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D10F0">
        <w:rPr>
          <w:b/>
          <w:sz w:val="28"/>
        </w:rPr>
        <w:t>003</w:t>
      </w:r>
    </w:p>
    <w:p w:rsidR="00912D15" w:rsidRDefault="00DD10F0">
      <w:pPr>
        <w:spacing w:before="0" w:after="120"/>
        <w:jc w:val="center"/>
        <w:rPr>
          <w:b/>
          <w:sz w:val="32"/>
        </w:rPr>
      </w:pPr>
      <w:r w:rsidRPr="00DD10F0">
        <w:rPr>
          <w:b/>
          <w:sz w:val="32"/>
        </w:rPr>
        <w:t>Subordinate Legislation (Equipment (Public Safety) (General)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D10F0">
        <w:rPr>
          <w:b/>
        </w:rPr>
        <w:t>58/2005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D10F0">
        <w:t>15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D10F0">
        <w:rPr>
          <w:b/>
        </w:rPr>
        <w:t>15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F0" w:rsidRDefault="00DD10F0">
      <w:pPr>
        <w:rPr>
          <w:sz w:val="4"/>
        </w:rPr>
      </w:pPr>
    </w:p>
  </w:endnote>
  <w:endnote w:type="continuationSeparator" w:id="0">
    <w:p w:rsidR="00DD10F0" w:rsidRDefault="00DD10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21EE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629B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F0" w:rsidRDefault="00DD10F0">
      <w:r>
        <w:separator/>
      </w:r>
    </w:p>
  </w:footnote>
  <w:footnote w:type="continuationSeparator" w:id="0">
    <w:p w:rsidR="00DD10F0" w:rsidRDefault="00DD1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21EE7"/>
    <w:rsid w:val="00006416"/>
    <w:rsid w:val="00121DD7"/>
    <w:rsid w:val="001459B5"/>
    <w:rsid w:val="001555B9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21EE7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629B3"/>
    <w:rsid w:val="00D941A7"/>
    <w:rsid w:val="00DB5D71"/>
    <w:rsid w:val="00DD10F0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0A14-2CFC-4D00-86EF-9F38F20E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2015-06-05T02:02:00Z</dcterms:created>
  <dcterms:modified xsi:type="dcterms:W3CDTF">2015-06-05T02:02:00Z</dcterms:modified>
  <cp:category>LIS</cp:category>
</cp:coreProperties>
</file>