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D236B">
        <w:rPr>
          <w:b/>
          <w:sz w:val="28"/>
        </w:rPr>
        <w:t>003</w:t>
      </w:r>
    </w:p>
    <w:p w:rsidR="00912D15" w:rsidRDefault="00DD236B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Drugs, Poisons and Controlled Substances (Precursor Chemicals)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D236B">
        <w:rPr>
          <w:b/>
        </w:rPr>
        <w:t>84/2007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D236B">
        <w:t>21 July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DD236B">
        <w:rPr>
          <w:b/>
        </w:rPr>
        <w:t>21 July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DD236B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DD236B" w:rsidRPr="00DD236B">
        <w:rPr>
          <w:b/>
          <w:szCs w:val="24"/>
        </w:rPr>
        <w:t xml:space="preserve">Drugs, Poisons and Controlled Substances (Precursor Chemicals) Regulations </w:t>
      </w:r>
      <w:r w:rsidR="00DD236B">
        <w:rPr>
          <w:b/>
          <w:szCs w:val="24"/>
        </w:rPr>
        <w:t>2017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FE1E0B">
        <w:rPr>
          <w:b/>
        </w:rPr>
        <w:t>76</w:t>
      </w:r>
      <w:r w:rsidR="00DD236B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36B" w:rsidRDefault="00DD236B">
      <w:pPr>
        <w:rPr>
          <w:sz w:val="4"/>
        </w:rPr>
      </w:pPr>
    </w:p>
  </w:endnote>
  <w:endnote w:type="continuationSeparator" w:id="0">
    <w:p w:rsidR="00DD236B" w:rsidRDefault="00DD236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E7E43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629C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36B" w:rsidRDefault="00DD236B">
      <w:r>
        <w:separator/>
      </w:r>
    </w:p>
  </w:footnote>
  <w:footnote w:type="continuationSeparator" w:id="0">
    <w:p w:rsidR="00DD236B" w:rsidRDefault="00DD2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B1822"/>
    <w:rsid w:val="00006416"/>
    <w:rsid w:val="00046D9F"/>
    <w:rsid w:val="00121DD7"/>
    <w:rsid w:val="001459B5"/>
    <w:rsid w:val="00161CCC"/>
    <w:rsid w:val="001629C0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4D7D79"/>
    <w:rsid w:val="00513AB0"/>
    <w:rsid w:val="0059225C"/>
    <w:rsid w:val="00662326"/>
    <w:rsid w:val="00674F28"/>
    <w:rsid w:val="006E7E43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1822"/>
    <w:rsid w:val="00CB5FB7"/>
    <w:rsid w:val="00DB5D71"/>
    <w:rsid w:val="00DD236B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  <w:rsid w:val="00FE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53678-2D31-4837-AA9E-EF042F8D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2017-07-03T01:45:00Z</cp:lastPrinted>
  <dcterms:created xsi:type="dcterms:W3CDTF">2017-07-20T00:38:00Z</dcterms:created>
  <dcterms:modified xsi:type="dcterms:W3CDTF">2017-07-20T00:38:00Z</dcterms:modified>
  <cp:category>LIS</cp:category>
  <cp:contentStatus>Current</cp:contentStatus>
</cp:coreProperties>
</file>