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F03B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F03B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ELECTORAL LEGISLATION AMENDMENT BILL 2018</w:t>
      </w:r>
    </w:p>
    <w:bookmarkEnd w:id="1"/>
    <w:p w:rsidR="00FF03BC" w:rsidRPr="00FF03BC" w:rsidRDefault="00FF03BC" w:rsidP="00FF03BC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 xml:space="preserve">(Amendments to be proposed in Committee by </w:t>
      </w:r>
      <w:r w:rsidR="00BE50AB">
        <w:rPr>
          <w:u w:val="single"/>
        </w:rPr>
        <w:t>Mr B</w:t>
      </w:r>
      <w:r w:rsidR="00E502B6">
        <w:rPr>
          <w:u w:val="single"/>
        </w:rPr>
        <w:t>OURMAN</w:t>
      </w:r>
      <w:r>
        <w:rPr>
          <w:u w:val="single"/>
        </w:rPr>
        <w:t>)</w:t>
      </w:r>
    </w:p>
    <w:p w:rsidR="00FF03BC" w:rsidRDefault="00FF03BC" w:rsidP="00FF03BC">
      <w:pPr>
        <w:pStyle w:val="ListParagraph"/>
        <w:numPr>
          <w:ilvl w:val="0"/>
          <w:numId w:val="19"/>
        </w:numPr>
      </w:pPr>
      <w:r>
        <w:t>Clause 43, page 37, line 6, omit "An" and insert "Subject to subsection (3), an".</w:t>
      </w:r>
    </w:p>
    <w:p w:rsidR="00FF03BC" w:rsidRDefault="00FF03BC" w:rsidP="00FF03BC">
      <w:pPr>
        <w:pStyle w:val="ListParagraph"/>
        <w:numPr>
          <w:ilvl w:val="0"/>
          <w:numId w:val="19"/>
        </w:numPr>
      </w:pPr>
      <w:r>
        <w:t>Clause 43, page 37, line 22, after this line insert—</w:t>
      </w:r>
    </w:p>
    <w:p w:rsidR="00FF03BC" w:rsidRDefault="00FF03BC" w:rsidP="00FF03BC">
      <w:pPr>
        <w:pStyle w:val="AmendHeading1"/>
        <w:tabs>
          <w:tab w:val="right" w:pos="1701"/>
        </w:tabs>
        <w:ind w:left="1871" w:hanging="1871"/>
      </w:pPr>
      <w:r>
        <w:tab/>
      </w:r>
      <w:r w:rsidRPr="00237559">
        <w:t>"(3)</w:t>
      </w:r>
      <w:r w:rsidRPr="00237559">
        <w:tab/>
      </w:r>
      <w:r>
        <w:t>Despite subsection (2), if the first appointment of an entity as the nominated entity of a registered political party is made before 1 July 2020, an entity is eligible to be appointed as the nominated entity of the registered political party if the entity is an incorporated body—</w:t>
      </w:r>
    </w:p>
    <w:p w:rsidR="00FF03BC" w:rsidRDefault="00FF03BC" w:rsidP="00FF03B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559">
        <w:t>(a)</w:t>
      </w:r>
      <w:r w:rsidRPr="00237559">
        <w:tab/>
      </w:r>
      <w:r>
        <w:t>that—</w:t>
      </w:r>
    </w:p>
    <w:p w:rsidR="00FF03BC" w:rsidRDefault="00FF03BC" w:rsidP="00FF03BC">
      <w:pPr>
        <w:pStyle w:val="AmendHeading3"/>
        <w:tabs>
          <w:tab w:val="right" w:pos="2778"/>
        </w:tabs>
        <w:ind w:left="2891" w:hanging="2891"/>
      </w:pPr>
      <w:r>
        <w:tab/>
      </w:r>
      <w:r w:rsidRPr="00237559">
        <w:t>(i)</w:t>
      </w:r>
      <w:r w:rsidRPr="00237559">
        <w:tab/>
      </w:r>
      <w:r>
        <w:t>operates for the principal benefit of the members of the registered political party; or</w:t>
      </w:r>
    </w:p>
    <w:p w:rsidR="00FF03BC" w:rsidRDefault="00FF03BC" w:rsidP="00FF03BC">
      <w:pPr>
        <w:pStyle w:val="AmendHeading3"/>
        <w:tabs>
          <w:tab w:val="right" w:pos="2778"/>
        </w:tabs>
        <w:ind w:left="2891" w:hanging="2891"/>
      </w:pPr>
      <w:r>
        <w:tab/>
      </w:r>
      <w:r w:rsidRPr="00237559">
        <w:t>(ii)</w:t>
      </w:r>
      <w:r w:rsidRPr="00237559">
        <w:tab/>
      </w:r>
      <w:r>
        <w:t>is established and maintained, or is the trustee of a trust established and maintained, for the principal benefit of the members of the registered political party; and</w:t>
      </w:r>
    </w:p>
    <w:p w:rsidR="00FF03BC" w:rsidRDefault="00FF03BC" w:rsidP="00FF03B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559">
        <w:t>(b)</w:t>
      </w:r>
      <w:r w:rsidRPr="00237559">
        <w:tab/>
      </w:r>
      <w:r>
        <w:t>that does not have voting rights in the registered political party.".</w:t>
      </w:r>
    </w:p>
    <w:p w:rsidR="008416AE" w:rsidRDefault="00850959" w:rsidP="00BE50AB">
      <w:pPr>
        <w:pStyle w:val="ListParagraph"/>
        <w:numPr>
          <w:ilvl w:val="0"/>
          <w:numId w:val="20"/>
        </w:numPr>
      </w:pPr>
      <w:r>
        <w:t>Clause 43</w:t>
      </w:r>
      <w:bookmarkStart w:id="2" w:name="_GoBack"/>
      <w:bookmarkEnd w:id="2"/>
      <w:r w:rsidR="00FF03BC">
        <w:t>, page 37, line 23, omit "(3)" and insert "(4)".</w:t>
      </w:r>
      <w:bookmarkStart w:id="3" w:name="cpStart"/>
      <w:bookmarkEnd w:id="3"/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50" w:rsidRDefault="00736150">
      <w:r>
        <w:separator/>
      </w:r>
    </w:p>
  </w:endnote>
  <w:endnote w:type="continuationSeparator" w:id="0">
    <w:p w:rsidR="00736150" w:rsidRDefault="007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62862" w:rsidP="00FF0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BC" w:rsidRDefault="00FF03BC" w:rsidP="008F0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03BC" w:rsidRDefault="00FF0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BC" w:rsidRPr="00FF03BC" w:rsidRDefault="00FF03BC">
    <w:pPr>
      <w:pStyle w:val="Footer"/>
      <w:rPr>
        <w:sz w:val="18"/>
      </w:rPr>
    </w:pPr>
    <w:r>
      <w:rPr>
        <w:sz w:val="18"/>
      </w:rPr>
      <w:t>581084GLCD0-22/6/2018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50" w:rsidRDefault="00736150">
      <w:r>
        <w:separator/>
      </w:r>
    </w:p>
  </w:footnote>
  <w:footnote w:type="continuationSeparator" w:id="0">
    <w:p w:rsidR="00736150" w:rsidRDefault="0073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322470"/>
    <w:multiLevelType w:val="multilevel"/>
    <w:tmpl w:val="9EACC7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E2A77E9"/>
    <w:multiLevelType w:val="multilevel"/>
    <w:tmpl w:val="C172D7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84"/>
    <w:docVar w:name="vActTitle" w:val="Electoral Legislation Amendment Bill 2018"/>
    <w:docVar w:name="vBillNo" w:val="084"/>
    <w:docVar w:name="vBillTitle" w:val="Electoral Legislation Amendment Bill 2018"/>
    <w:docVar w:name="vDocumentType" w:val=".HOUSEAMEND"/>
    <w:docVar w:name="vDraftNo" w:val="0"/>
    <w:docVar w:name="vDraftVers" w:val="Draft"/>
    <w:docVar w:name="VersionNo" w:val="1"/>
    <w:docVar w:name="vFileName" w:val="Government (*) - Draft Council"/>
    <w:docVar w:name="vFileVersion" w:val="C"/>
    <w:docVar w:name="vFinalisePrevVer" w:val="True"/>
    <w:docVar w:name="vGovNonGov" w:val="0"/>
    <w:docVar w:name="vHouseType" w:val="Legislative Council"/>
    <w:docVar w:name="vILDNum" w:val="18931"/>
    <w:docVar w:name="vIsNewDocument" w:val="True"/>
    <w:docVar w:name="vLegCommission" w:val="0"/>
    <w:docVar w:name="vMinisterName" w:val="*"/>
    <w:docVar w:name="vParliament" w:val="58"/>
    <w:docVar w:name="vPrevDraftNo" w:val="0"/>
    <w:docVar w:name="vPrevDraftVers" w:val="Draft"/>
    <w:docVar w:name="vPrevFileName" w:val="Government (*) - Draft Council"/>
    <w:docVar w:name="vPrnOnSepLine" w:val="False"/>
    <w:docVar w:name="vSession" w:val="1"/>
    <w:docVar w:name="vTRIMFileName" w:val="Government Draft Council"/>
    <w:docVar w:name="vTxtAfter" w:val=" "/>
    <w:docVar w:name="vTxtBefore" w:val="Amendments to be moved by"/>
    <w:docVar w:name="vVersionDate" w:val="22/6/2018"/>
    <w:docVar w:name="vYear" w:val="2018"/>
  </w:docVars>
  <w:rsids>
    <w:rsidRoot w:val="00BE50A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6150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0959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5FC6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50AB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29BC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02B6"/>
    <w:rsid w:val="00E61A1D"/>
    <w:rsid w:val="00E62862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D0947"/>
  <w15:docId w15:val="{04BF14DA-C979-4CC2-995C-28A5A622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34F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509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09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Legislation Amendment Bill 2018</dc:title>
  <dc:subject>OCPC Word Template Development</dc:subject>
  <dc:creator>Marina</dc:creator>
  <cp:keywords>Formats, House Amendments</cp:keywords>
  <dc:description>OCPC-VIC, Word 2000 VBA, Release 2</dc:description>
  <cp:lastModifiedBy>Annemarie Burt</cp:lastModifiedBy>
  <cp:revision>3</cp:revision>
  <cp:lastPrinted>2018-07-26T04:56:00Z</cp:lastPrinted>
  <dcterms:created xsi:type="dcterms:W3CDTF">2018-06-22T01:56:00Z</dcterms:created>
  <dcterms:modified xsi:type="dcterms:W3CDTF">2018-07-26T04:56:00Z</dcterms:modified>
  <cp:category>Drafting</cp:category>
</cp:coreProperties>
</file>