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9D56F5">
        <w:rPr>
          <w:b/>
          <w:sz w:val="28"/>
        </w:rPr>
        <w:t>008</w:t>
      </w:r>
    </w:p>
    <w:p w:rsidR="00912D15" w:rsidRDefault="009D56F5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Retirement Villages (Contractual Arrangements) Regulations 2006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9D56F5">
        <w:rPr>
          <w:b/>
        </w:rPr>
        <w:t>99/2006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9D56F5">
        <w:t>30 July 2017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9D56F5">
        <w:rPr>
          <w:b/>
        </w:rPr>
        <w:t>30 July 2017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9D56F5">
        <w:rPr>
          <w:b/>
        </w:rPr>
        <w:t>4(a)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9D56F5" w:rsidRPr="009D56F5">
        <w:rPr>
          <w:b/>
          <w:color w:val="000000"/>
          <w:szCs w:val="24"/>
          <w:lang w:eastAsia="en-AU"/>
        </w:rPr>
        <w:t>Retirement Villages (Contractual Arrangements)</w:t>
      </w:r>
      <w:r w:rsidR="009D56F5">
        <w:rPr>
          <w:b/>
        </w:rPr>
        <w:t xml:space="preserve"> Regulations 2017</w:t>
      </w:r>
      <w:r w:rsidR="00E45AF4">
        <w:rPr>
          <w:b/>
        </w:rPr>
        <w:t xml:space="preserve">, </w:t>
      </w:r>
      <w:r w:rsidR="009D56F5">
        <w:rPr>
          <w:b/>
        </w:rPr>
        <w:br/>
      </w:r>
      <w:r w:rsidR="00E45AF4">
        <w:rPr>
          <w:b/>
        </w:rPr>
        <w:t>S.R. No</w:t>
      </w:r>
      <w:r w:rsidR="007D1E8D">
        <w:rPr>
          <w:b/>
        </w:rPr>
        <w:t xml:space="preserve">. </w:t>
      </w:r>
      <w:r w:rsidR="00450211">
        <w:rPr>
          <w:b/>
        </w:rPr>
        <w:t>67</w:t>
      </w:r>
      <w:r w:rsidR="009D56F5">
        <w:rPr>
          <w:b/>
        </w:rPr>
        <w:t>/2017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6F5" w:rsidRDefault="009D56F5">
      <w:pPr>
        <w:rPr>
          <w:sz w:val="4"/>
        </w:rPr>
      </w:pPr>
    </w:p>
  </w:endnote>
  <w:endnote w:type="continuationSeparator" w:id="0">
    <w:p w:rsidR="009D56F5" w:rsidRDefault="009D56F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DE610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A53E65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6F5" w:rsidRDefault="009D56F5">
      <w:r>
        <w:separator/>
      </w:r>
    </w:p>
  </w:footnote>
  <w:footnote w:type="continuationSeparator" w:id="0">
    <w:p w:rsidR="009D56F5" w:rsidRDefault="009D5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A94F07"/>
    <w:rsid w:val="00006416"/>
    <w:rsid w:val="00046D9F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E629A"/>
    <w:rsid w:val="00450211"/>
    <w:rsid w:val="004B788D"/>
    <w:rsid w:val="004C4C57"/>
    <w:rsid w:val="004D405B"/>
    <w:rsid w:val="00513AB0"/>
    <w:rsid w:val="0059225C"/>
    <w:rsid w:val="00662326"/>
    <w:rsid w:val="00674F28"/>
    <w:rsid w:val="007D1E8D"/>
    <w:rsid w:val="00815FD7"/>
    <w:rsid w:val="00855283"/>
    <w:rsid w:val="00885432"/>
    <w:rsid w:val="00912D15"/>
    <w:rsid w:val="009466F8"/>
    <w:rsid w:val="00963642"/>
    <w:rsid w:val="00971B83"/>
    <w:rsid w:val="009B6EE2"/>
    <w:rsid w:val="009D56F5"/>
    <w:rsid w:val="009E35EA"/>
    <w:rsid w:val="00A01F13"/>
    <w:rsid w:val="00A1139B"/>
    <w:rsid w:val="00A137F5"/>
    <w:rsid w:val="00A53E65"/>
    <w:rsid w:val="00A94F07"/>
    <w:rsid w:val="00AD0BD9"/>
    <w:rsid w:val="00AE2878"/>
    <w:rsid w:val="00AF2861"/>
    <w:rsid w:val="00B56339"/>
    <w:rsid w:val="00CB5FB7"/>
    <w:rsid w:val="00DB5D71"/>
    <w:rsid w:val="00DE6104"/>
    <w:rsid w:val="00E010EA"/>
    <w:rsid w:val="00E45AF4"/>
    <w:rsid w:val="00E75605"/>
    <w:rsid w:val="00E774F0"/>
    <w:rsid w:val="00E804E4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97FE0-5E1C-4E5B-9B39-7524F1F8E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240</Characters>
  <Application>Microsoft Office Word</Application>
  <DocSecurity>0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creator/>
  <cp:keywords>SR, Versions, Reprints</cp:keywords>
  <dc:description>OCPC-VIC</dc:description>
  <cp:lastModifiedBy/>
  <cp:revision>1</cp:revision>
  <cp:lastPrinted>2017-07-04T04:42:00Z</cp:lastPrinted>
  <dcterms:created xsi:type="dcterms:W3CDTF">2017-07-27T05:59:00Z</dcterms:created>
  <dcterms:modified xsi:type="dcterms:W3CDTF">2017-07-27T05:59:00Z</dcterms:modified>
  <cp:category>LIS</cp:category>
  <cp:contentStatus>Current</cp:contentStatus>
</cp:coreProperties>
</file>