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73649">
        <w:rPr>
          <w:b/>
          <w:sz w:val="28"/>
        </w:rPr>
        <w:t>004</w:t>
      </w:r>
    </w:p>
    <w:p w:rsidR="00912D15" w:rsidRDefault="0077364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Pipelines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73649">
        <w:rPr>
          <w:b/>
        </w:rPr>
        <w:t>15/2007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73649">
        <w:t>26 March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73649">
        <w:rPr>
          <w:b/>
        </w:rPr>
        <w:t>26 March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73649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>the</w:t>
      </w:r>
      <w:r w:rsidR="00773649">
        <w:rPr>
          <w:b/>
        </w:rPr>
        <w:t> Pipelines Regulations 2017,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773649">
        <w:rPr>
          <w:b/>
        </w:rPr>
        <w:t> </w:t>
      </w:r>
      <w:r w:rsidR="00B604C1">
        <w:rPr>
          <w:b/>
        </w:rPr>
        <w:t>9</w:t>
      </w:r>
      <w:r w:rsidR="00773649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49" w:rsidRDefault="00773649">
      <w:pPr>
        <w:rPr>
          <w:sz w:val="4"/>
        </w:rPr>
      </w:pPr>
    </w:p>
  </w:endnote>
  <w:endnote w:type="continuationSeparator" w:id="0">
    <w:p w:rsidR="00773649" w:rsidRDefault="007736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2443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E776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49" w:rsidRDefault="00773649">
      <w:r>
        <w:separator/>
      </w:r>
    </w:p>
  </w:footnote>
  <w:footnote w:type="continuationSeparator" w:id="0">
    <w:p w:rsidR="00773649" w:rsidRDefault="00773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521FE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F7BF9"/>
    <w:rsid w:val="004B788D"/>
    <w:rsid w:val="004C4C57"/>
    <w:rsid w:val="004D405B"/>
    <w:rsid w:val="00513AB0"/>
    <w:rsid w:val="0052443F"/>
    <w:rsid w:val="0059225C"/>
    <w:rsid w:val="00662326"/>
    <w:rsid w:val="00674F28"/>
    <w:rsid w:val="00773649"/>
    <w:rsid w:val="007D1E8D"/>
    <w:rsid w:val="007E776B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604C1"/>
    <w:rsid w:val="00C521FE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B4CF-698D-4377-A820-9E1B9435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2017-03-21T22:47:00Z</dcterms:created>
  <dcterms:modified xsi:type="dcterms:W3CDTF">2017-03-21T22:47:00Z</dcterms:modified>
  <cp:category>LIS</cp:category>
</cp:coreProperties>
</file>