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E47C9">
        <w:rPr>
          <w:b/>
          <w:sz w:val="28"/>
        </w:rPr>
        <w:t>002</w:t>
      </w:r>
    </w:p>
    <w:p w:rsidR="00912D15" w:rsidRDefault="00AE47C9">
      <w:pPr>
        <w:spacing w:before="0" w:after="120"/>
        <w:jc w:val="center"/>
        <w:rPr>
          <w:b/>
          <w:sz w:val="32"/>
        </w:rPr>
      </w:pPr>
      <w:r w:rsidRPr="00AE47C9">
        <w:rPr>
          <w:b/>
          <w:sz w:val="32"/>
        </w:rPr>
        <w:t>Subordinate Legislation (Occupational Health and Safety (Noise) Regulations 1992 - Extension of Operation)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E47C9" w:rsidRPr="00AE47C9">
        <w:rPr>
          <w:b/>
        </w:rPr>
        <w:t>15/2003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E47C9">
        <w:t>29 January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E47C9">
        <w:rPr>
          <w:b/>
        </w:rPr>
        <w:t>29 January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C9" w:rsidRDefault="00AE47C9">
      <w:pPr>
        <w:rPr>
          <w:sz w:val="4"/>
        </w:rPr>
      </w:pPr>
    </w:p>
  </w:endnote>
  <w:endnote w:type="continuationSeparator" w:id="0">
    <w:p w:rsidR="00AE47C9" w:rsidRDefault="00AE47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C107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B655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C9" w:rsidRDefault="00AE47C9">
      <w:r>
        <w:separator/>
      </w:r>
    </w:p>
  </w:footnote>
  <w:footnote w:type="continuationSeparator" w:id="0">
    <w:p w:rsidR="00AE47C9" w:rsidRDefault="00AE4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C1077"/>
    <w:rsid w:val="00006416"/>
    <w:rsid w:val="000B6558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440B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E47C9"/>
    <w:rsid w:val="00AF2861"/>
    <w:rsid w:val="00CB5FB7"/>
    <w:rsid w:val="00CC107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EBB4-4203-43D6-B14F-A1480305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2013-01-18T02:45:00Z</cp:lastPrinted>
  <dcterms:created xsi:type="dcterms:W3CDTF">2013-01-22T03:39:00Z</dcterms:created>
  <dcterms:modified xsi:type="dcterms:W3CDTF">2013-01-22T03:39:00Z</dcterms:modified>
  <cp:category>LIS</cp:category>
</cp:coreProperties>
</file>