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86407" w:rsidRDefault="00986407">
      <w:pPr>
        <w:rPr>
          <w:b/>
          <w:sz w:val="24"/>
        </w:rPr>
      </w:pPr>
    </w:p>
    <w:p w:rsidR="00986407" w:rsidRDefault="00986407">
      <w:pPr>
        <w:rPr>
          <w:b/>
          <w:sz w:val="24"/>
        </w:rPr>
      </w:pPr>
    </w:p>
    <w:p w:rsidR="00986407" w:rsidRDefault="005A621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A6215">
        <w:rPr>
          <w:b/>
          <w:sz w:val="24"/>
        </w:rPr>
        <w:t>Retrospective Commencement</w:t>
      </w:r>
    </w:p>
    <w:bookmarkEnd w:id="1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236E3">
        <w:rPr>
          <w:b/>
          <w:sz w:val="24"/>
        </w:rPr>
        <w:t>01</w:t>
      </w:r>
      <w:r w:rsidR="00A01F08">
        <w:rPr>
          <w:b/>
          <w:sz w:val="24"/>
        </w:rPr>
        <w:t>9A</w:t>
      </w:r>
    </w:p>
    <w:bookmarkEnd w:id="2"/>
    <w:p w:rsidR="00986407" w:rsidRDefault="00986407">
      <w:pPr>
        <w:pBdr>
          <w:bottom w:val="single" w:sz="6" w:space="1" w:color="auto"/>
        </w:pBdr>
        <w:rPr>
          <w:sz w:val="24"/>
        </w:rPr>
      </w:pPr>
    </w:p>
    <w:p w:rsidR="00986407" w:rsidRDefault="00986407">
      <w:pPr>
        <w:rPr>
          <w:sz w:val="24"/>
        </w:rPr>
      </w:pPr>
    </w:p>
    <w:p w:rsidR="005A6215" w:rsidRDefault="005A6215">
      <w:pPr>
        <w:rPr>
          <w:sz w:val="24"/>
        </w:rPr>
      </w:pPr>
      <w:r>
        <w:rPr>
          <w:sz w:val="24"/>
        </w:rPr>
        <w:t xml:space="preserve">The amendment made to the Table in Schedule 4 to the </w:t>
      </w:r>
      <w:r>
        <w:rPr>
          <w:b/>
          <w:sz w:val="24"/>
        </w:rPr>
        <w:t>Workplace Injury Rehabilitation and Compensation Act 2013</w:t>
      </w:r>
      <w:r>
        <w:rPr>
          <w:sz w:val="24"/>
        </w:rPr>
        <w:t xml:space="preserve"> by section 22 of the </w:t>
      </w:r>
      <w:r>
        <w:rPr>
          <w:b/>
          <w:sz w:val="24"/>
        </w:rPr>
        <w:t>Compensation Legislation Amendment Act 2016</w:t>
      </w:r>
      <w:r w:rsidR="007D403F">
        <w:rPr>
          <w:sz w:val="24"/>
        </w:rPr>
        <w:t>, No. 73</w:t>
      </w:r>
      <w:r>
        <w:rPr>
          <w:sz w:val="24"/>
        </w:rPr>
        <w:t>/2016 is taken to have come into operation on 1 July 2014.</w:t>
      </w:r>
    </w:p>
    <w:p w:rsidR="005A6215" w:rsidRDefault="005A6215">
      <w:pPr>
        <w:rPr>
          <w:sz w:val="24"/>
        </w:rPr>
      </w:pPr>
      <w:r>
        <w:rPr>
          <w:sz w:val="24"/>
        </w:rPr>
        <w:t xml:space="preserve">Section 22 reads as follows: </w:t>
      </w:r>
    </w:p>
    <w:p w:rsidR="005A6215" w:rsidRDefault="005A6215" w:rsidP="005A6215">
      <w:pPr>
        <w:pStyle w:val="DraftHeading1"/>
        <w:tabs>
          <w:tab w:val="right" w:pos="680"/>
        </w:tabs>
        <w:ind w:left="850" w:hanging="850"/>
      </w:pPr>
      <w:bookmarkStart w:id="3" w:name="_Toc466617686"/>
      <w:r>
        <w:tab/>
      </w:r>
      <w:r w:rsidRPr="005A6215">
        <w:t>22</w:t>
      </w:r>
      <w:r w:rsidRPr="0063713A">
        <w:tab/>
      </w:r>
      <w:r>
        <w:t>Schedule 4 amended</w:t>
      </w:r>
      <w:bookmarkEnd w:id="3"/>
    </w:p>
    <w:p w:rsidR="005A6215" w:rsidRDefault="005A6215" w:rsidP="005A6215">
      <w:pPr>
        <w:pStyle w:val="BodySectionSub"/>
      </w:pPr>
      <w:r>
        <w:t xml:space="preserve">In the Table in Schedule 4 to the </w:t>
      </w:r>
      <w:r w:rsidRPr="0063713A">
        <w:rPr>
          <w:b/>
        </w:rPr>
        <w:t>Workplace Injury Reha</w:t>
      </w:r>
      <w:r>
        <w:rPr>
          <w:b/>
        </w:rPr>
        <w:t>bilitation and Compensation Act </w:t>
      </w:r>
      <w:r w:rsidRPr="0063713A">
        <w:rPr>
          <w:b/>
        </w:rPr>
        <w:t>2013</w:t>
      </w:r>
      <w:r>
        <w:t xml:space="preserve">, for "191 250" </w:t>
      </w:r>
      <w:r>
        <w:rPr>
          <w:b/>
        </w:rPr>
        <w:t xml:space="preserve">substitute </w:t>
      </w:r>
      <w:r>
        <w:t>"191 520".</w:t>
      </w:r>
    </w:p>
    <w:p w:rsidR="00C8097C" w:rsidRDefault="00C8097C" w:rsidP="00C8097C">
      <w:pPr>
        <w:rPr>
          <w:sz w:val="24"/>
        </w:rPr>
      </w:pPr>
    </w:p>
    <w:p w:rsidR="00C8097C" w:rsidRPr="002B2D2C" w:rsidRDefault="00C8097C" w:rsidP="00C8097C">
      <w:pPr>
        <w:jc w:val="center"/>
        <w:rPr>
          <w:sz w:val="24"/>
        </w:rPr>
      </w:pPr>
      <w:r w:rsidRPr="002B2D2C">
        <w:rPr>
          <w:sz w:val="24"/>
        </w:rPr>
        <w:t>——</w:t>
      </w:r>
    </w:p>
    <w:p w:rsidR="00C8097C" w:rsidRPr="005A6215" w:rsidRDefault="00C8097C" w:rsidP="00C8097C">
      <w:pPr>
        <w:rPr>
          <w:sz w:val="24"/>
        </w:rPr>
      </w:pPr>
    </w:p>
    <w:p w:rsidR="00C8097C" w:rsidRDefault="00C8097C" w:rsidP="00C8097C">
      <w:pPr>
        <w:rPr>
          <w:sz w:val="24"/>
        </w:rPr>
      </w:pPr>
      <w:r>
        <w:rPr>
          <w:sz w:val="24"/>
        </w:rPr>
        <w:t xml:space="preserve">The amendment made to section 63(5) of the </w:t>
      </w:r>
      <w:r>
        <w:rPr>
          <w:b/>
          <w:sz w:val="24"/>
        </w:rPr>
        <w:t>Workplace Injury Rehabilitation and Compensation Act 2013</w:t>
      </w:r>
      <w:r>
        <w:rPr>
          <w:sz w:val="24"/>
        </w:rPr>
        <w:t xml:space="preserve"> by section 27 of the </w:t>
      </w:r>
      <w:proofErr w:type="spellStart"/>
      <w:r>
        <w:rPr>
          <w:b/>
          <w:sz w:val="24"/>
        </w:rPr>
        <w:t>WorkSafe</w:t>
      </w:r>
      <w:proofErr w:type="spellEnd"/>
      <w:r>
        <w:rPr>
          <w:b/>
          <w:sz w:val="24"/>
        </w:rPr>
        <w:t xml:space="preserve"> Legislation Amendment Act 2017</w:t>
      </w:r>
      <w:r>
        <w:rPr>
          <w:sz w:val="24"/>
        </w:rPr>
        <w:t xml:space="preserve">, No. </w:t>
      </w:r>
      <w:r w:rsidR="00DF748A">
        <w:rPr>
          <w:sz w:val="24"/>
        </w:rPr>
        <w:t>48</w:t>
      </w:r>
      <w:r>
        <w:rPr>
          <w:sz w:val="24"/>
        </w:rPr>
        <w:t>/2017 is taken to have come into operation on 1 July 2014.</w:t>
      </w:r>
    </w:p>
    <w:p w:rsidR="00C8097C" w:rsidRDefault="00C8097C" w:rsidP="00C8097C">
      <w:pPr>
        <w:rPr>
          <w:sz w:val="24"/>
        </w:rPr>
      </w:pPr>
      <w:r>
        <w:rPr>
          <w:sz w:val="24"/>
        </w:rPr>
        <w:t xml:space="preserve">Section 27 reads as follows: </w:t>
      </w:r>
    </w:p>
    <w:p w:rsidR="00C8097C" w:rsidRDefault="00C8097C" w:rsidP="00C8097C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77871113"/>
      <w:r>
        <w:t>27</w:t>
      </w:r>
      <w:r>
        <w:tab/>
        <w:t>Assessing degree of impairment of whole person</w:t>
      </w:r>
      <w:bookmarkEnd w:id="4"/>
    </w:p>
    <w:p w:rsidR="00C8097C" w:rsidRPr="00EB01E9" w:rsidRDefault="00C8097C" w:rsidP="00C8097C">
      <w:pPr>
        <w:pStyle w:val="BodySectionSub"/>
      </w:pPr>
      <w:r>
        <w:t xml:space="preserve">In section 63(5) of the </w:t>
      </w:r>
      <w:r w:rsidRPr="00CA5CB1">
        <w:rPr>
          <w:b/>
        </w:rPr>
        <w:t xml:space="preserve">Workplace Injury Rehabilitation </w:t>
      </w:r>
      <w:r>
        <w:rPr>
          <w:b/>
        </w:rPr>
        <w:br/>
      </w:r>
      <w:r w:rsidRPr="00CA5CB1">
        <w:rPr>
          <w:b/>
        </w:rPr>
        <w:t>and Compensation Act 2013</w:t>
      </w:r>
      <w:r>
        <w:t xml:space="preserve">, for "subsection (4)" </w:t>
      </w:r>
      <w:r>
        <w:rPr>
          <w:b/>
        </w:rPr>
        <w:t xml:space="preserve">substitute </w:t>
      </w:r>
      <w:r>
        <w:t>"subsection (4</w:t>
      </w:r>
      <w:proofErr w:type="gramStart"/>
      <w:r>
        <w:t>)(</w:t>
      </w:r>
      <w:proofErr w:type="gramEnd"/>
      <w:r>
        <w:t>a)(i)".</w:t>
      </w:r>
    </w:p>
    <w:p w:rsidR="00C8097C" w:rsidRDefault="00C8097C" w:rsidP="00C8097C">
      <w:pPr>
        <w:rPr>
          <w:sz w:val="24"/>
        </w:rPr>
      </w:pPr>
    </w:p>
    <w:p w:rsidR="005A6215" w:rsidRPr="005A6215" w:rsidRDefault="005A6215" w:rsidP="00C8097C">
      <w:pPr>
        <w:rPr>
          <w:sz w:val="24"/>
        </w:rPr>
      </w:pPr>
    </w:p>
    <w:sectPr w:rsidR="005A6215" w:rsidRPr="005A6215" w:rsidSect="009864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LenSectionNumber" w:val="2"/>
  </w:docVars>
  <w:rsids>
    <w:rsidRoot w:val="005A6215"/>
    <w:rsid w:val="000019E0"/>
    <w:rsid w:val="00056D36"/>
    <w:rsid w:val="000C5B2E"/>
    <w:rsid w:val="000E7DCF"/>
    <w:rsid w:val="002D5C33"/>
    <w:rsid w:val="003751ED"/>
    <w:rsid w:val="004317C3"/>
    <w:rsid w:val="00436683"/>
    <w:rsid w:val="00582A81"/>
    <w:rsid w:val="00595312"/>
    <w:rsid w:val="005A6215"/>
    <w:rsid w:val="007D08BA"/>
    <w:rsid w:val="007D403F"/>
    <w:rsid w:val="008855F7"/>
    <w:rsid w:val="00927D84"/>
    <w:rsid w:val="009852F2"/>
    <w:rsid w:val="00986407"/>
    <w:rsid w:val="00A01F08"/>
    <w:rsid w:val="00AD433F"/>
    <w:rsid w:val="00B17134"/>
    <w:rsid w:val="00B35BEC"/>
    <w:rsid w:val="00C45B16"/>
    <w:rsid w:val="00C53EEE"/>
    <w:rsid w:val="00C64602"/>
    <w:rsid w:val="00C8097C"/>
    <w:rsid w:val="00D236E3"/>
    <w:rsid w:val="00DF748A"/>
    <w:rsid w:val="00F34C8D"/>
    <w:rsid w:val="00F7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5A621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5A6215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5A6215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5A621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858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7</cp:revision>
  <cp:lastPrinted>2016-12-06T05:37:00Z</cp:lastPrinted>
  <dcterms:created xsi:type="dcterms:W3CDTF">2016-12-06T05:47:00Z</dcterms:created>
  <dcterms:modified xsi:type="dcterms:W3CDTF">2017-09-26T05:59:00Z</dcterms:modified>
</cp:coreProperties>
</file>