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3B34B6">
        <w:rPr>
          <w:b/>
          <w:sz w:val="28"/>
        </w:rPr>
        <w:t>004</w:t>
      </w:r>
    </w:p>
    <w:p w:rsidR="00912D15" w:rsidRDefault="003B34B6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Audit (Public Bodies) Regulations 2005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3B34B6">
        <w:rPr>
          <w:b/>
        </w:rPr>
        <w:t>65/2005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3B34B6">
        <w:t>27 June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3B34B6">
        <w:rPr>
          <w:b/>
        </w:rPr>
        <w:t>27 June 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3B34B6">
        <w:rPr>
          <w:b/>
        </w:rPr>
        <w:t>4(a)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3B34B6">
        <w:rPr>
          <w:b/>
        </w:rPr>
        <w:t>Audit (Public Bodies) Regulations 2015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BB6232">
        <w:rPr>
          <w:b/>
        </w:rPr>
        <w:t>63</w:t>
      </w:r>
      <w:r w:rsidR="003B34B6">
        <w:rPr>
          <w:b/>
        </w:rPr>
        <w:t>/2015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4B6" w:rsidRDefault="003B34B6">
      <w:pPr>
        <w:rPr>
          <w:sz w:val="4"/>
        </w:rPr>
      </w:pPr>
    </w:p>
  </w:endnote>
  <w:endnote w:type="continuationSeparator" w:id="0">
    <w:p w:rsidR="003B34B6" w:rsidRDefault="003B34B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E43A8E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B40ECA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4B6" w:rsidRDefault="003B34B6">
      <w:r>
        <w:separator/>
      </w:r>
    </w:p>
  </w:footnote>
  <w:footnote w:type="continuationSeparator" w:id="0">
    <w:p w:rsidR="003B34B6" w:rsidRDefault="003B34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5A2F6E"/>
    <w:rsid w:val="00006416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A1329"/>
    <w:rsid w:val="003B34B6"/>
    <w:rsid w:val="003E629A"/>
    <w:rsid w:val="004B788D"/>
    <w:rsid w:val="004C4C57"/>
    <w:rsid w:val="004D405B"/>
    <w:rsid w:val="00513AB0"/>
    <w:rsid w:val="0059225C"/>
    <w:rsid w:val="005A2F6E"/>
    <w:rsid w:val="00662326"/>
    <w:rsid w:val="00674F28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40ECA"/>
    <w:rsid w:val="00B56339"/>
    <w:rsid w:val="00BB6232"/>
    <w:rsid w:val="00CB5FB7"/>
    <w:rsid w:val="00DB5D71"/>
    <w:rsid w:val="00E010EA"/>
    <w:rsid w:val="00E43A8E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21CF0-CF28-4163-B251-055F899DE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192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2015-05-29T00:42:00Z</cp:lastPrinted>
  <dcterms:created xsi:type="dcterms:W3CDTF">2015-06-19T02:18:00Z</dcterms:created>
  <dcterms:modified xsi:type="dcterms:W3CDTF">2015-06-19T02:18:00Z</dcterms:modified>
  <cp:category>LIS</cp:category>
</cp:coreProperties>
</file>