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B57AD">
        <w:rPr>
          <w:b/>
          <w:sz w:val="28"/>
        </w:rPr>
        <w:t>002</w:t>
      </w:r>
    </w:p>
    <w:p w:rsidR="00912D15" w:rsidRDefault="007B57A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Wrongs (Part VBA) (Asbestos Related Claims)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B57AD">
        <w:rPr>
          <w:b/>
        </w:rPr>
        <w:t>188/2014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B57AD">
        <w:t>1 August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B57AD">
        <w:rPr>
          <w:b/>
        </w:rPr>
        <w:t>1 August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B57AD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B57AD">
        <w:rPr>
          <w:b/>
        </w:rPr>
        <w:t>Wrongs (Part VBA) (Asbestos Related Claims) Revocation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B57AD">
        <w:rPr>
          <w:b/>
        </w:rPr>
        <w:t>87/2015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AD" w:rsidRDefault="007B57AD">
      <w:pPr>
        <w:rPr>
          <w:sz w:val="4"/>
        </w:rPr>
      </w:pPr>
    </w:p>
  </w:endnote>
  <w:endnote w:type="continuationSeparator" w:id="0">
    <w:p w:rsidR="007B57AD" w:rsidRDefault="007B57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63C5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2687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AD" w:rsidRDefault="007B57AD">
      <w:r>
        <w:separator/>
      </w:r>
    </w:p>
  </w:footnote>
  <w:footnote w:type="continuationSeparator" w:id="0">
    <w:p w:rsidR="007B57AD" w:rsidRDefault="007B5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63C58"/>
    <w:rsid w:val="00006416"/>
    <w:rsid w:val="00121DD7"/>
    <w:rsid w:val="0012687A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63C58"/>
    <w:rsid w:val="007B57AD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86816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9DCC-BD2C-4930-BCFF-F650233D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2015-07-13T01:12:00Z</dcterms:created>
  <dcterms:modified xsi:type="dcterms:W3CDTF">2015-07-16T04:11:00Z</dcterms:modified>
  <cp:category>LIS</cp:category>
</cp:coreProperties>
</file>