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A35A8">
        <w:rPr>
          <w:b/>
          <w:sz w:val="28"/>
        </w:rPr>
        <w:t>014</w:t>
      </w:r>
    </w:p>
    <w:p w:rsidR="00912D15" w:rsidRDefault="008A35A8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Commissioner for Law Enforcement Data Security Act 2005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8A35A8">
        <w:rPr>
          <w:b/>
        </w:rPr>
        <w:t>84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8A35A8">
        <w:rPr>
          <w:b/>
        </w:rPr>
        <w:t>2005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8A35A8">
        <w:t>17 September 2014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8A35A8">
        <w:rPr>
          <w:b/>
        </w:rPr>
        <w:t>17 September 2014</w:t>
      </w:r>
      <w:r w:rsidR="00E94E93">
        <w:rPr>
          <w:b/>
        </w:rPr>
        <w:t xml:space="preserve"> </w:t>
      </w:r>
      <w:r>
        <w:rPr>
          <w:b/>
        </w:rPr>
        <w:t xml:space="preserve">by section </w:t>
      </w:r>
      <w:r w:rsidR="008A35A8">
        <w:rPr>
          <w:b/>
        </w:rPr>
        <w:t>127</w:t>
      </w:r>
      <w:r>
        <w:rPr>
          <w:b/>
        </w:rPr>
        <w:t xml:space="preserve"> of the </w:t>
      </w:r>
      <w:r w:rsidR="008A35A8">
        <w:rPr>
          <w:b/>
        </w:rPr>
        <w:t>Privacy and Data Protection</w:t>
      </w:r>
      <w:r w:rsidR="00CB5FB7">
        <w:rPr>
          <w:b/>
        </w:rPr>
        <w:t xml:space="preserve"> </w:t>
      </w:r>
      <w:r>
        <w:rPr>
          <w:b/>
        </w:rPr>
        <w:t xml:space="preserve">Act </w:t>
      </w:r>
      <w:r w:rsidR="008A35A8">
        <w:rPr>
          <w:b/>
        </w:rPr>
        <w:t>2014</w:t>
      </w:r>
      <w:r>
        <w:rPr>
          <w:b/>
        </w:rPr>
        <w:t>, No. </w:t>
      </w:r>
      <w:r w:rsidR="008A35A8">
        <w:rPr>
          <w:b/>
        </w:rPr>
        <w:t>60/2014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5A8" w:rsidRDefault="008A35A8">
      <w:pPr>
        <w:rPr>
          <w:sz w:val="4"/>
        </w:rPr>
      </w:pPr>
    </w:p>
  </w:endnote>
  <w:endnote w:type="continuationSeparator" w:id="0">
    <w:p w:rsidR="008A35A8" w:rsidRDefault="008A35A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2D72BF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F1701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5A8" w:rsidRDefault="008A35A8">
      <w:r>
        <w:separator/>
      </w:r>
    </w:p>
  </w:footnote>
  <w:footnote w:type="continuationSeparator" w:id="0">
    <w:p w:rsidR="008A35A8" w:rsidRDefault="008A3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D72BF"/>
    <w:rsid w:val="00006416"/>
    <w:rsid w:val="00052CA5"/>
    <w:rsid w:val="000E7708"/>
    <w:rsid w:val="00121DD7"/>
    <w:rsid w:val="001459B5"/>
    <w:rsid w:val="00161CCC"/>
    <w:rsid w:val="0016506A"/>
    <w:rsid w:val="002D72BF"/>
    <w:rsid w:val="002E0BE4"/>
    <w:rsid w:val="0032246C"/>
    <w:rsid w:val="0038463B"/>
    <w:rsid w:val="003E629A"/>
    <w:rsid w:val="004B788D"/>
    <w:rsid w:val="004D405B"/>
    <w:rsid w:val="007723BC"/>
    <w:rsid w:val="00855283"/>
    <w:rsid w:val="00885432"/>
    <w:rsid w:val="008A35A8"/>
    <w:rsid w:val="008B791C"/>
    <w:rsid w:val="00912D15"/>
    <w:rsid w:val="00971B83"/>
    <w:rsid w:val="00A1139B"/>
    <w:rsid w:val="00A75E3E"/>
    <w:rsid w:val="00AC3634"/>
    <w:rsid w:val="00AD0BD9"/>
    <w:rsid w:val="00AE2878"/>
    <w:rsid w:val="00CB5FB7"/>
    <w:rsid w:val="00D70883"/>
    <w:rsid w:val="00E75605"/>
    <w:rsid w:val="00E774F0"/>
    <w:rsid w:val="00E94E93"/>
    <w:rsid w:val="00F1701A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54E0E-E06A-4E52-8D6E-A40C3228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2014-09-17T05:58:00Z</dcterms:created>
  <dcterms:modified xsi:type="dcterms:W3CDTF">2014-09-17T05:58:00Z</dcterms:modified>
  <cp:category>LIS</cp:category>
</cp:coreProperties>
</file>