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C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36DC1" w:rsidRDefault="00336DC1">
      <w:pPr>
        <w:rPr>
          <w:b/>
          <w:sz w:val="24"/>
        </w:rPr>
      </w:pPr>
    </w:p>
    <w:p w:rsidR="00336DC1" w:rsidRDefault="00336DC1">
      <w:pPr>
        <w:rPr>
          <w:b/>
          <w:sz w:val="24"/>
        </w:rPr>
      </w:pPr>
    </w:p>
    <w:p w:rsidR="00336DC1" w:rsidRDefault="005929F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Bus Services Act 1995</w:t>
      </w:r>
    </w:p>
    <w:bookmarkEnd w:id="0"/>
    <w:p w:rsidR="00336DC1" w:rsidRDefault="00336DC1">
      <w:pPr>
        <w:tabs>
          <w:tab w:val="left" w:pos="2835"/>
          <w:tab w:val="right" w:pos="3060"/>
        </w:tabs>
        <w:rPr>
          <w:b/>
          <w:sz w:val="24"/>
        </w:rPr>
      </w:pPr>
    </w:p>
    <w:p w:rsidR="00336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929F7">
        <w:rPr>
          <w:b/>
          <w:sz w:val="24"/>
        </w:rPr>
        <w:t>Correction</w:t>
      </w:r>
    </w:p>
    <w:bookmarkEnd w:id="1"/>
    <w:p w:rsidR="00336DC1" w:rsidRDefault="00336DC1">
      <w:pPr>
        <w:tabs>
          <w:tab w:val="left" w:pos="2835"/>
          <w:tab w:val="right" w:pos="3060"/>
        </w:tabs>
        <w:rPr>
          <w:b/>
          <w:sz w:val="24"/>
        </w:rPr>
      </w:pPr>
    </w:p>
    <w:p w:rsidR="00336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929F7">
        <w:rPr>
          <w:b/>
          <w:sz w:val="24"/>
        </w:rPr>
        <w:t>038</w:t>
      </w:r>
    </w:p>
    <w:bookmarkEnd w:id="2"/>
    <w:p w:rsidR="00336DC1" w:rsidRDefault="00336DC1">
      <w:pPr>
        <w:pBdr>
          <w:bottom w:val="single" w:sz="6" w:space="1" w:color="auto"/>
        </w:pBdr>
        <w:rPr>
          <w:sz w:val="24"/>
        </w:rPr>
      </w:pPr>
    </w:p>
    <w:p w:rsidR="00336DC1" w:rsidRDefault="00336DC1">
      <w:pPr>
        <w:rPr>
          <w:sz w:val="24"/>
        </w:rPr>
      </w:pPr>
    </w:p>
    <w:p w:rsidR="00274A8A" w:rsidRDefault="00274A8A">
      <w:pPr>
        <w:rPr>
          <w:sz w:val="24"/>
        </w:rPr>
      </w:pPr>
      <w:r>
        <w:rPr>
          <w:sz w:val="24"/>
        </w:rPr>
        <w:t xml:space="preserve">Version 038 of the </w:t>
      </w:r>
      <w:r>
        <w:rPr>
          <w:b/>
          <w:sz w:val="24"/>
        </w:rPr>
        <w:t>Bus Services Act 1995</w:t>
      </w:r>
      <w:r>
        <w:rPr>
          <w:sz w:val="24"/>
        </w:rPr>
        <w:t xml:space="preserve">, lodged on the Law Today on 15 December 2011, incorporates amendments to that Act set out in Schedule 1 </w:t>
      </w:r>
      <w:r w:rsidR="000046F3">
        <w:rPr>
          <w:sz w:val="24"/>
        </w:rPr>
        <w:t>to</w:t>
      </w:r>
      <w:r>
        <w:rPr>
          <w:sz w:val="24"/>
        </w:rPr>
        <w:t xml:space="preserve"> the </w:t>
      </w:r>
      <w:r>
        <w:rPr>
          <w:b/>
          <w:sz w:val="24"/>
        </w:rPr>
        <w:t>Transport Legislation Amendment (Public Transport Development Authority) Act 2011</w:t>
      </w:r>
      <w:r w:rsidR="00975F53" w:rsidRPr="00975F53">
        <w:rPr>
          <w:sz w:val="24"/>
        </w:rPr>
        <w:t xml:space="preserve">.  </w:t>
      </w:r>
      <w:r>
        <w:rPr>
          <w:sz w:val="24"/>
        </w:rPr>
        <w:t>These amendments are not yet in operation.  They were incorrectly incorporated into the version.</w:t>
      </w:r>
    </w:p>
    <w:sectPr w:rsidR="00274A8A" w:rsidSect="00336DC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929F7"/>
    <w:rsid w:val="000046F3"/>
    <w:rsid w:val="000E7DCF"/>
    <w:rsid w:val="001351F1"/>
    <w:rsid w:val="00274A8A"/>
    <w:rsid w:val="002D6988"/>
    <w:rsid w:val="00336DC1"/>
    <w:rsid w:val="005929F7"/>
    <w:rsid w:val="00886FF2"/>
    <w:rsid w:val="009206BD"/>
    <w:rsid w:val="00975F53"/>
    <w:rsid w:val="00F3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C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368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2011-12-16T04:28:00Z</dcterms:created>
  <dcterms:modified xsi:type="dcterms:W3CDTF">2011-12-16T04:28:00Z</dcterms:modified>
</cp:coreProperties>
</file>