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A0505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05058" w:rsidP="00FC419C">
      <w:pPr>
        <w:tabs>
          <w:tab w:val="clear" w:pos="720"/>
        </w:tabs>
        <w:spacing w:after="20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WORKPLACE SAFETY LEGISLATION AMENDMENT (WORKPLACE MANSLAUGHTER AND OTHER MATTERS) BILL 2019</w:t>
      </w:r>
    </w:p>
    <w:p w:rsidR="00712B9B" w:rsidRDefault="00A05058" w:rsidP="00A0505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A0505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RICH-PHILLIPS)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FA6395" w:rsidRDefault="00FA6395" w:rsidP="00FA6395">
      <w:pPr>
        <w:jc w:val="center"/>
      </w:pPr>
      <w:bookmarkStart w:id="4" w:name="cpStart"/>
      <w:bookmarkEnd w:id="4"/>
      <w:r>
        <w:t>NEW CLAUSE</w:t>
      </w:r>
      <w:r w:rsidR="001F4322">
        <w:t>S</w:t>
      </w:r>
      <w:bookmarkStart w:id="5" w:name="_GoBack"/>
      <w:bookmarkEnd w:id="5"/>
    </w:p>
    <w:p w:rsidR="00977BF3" w:rsidRDefault="00977BF3" w:rsidP="00977BF3">
      <w:pPr>
        <w:pStyle w:val="ListParagraph"/>
        <w:numPr>
          <w:ilvl w:val="0"/>
          <w:numId w:val="20"/>
        </w:numPr>
      </w:pPr>
      <w:r>
        <w:t xml:space="preserve">Insert the following New Clauses to follow the heading to Division 1 of Part </w:t>
      </w:r>
      <w:r w:rsidR="009703A1">
        <w:t>2</w:t>
      </w:r>
      <w:r>
        <w:t>—</w:t>
      </w:r>
    </w:p>
    <w:p w:rsidR="00977BF3" w:rsidRDefault="00977BF3" w:rsidP="00977BF3">
      <w:pPr>
        <w:pStyle w:val="AmendHeading1s"/>
        <w:tabs>
          <w:tab w:val="right" w:pos="1701"/>
        </w:tabs>
        <w:ind w:left="1871" w:hanging="1871"/>
      </w:pPr>
      <w:r>
        <w:tab/>
      </w:r>
      <w:r w:rsidRPr="0078562B">
        <w:rPr>
          <w:b w:val="0"/>
        </w:rPr>
        <w:t>"</w:t>
      </w:r>
      <w:r w:rsidRPr="00483FA1">
        <w:rPr>
          <w:szCs w:val="24"/>
        </w:rPr>
        <w:t>2A</w:t>
      </w:r>
      <w:r>
        <w:tab/>
        <w:t>Definitions</w:t>
      </w:r>
    </w:p>
    <w:p w:rsidR="00977BF3" w:rsidRDefault="00977BF3" w:rsidP="00977BF3">
      <w:pPr>
        <w:pStyle w:val="AmendHeading1"/>
        <w:ind w:left="1871"/>
      </w:pPr>
      <w:r>
        <w:t xml:space="preserve">In section 5(1) of the </w:t>
      </w:r>
      <w:r w:rsidRPr="004D6F7D">
        <w:rPr>
          <w:b/>
        </w:rPr>
        <w:t>Occupational Health and Safety Act 2004</w:t>
      </w:r>
      <w:r>
        <w:t xml:space="preserve">, at the foot of the definition of </w:t>
      </w:r>
      <w:r>
        <w:rPr>
          <w:b/>
          <w:i/>
        </w:rPr>
        <w:t>officer</w:t>
      </w:r>
      <w:r>
        <w:t xml:space="preserve"> </w:t>
      </w:r>
      <w:r w:rsidRPr="00844F60">
        <w:rPr>
          <w:b/>
        </w:rPr>
        <w:t>insert</w:t>
      </w:r>
      <w:r>
        <w:t>—</w:t>
      </w:r>
    </w:p>
    <w:p w:rsidR="00977BF3" w:rsidRPr="00483FA1" w:rsidRDefault="00977BF3" w:rsidP="00977BF3">
      <w:pPr>
        <w:pStyle w:val="AmndSub-sectionNote"/>
        <w:tabs>
          <w:tab w:val="right" w:pos="2324"/>
        </w:tabs>
        <w:rPr>
          <w:b/>
        </w:rPr>
      </w:pPr>
      <w:r w:rsidRPr="005E3B94">
        <w:t>"</w:t>
      </w:r>
      <w:r w:rsidRPr="00483FA1">
        <w:rPr>
          <w:b/>
        </w:rPr>
        <w:t>Note</w:t>
      </w:r>
    </w:p>
    <w:p w:rsidR="00977BF3" w:rsidRDefault="00977BF3" w:rsidP="00977BF3">
      <w:pPr>
        <w:pStyle w:val="AmndSub-sectionNote"/>
        <w:tabs>
          <w:tab w:val="right" w:pos="2324"/>
        </w:tabs>
      </w:pPr>
      <w:r>
        <w:t>See also section 6(3) and (4).".</w:t>
      </w:r>
    </w:p>
    <w:p w:rsidR="00977BF3" w:rsidRDefault="00977BF3" w:rsidP="00977BF3">
      <w:pPr>
        <w:pStyle w:val="AmendHeading1s"/>
        <w:tabs>
          <w:tab w:val="right" w:pos="1701"/>
        </w:tabs>
        <w:ind w:left="1871" w:hanging="1871"/>
      </w:pPr>
      <w:r>
        <w:rPr>
          <w:szCs w:val="24"/>
        </w:rPr>
        <w:tab/>
      </w:r>
      <w:r w:rsidRPr="00483FA1">
        <w:rPr>
          <w:szCs w:val="24"/>
        </w:rPr>
        <w:t>2B</w:t>
      </w:r>
      <w:r>
        <w:tab/>
        <w:t>Act binds the Crown</w:t>
      </w:r>
    </w:p>
    <w:p w:rsidR="00977BF3" w:rsidRDefault="00977BF3" w:rsidP="00977BF3">
      <w:pPr>
        <w:pStyle w:val="AmendHeading1"/>
        <w:ind w:left="1871"/>
      </w:pPr>
      <w:r>
        <w:t xml:space="preserve">After section 6(2) of the </w:t>
      </w:r>
      <w:r w:rsidRPr="004D6F7D">
        <w:rPr>
          <w:b/>
        </w:rPr>
        <w:t>Occupational Health and Safety Act 2004 insert</w:t>
      </w:r>
      <w:r>
        <w:t>—</w:t>
      </w:r>
    </w:p>
    <w:p w:rsidR="00977BF3" w:rsidRDefault="00977BF3" w:rsidP="00977B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83FA1">
        <w:t>"(3)</w:t>
      </w:r>
      <w:r>
        <w:tab/>
        <w:t>In circumstances where a provision of this Act or the regulations refers to an officer of a body corporate, and that provision applies in relation to the Crown, the reference to an officer is taken to be a reference to a person—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(a)</w:t>
      </w:r>
      <w:r>
        <w:tab/>
        <w:t>who makes, or participates in making, decisions that affect the whole, or a substantial part, of the business of the Crown; or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(b)</w:t>
      </w:r>
      <w:r>
        <w:tab/>
        <w:t>who has the capacity to affect significantly the Crown's financial standing.</w:t>
      </w:r>
    </w:p>
    <w:p w:rsidR="00977BF3" w:rsidRDefault="00977BF3" w:rsidP="00977B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83FA1">
        <w:t>(4)</w:t>
      </w:r>
      <w:r>
        <w:tab/>
        <w:t>Without limiting subsection (3), nothing prevents any of the following persons from being a person referred to as an officer in accordance with that subsection—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(a)</w:t>
      </w:r>
      <w:r>
        <w:tab/>
        <w:t>the Premier;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(b)</w:t>
      </w:r>
      <w:r>
        <w:tab/>
        <w:t>a Minister;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(c)</w:t>
      </w:r>
      <w:r>
        <w:tab/>
        <w:t>a public service body Head;</w:t>
      </w:r>
    </w:p>
    <w:p w:rsidR="00977BF3" w:rsidRDefault="00977BF3" w:rsidP="00977BF3">
      <w:pPr>
        <w:pStyle w:val="AmendHeading3"/>
        <w:tabs>
          <w:tab w:val="right" w:pos="2778"/>
        </w:tabs>
        <w:ind w:left="2891" w:hanging="2891"/>
      </w:pPr>
      <w:r>
        <w:tab/>
      </w:r>
      <w:r w:rsidRPr="00483FA1">
        <w:t>(d)</w:t>
      </w:r>
      <w:r>
        <w:tab/>
        <w:t xml:space="preserve">a person who has the functions of a public service body </w:t>
      </w:r>
      <w:proofErr w:type="gramStart"/>
      <w:r>
        <w:t>Head."."</w:t>
      </w:r>
      <w:proofErr w:type="gramEnd"/>
      <w:r>
        <w:t>.</w:t>
      </w:r>
    </w:p>
    <w:p w:rsidR="008416AE" w:rsidRDefault="00FC419C" w:rsidP="00FC419C">
      <w:pPr>
        <w:pStyle w:val="ListParagraph"/>
        <w:numPr>
          <w:ilvl w:val="0"/>
          <w:numId w:val="20"/>
        </w:numPr>
      </w:pPr>
      <w:r>
        <w:t>Clause 3, line 13, omit "certain".</w:t>
      </w:r>
    </w:p>
    <w:p w:rsidR="00FC419C" w:rsidRDefault="00FC419C" w:rsidP="00FC419C">
      <w:pPr>
        <w:pStyle w:val="ListParagraph"/>
        <w:numPr>
          <w:ilvl w:val="0"/>
          <w:numId w:val="20"/>
        </w:numPr>
      </w:pPr>
      <w:r>
        <w:t>Clause 3, line 21, omit "other than—" and insert ";".</w:t>
      </w:r>
    </w:p>
    <w:p w:rsidR="00FC419C" w:rsidRDefault="00FC419C" w:rsidP="00FC419C">
      <w:pPr>
        <w:pStyle w:val="ListParagraph"/>
        <w:numPr>
          <w:ilvl w:val="0"/>
          <w:numId w:val="20"/>
        </w:numPr>
      </w:pPr>
      <w:r>
        <w:t>Clause 3, lines 22 to 27, omit all words and expressions on these lines.</w:t>
      </w:r>
    </w:p>
    <w:p w:rsidR="0059545B" w:rsidRDefault="0059545B" w:rsidP="00FC419C">
      <w:pPr>
        <w:pStyle w:val="ListParagraph"/>
        <w:numPr>
          <w:ilvl w:val="0"/>
          <w:numId w:val="20"/>
        </w:numPr>
      </w:pPr>
      <w:r>
        <w:t>Clause 3, page 5, line 21, omit "." and insert "; and".</w:t>
      </w:r>
    </w:p>
    <w:p w:rsidR="0059545B" w:rsidRDefault="0059545B" w:rsidP="00FC419C">
      <w:pPr>
        <w:pStyle w:val="ListParagraph"/>
        <w:numPr>
          <w:ilvl w:val="0"/>
          <w:numId w:val="20"/>
        </w:numPr>
      </w:pPr>
      <w:r>
        <w:lastRenderedPageBreak/>
        <w:t>Clause 3, page 5, after line 21 insert—</w:t>
      </w:r>
    </w:p>
    <w:p w:rsidR="0059545B" w:rsidRDefault="004E7812" w:rsidP="004E78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9545B" w:rsidRPr="004E7812">
        <w:t>"(e)</w:t>
      </w:r>
      <w:r w:rsidR="0059545B">
        <w:tab/>
        <w:t>regard must be had to—</w:t>
      </w:r>
    </w:p>
    <w:p w:rsidR="0059545B" w:rsidRDefault="004E7812" w:rsidP="004E7812">
      <w:pPr>
        <w:pStyle w:val="AmendHeading3"/>
        <w:tabs>
          <w:tab w:val="right" w:pos="2778"/>
        </w:tabs>
        <w:ind w:left="2891" w:hanging="2891"/>
      </w:pPr>
      <w:r>
        <w:tab/>
      </w:r>
      <w:r w:rsidR="0059545B" w:rsidRPr="004E7812">
        <w:t>(</w:t>
      </w:r>
      <w:proofErr w:type="spellStart"/>
      <w:r w:rsidR="0059545B" w:rsidRPr="004E7812">
        <w:t>i</w:t>
      </w:r>
      <w:proofErr w:type="spellEnd"/>
      <w:r w:rsidR="0059545B" w:rsidRPr="004E7812">
        <w:t>)</w:t>
      </w:r>
      <w:r w:rsidR="0059545B">
        <w:tab/>
        <w:t>steps taken and things provided by the body corporate to prevent or minimise the risk of death, serious injury or serious illness; and</w:t>
      </w:r>
    </w:p>
    <w:p w:rsidR="0059545B" w:rsidRDefault="004E7812" w:rsidP="004E7812">
      <w:pPr>
        <w:pStyle w:val="AmendHeading3"/>
        <w:tabs>
          <w:tab w:val="right" w:pos="2778"/>
        </w:tabs>
        <w:ind w:left="2891" w:hanging="2891"/>
      </w:pPr>
      <w:r>
        <w:tab/>
      </w:r>
      <w:r w:rsidR="0059545B" w:rsidRPr="004E7812">
        <w:t>(ii)</w:t>
      </w:r>
      <w:r w:rsidR="0059545B">
        <w:tab/>
        <w:t>whether any person acted contrary to the steps and things re</w:t>
      </w:r>
      <w:r w:rsidR="003A569B">
        <w:t>ferred to in subparagraph (</w:t>
      </w:r>
      <w:proofErr w:type="spellStart"/>
      <w:r w:rsidR="003A569B">
        <w:t>i</w:t>
      </w:r>
      <w:proofErr w:type="spellEnd"/>
      <w:r w:rsidR="003A569B">
        <w:t>).</w:t>
      </w:r>
    </w:p>
    <w:p w:rsidR="003A569B" w:rsidRDefault="004E7812" w:rsidP="004E7812">
      <w:pPr>
        <w:pStyle w:val="AmendHeading1"/>
        <w:tabs>
          <w:tab w:val="right" w:pos="1701"/>
        </w:tabs>
        <w:ind w:left="1871" w:hanging="1871"/>
      </w:pPr>
      <w:r>
        <w:tab/>
      </w:r>
      <w:r w:rsidR="003A569B" w:rsidRPr="004E7812">
        <w:t>(3)</w:t>
      </w:r>
      <w:r w:rsidR="003A569B">
        <w:tab/>
      </w:r>
      <w:r w:rsidR="00AF3E2B">
        <w:t xml:space="preserve">In a prosecution for an offence against section 39G(2), or an offence against section 39G(1) that is alleged to have been committed by an officer of a body corporate, </w:t>
      </w:r>
      <w:r w:rsidR="003A569B">
        <w:t xml:space="preserve">in determining whether that person's conduct is </w:t>
      </w:r>
      <w:r w:rsidR="003A569B" w:rsidRPr="004E7812">
        <w:rPr>
          <w:b/>
          <w:i/>
        </w:rPr>
        <w:t>negligent</w:t>
      </w:r>
      <w:r w:rsidR="003A569B">
        <w:t xml:space="preserve"> for the purposes of this Part, regard must be had to—</w:t>
      </w:r>
    </w:p>
    <w:p w:rsidR="003A569B" w:rsidRDefault="004E7812" w:rsidP="004E78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A569B" w:rsidRPr="004E7812">
        <w:t>(a)</w:t>
      </w:r>
      <w:r w:rsidR="003A569B">
        <w:tab/>
        <w:t>what the person knew about the matter concerned; and</w:t>
      </w:r>
    </w:p>
    <w:p w:rsidR="003A569B" w:rsidRDefault="004E7812" w:rsidP="004E78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A569B" w:rsidRPr="004E7812">
        <w:t>(b)</w:t>
      </w:r>
      <w:r w:rsidR="003A569B">
        <w:tab/>
        <w:t>the extent of the person's ability, as an officer, to make, or participate in the making of, decisions that affect the body corporate in r</w:t>
      </w:r>
      <w:r>
        <w:t>elation to the matter concerned; and</w:t>
      </w:r>
    </w:p>
    <w:p w:rsidR="004E7812" w:rsidRDefault="004E7812" w:rsidP="004E78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E7812">
        <w:t>(c)</w:t>
      </w:r>
      <w:r>
        <w:tab/>
        <w:t>whether the breach of the applicable duty to which the offence relates is also attributable to an act or omission of any other person; and</w:t>
      </w:r>
    </w:p>
    <w:p w:rsidR="004E7812" w:rsidRDefault="004E7812" w:rsidP="004E78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E7812">
        <w:t>(d)</w:t>
      </w:r>
      <w:r>
        <w:tab/>
        <w:t>any other relevant matter.</w:t>
      </w:r>
      <w:r w:rsidR="00E4001E">
        <w:t>".</w:t>
      </w:r>
    </w:p>
    <w:p w:rsidR="006C18AD" w:rsidRDefault="006C18AD" w:rsidP="00FC419C">
      <w:pPr>
        <w:pStyle w:val="ListParagraph"/>
        <w:numPr>
          <w:ilvl w:val="0"/>
          <w:numId w:val="20"/>
        </w:numPr>
      </w:pPr>
      <w:r>
        <w:t>Clause 3, page 6, line 29, after "person" insert "(other than a</w:t>
      </w:r>
      <w:r w:rsidR="00EC211E">
        <w:t xml:space="preserve"> person</w:t>
      </w:r>
      <w:r>
        <w:t xml:space="preserve"> </w:t>
      </w:r>
      <w:r w:rsidR="00EC211E">
        <w:t>exempted under subsection (1A)</w:t>
      </w:r>
      <w:r>
        <w:t>)"</w:t>
      </w:r>
      <w:r w:rsidR="00FE354C">
        <w:t>.</w:t>
      </w:r>
    </w:p>
    <w:p w:rsidR="00EC211E" w:rsidRDefault="00EC211E" w:rsidP="00FC419C">
      <w:pPr>
        <w:pStyle w:val="ListParagraph"/>
        <w:numPr>
          <w:ilvl w:val="0"/>
          <w:numId w:val="20"/>
        </w:numPr>
      </w:pPr>
      <w:r>
        <w:t>Clause 3, page 7, after line 5 insert—</w:t>
      </w:r>
    </w:p>
    <w:p w:rsidR="00B7684C" w:rsidRDefault="00EC211E" w:rsidP="00F168B1">
      <w:pPr>
        <w:pStyle w:val="AmendHeading1"/>
        <w:tabs>
          <w:tab w:val="right" w:pos="1701"/>
        </w:tabs>
        <w:ind w:left="1871" w:hanging="1871"/>
      </w:pPr>
      <w:r>
        <w:tab/>
      </w:r>
      <w:r w:rsidRPr="00EC211E">
        <w:t>"(1A)</w:t>
      </w:r>
      <w:r>
        <w:tab/>
        <w:t>A person is exempted for the p</w:t>
      </w:r>
      <w:r w:rsidR="00F168B1">
        <w:t xml:space="preserve">urposes of subsection (1)(b) if </w:t>
      </w:r>
      <w:r w:rsidR="009703A1">
        <w:t>they are</w:t>
      </w:r>
      <w:r w:rsidR="00B7684C">
        <w:t>—</w:t>
      </w:r>
    </w:p>
    <w:p w:rsidR="00EC211E" w:rsidRDefault="00B7684C" w:rsidP="00B7684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7684C">
        <w:t>(a)</w:t>
      </w:r>
      <w:r>
        <w:tab/>
        <w:t xml:space="preserve">a </w:t>
      </w:r>
      <w:r w:rsidR="00EC211E">
        <w:t xml:space="preserve">relative </w:t>
      </w:r>
      <w:r w:rsidR="00F168B1">
        <w:t xml:space="preserve">of </w:t>
      </w:r>
      <w:r>
        <w:t>the person who owes them the applicable duty; or</w:t>
      </w:r>
    </w:p>
    <w:p w:rsidR="00B7684C" w:rsidRPr="00B7684C" w:rsidRDefault="00B7684C" w:rsidP="00B7684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7684C">
        <w:t>(b)</w:t>
      </w:r>
      <w:r>
        <w:tab/>
        <w:t>the spouse or domestic partner of the person who owes them the applicable duty.</w:t>
      </w:r>
    </w:p>
    <w:p w:rsidR="00F168B1" w:rsidRPr="00F168B1" w:rsidRDefault="00F168B1" w:rsidP="00F168B1">
      <w:pPr>
        <w:pStyle w:val="AmendHeading1"/>
        <w:tabs>
          <w:tab w:val="right" w:pos="1701"/>
        </w:tabs>
        <w:ind w:left="1871" w:hanging="1871"/>
      </w:pPr>
      <w:r>
        <w:tab/>
      </w:r>
      <w:r w:rsidRPr="00F168B1">
        <w:t>(1B)</w:t>
      </w:r>
      <w:r>
        <w:tab/>
        <w:t>No person is exempted for the purposes of</w:t>
      </w:r>
      <w:r w:rsidR="00B7684C">
        <w:t xml:space="preserve"> subsection (1)(b) in circumstances where </w:t>
      </w:r>
      <w:r>
        <w:t xml:space="preserve">the person </w:t>
      </w:r>
      <w:r w:rsidR="00B7684C">
        <w:t>who owes the applicable duty</w:t>
      </w:r>
      <w:r>
        <w:t xml:space="preserve"> is not a natural person.".</w:t>
      </w:r>
    </w:p>
    <w:p w:rsidR="00EC211E" w:rsidRDefault="00EC211E" w:rsidP="00EC211E">
      <w:pPr>
        <w:pStyle w:val="ListParagraph"/>
        <w:numPr>
          <w:ilvl w:val="0"/>
          <w:numId w:val="20"/>
        </w:numPr>
      </w:pPr>
      <w:r>
        <w:t>Clause 3, page 7, line 12, after "person" insert "(other than a person exempted under subsection (2A))".</w:t>
      </w:r>
    </w:p>
    <w:p w:rsidR="00EC211E" w:rsidRDefault="00EC211E" w:rsidP="00EC211E">
      <w:pPr>
        <w:pStyle w:val="ListParagraph"/>
        <w:numPr>
          <w:ilvl w:val="0"/>
          <w:numId w:val="20"/>
        </w:numPr>
      </w:pPr>
      <w:r>
        <w:t>Clause 3, page 7, after line 14 insert—</w:t>
      </w:r>
    </w:p>
    <w:p w:rsidR="00EC211E" w:rsidRDefault="00EC211E" w:rsidP="00EC211E">
      <w:pPr>
        <w:pStyle w:val="AmendHeading1"/>
        <w:tabs>
          <w:tab w:val="right" w:pos="1701"/>
        </w:tabs>
        <w:ind w:left="1871" w:hanging="1871"/>
      </w:pPr>
      <w:r>
        <w:tab/>
      </w:r>
      <w:r w:rsidRPr="00EC211E">
        <w:t>"(</w:t>
      </w:r>
      <w:r>
        <w:t>2</w:t>
      </w:r>
      <w:r w:rsidRPr="00EC211E">
        <w:t>A)</w:t>
      </w:r>
      <w:r>
        <w:tab/>
        <w:t xml:space="preserve">A person is exempted for the purposes of subsection (2)(b) if </w:t>
      </w:r>
      <w:r w:rsidR="00B7684C">
        <w:t>they are</w:t>
      </w:r>
      <w:r w:rsidR="005E3B94">
        <w:t>—</w:t>
      </w:r>
    </w:p>
    <w:p w:rsidR="005E3B94" w:rsidRDefault="005E3B94" w:rsidP="005E3B9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7684C">
        <w:t>(a)</w:t>
      </w:r>
      <w:r>
        <w:tab/>
        <w:t>a relative of the officer; or</w:t>
      </w:r>
    </w:p>
    <w:p w:rsidR="005E3B94" w:rsidRPr="00B7684C" w:rsidRDefault="005E3B94" w:rsidP="005E3B9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7684C">
        <w:t>(b)</w:t>
      </w:r>
      <w:r>
        <w:tab/>
        <w:t>the officer's spouse or domestic partner.</w:t>
      </w:r>
      <w:r w:rsidR="009703A1">
        <w:t>".</w:t>
      </w:r>
    </w:p>
    <w:p w:rsidR="00EC211E" w:rsidRDefault="00F168B1" w:rsidP="00EC211E">
      <w:pPr>
        <w:pStyle w:val="ListParagraph"/>
        <w:numPr>
          <w:ilvl w:val="0"/>
          <w:numId w:val="20"/>
        </w:numPr>
      </w:pPr>
      <w:r>
        <w:t>Cl</w:t>
      </w:r>
      <w:r w:rsidR="0078562B">
        <w:t>ause 3, page 7, line 29, omit ""."</w:t>
      </w:r>
      <w:r>
        <w:t>.</w:t>
      </w:r>
    </w:p>
    <w:p w:rsidR="00F168B1" w:rsidRDefault="00F168B1" w:rsidP="00EC211E">
      <w:pPr>
        <w:pStyle w:val="ListParagraph"/>
        <w:numPr>
          <w:ilvl w:val="0"/>
          <w:numId w:val="20"/>
        </w:numPr>
      </w:pPr>
      <w:r>
        <w:t>Clause 3, page 7, after line 29 insert—</w:t>
      </w:r>
    </w:p>
    <w:p w:rsidR="00F168B1" w:rsidRDefault="00F168B1" w:rsidP="00F168B1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78562B">
        <w:t>"</w:t>
      </w:r>
      <w:r w:rsidRPr="00F168B1">
        <w:t>(5)</w:t>
      </w:r>
      <w:r>
        <w:tab/>
        <w:t>In this section—</w:t>
      </w:r>
    </w:p>
    <w:p w:rsidR="00F168B1" w:rsidRDefault="00F168B1" w:rsidP="00F168B1">
      <w:pPr>
        <w:pStyle w:val="AmendDefinition1"/>
      </w:pPr>
      <w:r w:rsidRPr="00F168B1">
        <w:rPr>
          <w:b/>
          <w:i/>
        </w:rPr>
        <w:t>domestic partner</w:t>
      </w:r>
      <w:r>
        <w:t xml:space="preserve"> has the same meaning as in the </w:t>
      </w:r>
      <w:r w:rsidRPr="00F168B1">
        <w:rPr>
          <w:b/>
        </w:rPr>
        <w:t>Family Violence Protection Act 2008</w:t>
      </w:r>
      <w:r>
        <w:t>;</w:t>
      </w:r>
    </w:p>
    <w:p w:rsidR="00F168B1" w:rsidRDefault="00F168B1" w:rsidP="00F168B1">
      <w:pPr>
        <w:pStyle w:val="AmendDefinition1"/>
      </w:pPr>
      <w:r w:rsidRPr="00F168B1">
        <w:rPr>
          <w:b/>
          <w:i/>
        </w:rPr>
        <w:t>relative</w:t>
      </w:r>
      <w:r>
        <w:t xml:space="preserve"> has the same meaning as in the </w:t>
      </w:r>
      <w:r w:rsidRPr="00F168B1">
        <w:rPr>
          <w:b/>
        </w:rPr>
        <w:t xml:space="preserve">Family Violence Protection Act </w:t>
      </w:r>
      <w:proofErr w:type="gramStart"/>
      <w:r w:rsidRPr="00F168B1">
        <w:rPr>
          <w:b/>
        </w:rPr>
        <w:t>2008</w:t>
      </w:r>
      <w:r w:rsidR="0078562B">
        <w:t>."."</w:t>
      </w:r>
      <w:proofErr w:type="gramEnd"/>
      <w:r>
        <w:t>.</w:t>
      </w:r>
    </w:p>
    <w:p w:rsidR="00FA6395" w:rsidRDefault="00FA6395" w:rsidP="00FA6395">
      <w:pPr>
        <w:jc w:val="center"/>
      </w:pPr>
      <w:r>
        <w:t>NEW CLAUSE</w:t>
      </w:r>
    </w:p>
    <w:p w:rsidR="009703A1" w:rsidRDefault="009703A1" w:rsidP="009703A1">
      <w:pPr>
        <w:pStyle w:val="ListParagraph"/>
        <w:numPr>
          <w:ilvl w:val="0"/>
          <w:numId w:val="20"/>
        </w:numPr>
      </w:pPr>
      <w:r>
        <w:t>Insert the following New Clause to follow clause 3—</w:t>
      </w:r>
    </w:p>
    <w:p w:rsidR="009703A1" w:rsidRDefault="009703A1" w:rsidP="009703A1">
      <w:pPr>
        <w:pStyle w:val="AmendHeading1s"/>
        <w:tabs>
          <w:tab w:val="right" w:pos="1701"/>
        </w:tabs>
        <w:ind w:left="1871" w:hanging="1871"/>
      </w:pPr>
      <w:r w:rsidRPr="00837932">
        <w:rPr>
          <w:b w:val="0"/>
        </w:rPr>
        <w:tab/>
      </w:r>
      <w:r>
        <w:rPr>
          <w:b w:val="0"/>
        </w:rPr>
        <w:t>"</w:t>
      </w:r>
      <w:r>
        <w:rPr>
          <w:szCs w:val="24"/>
        </w:rPr>
        <w:t>3A</w:t>
      </w:r>
      <w:r>
        <w:tab/>
        <w:t>Power to require production of documents and answers to questions</w:t>
      </w:r>
    </w:p>
    <w:p w:rsidR="009703A1" w:rsidRDefault="009703A1" w:rsidP="009703A1">
      <w:pPr>
        <w:pStyle w:val="AmendHeading1"/>
        <w:tabs>
          <w:tab w:val="right" w:pos="1701"/>
        </w:tabs>
        <w:ind w:left="1871" w:hanging="1871"/>
      </w:pPr>
      <w:r>
        <w:tab/>
      </w:r>
      <w:r w:rsidRPr="00FA64A8">
        <w:t>(1)</w:t>
      </w:r>
      <w:r>
        <w:tab/>
        <w:t xml:space="preserve">In section 100(3)(b) of the </w:t>
      </w:r>
      <w:r w:rsidRPr="00FA64A8">
        <w:rPr>
          <w:b/>
        </w:rPr>
        <w:t>Occupational Health and Safety Act 2004</w:t>
      </w:r>
      <w:r>
        <w:t xml:space="preserve">, for "her." </w:t>
      </w:r>
      <w:r w:rsidRPr="00FA64A8">
        <w:rPr>
          <w:b/>
        </w:rPr>
        <w:t>substitute</w:t>
      </w:r>
      <w:r>
        <w:t xml:space="preserve"> "her; and".</w:t>
      </w:r>
    </w:p>
    <w:p w:rsidR="009703A1" w:rsidRDefault="009703A1" w:rsidP="009703A1">
      <w:pPr>
        <w:pStyle w:val="AmendHeading1"/>
        <w:tabs>
          <w:tab w:val="right" w:pos="1701"/>
        </w:tabs>
        <w:ind w:left="1871" w:hanging="1871"/>
      </w:pPr>
      <w:r>
        <w:tab/>
      </w:r>
      <w:r w:rsidRPr="00FA64A8">
        <w:t>(2)</w:t>
      </w:r>
      <w:r>
        <w:tab/>
        <w:t xml:space="preserve">After section 100(3)(b) of the </w:t>
      </w:r>
      <w:r w:rsidRPr="00FA64A8">
        <w:rPr>
          <w:b/>
        </w:rPr>
        <w:t>Occupational Health and Safety Act 2004 insert</w:t>
      </w:r>
      <w:r>
        <w:t>—</w:t>
      </w:r>
    </w:p>
    <w:p w:rsidR="009703A1" w:rsidRDefault="009703A1" w:rsidP="009703A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A64A8">
        <w:t>"(c)</w:t>
      </w:r>
      <w:r>
        <w:tab/>
        <w:t xml:space="preserve">must inform the person that he or she may refuse or fail to provide a document if providing the document would tend to incriminate him or </w:t>
      </w:r>
      <w:proofErr w:type="gramStart"/>
      <w:r>
        <w:t>her."."</w:t>
      </w:r>
      <w:proofErr w:type="gramEnd"/>
      <w:r>
        <w:t>.</w:t>
      </w:r>
    </w:p>
    <w:p w:rsidR="004D6F7D" w:rsidRDefault="004D6F7D" w:rsidP="00FC419C">
      <w:pPr>
        <w:pStyle w:val="ListParagraph"/>
        <w:numPr>
          <w:ilvl w:val="0"/>
          <w:numId w:val="20"/>
        </w:numPr>
      </w:pPr>
      <w:r>
        <w:t>Clause 6, line 23, before "In" insert "(1)".</w:t>
      </w:r>
    </w:p>
    <w:p w:rsidR="004D6F7D" w:rsidRDefault="004D6F7D" w:rsidP="00FC419C">
      <w:pPr>
        <w:pStyle w:val="ListParagraph"/>
        <w:numPr>
          <w:ilvl w:val="0"/>
          <w:numId w:val="20"/>
        </w:numPr>
      </w:pPr>
      <w:r>
        <w:t>Clause 6, page 11, after line 2 insert—</w:t>
      </w:r>
    </w:p>
    <w:p w:rsidR="00F3525B" w:rsidRDefault="004D6F7D" w:rsidP="004D6F7D">
      <w:pPr>
        <w:pStyle w:val="AmendHeading1"/>
        <w:tabs>
          <w:tab w:val="right" w:pos="1701"/>
        </w:tabs>
        <w:ind w:left="1871" w:hanging="1871"/>
      </w:pPr>
      <w:r>
        <w:tab/>
      </w:r>
      <w:r w:rsidR="0078562B">
        <w:t>"</w:t>
      </w:r>
      <w:r w:rsidRPr="004D6F7D">
        <w:t>(</w:t>
      </w:r>
      <w:r w:rsidR="00F168B1">
        <w:t>2</w:t>
      </w:r>
      <w:r w:rsidRPr="004D6F7D">
        <w:t>)</w:t>
      </w:r>
      <w:r>
        <w:tab/>
        <w:t xml:space="preserve">In section 144(3)(c) of the </w:t>
      </w:r>
      <w:r w:rsidRPr="004D6F7D">
        <w:rPr>
          <w:b/>
        </w:rPr>
        <w:t>Occupational Health and Safety Act 2004</w:t>
      </w:r>
      <w:r>
        <w:t xml:space="preserve">, after "corporate" </w:t>
      </w:r>
      <w:r w:rsidRPr="004D6F7D">
        <w:rPr>
          <w:b/>
        </w:rPr>
        <w:t>insert</w:t>
      </w:r>
      <w:r>
        <w:t xml:space="preserve"> "(or, if the provision contravened was section 39</w:t>
      </w:r>
      <w:proofErr w:type="gramStart"/>
      <w:r>
        <w:t>G(</w:t>
      </w:r>
      <w:proofErr w:type="gramEnd"/>
      <w:r>
        <w:t>1), whether the death to which the contravention relates)".</w:t>
      </w:r>
    </w:p>
    <w:p w:rsidR="00F3525B" w:rsidRDefault="00F3525B" w:rsidP="00F3525B">
      <w:pPr>
        <w:pStyle w:val="AmendHeading1"/>
        <w:tabs>
          <w:tab w:val="right" w:pos="1701"/>
        </w:tabs>
        <w:ind w:left="1871" w:hanging="1871"/>
      </w:pPr>
      <w:r>
        <w:tab/>
      </w:r>
      <w:r w:rsidR="004E5CD8">
        <w:t>(3</w:t>
      </w:r>
      <w:r w:rsidRPr="00F3525B">
        <w:t>)</w:t>
      </w:r>
      <w:r>
        <w:tab/>
        <w:t xml:space="preserve">After section 144(5) of the </w:t>
      </w:r>
      <w:r w:rsidRPr="00F3525B">
        <w:rPr>
          <w:b/>
        </w:rPr>
        <w:t>Occupational Health and Safety Act 2004 insert</w:t>
      </w:r>
      <w:r w:rsidRPr="00F3525B">
        <w:t>—</w:t>
      </w:r>
    </w:p>
    <w:p w:rsidR="005E3B94" w:rsidRDefault="00F3525B" w:rsidP="00F352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525B">
        <w:t>"(6)</w:t>
      </w:r>
      <w:r>
        <w:tab/>
        <w:t>An officer of a body corporate (other than a body corporate representing the Crown) is not liable to be prosecuted under this section in relation to a contravention of section 39</w:t>
      </w:r>
      <w:proofErr w:type="gramStart"/>
      <w:r>
        <w:t>G(</w:t>
      </w:r>
      <w:proofErr w:type="gramEnd"/>
      <w:r>
        <w:t>1) that caused the death of</w:t>
      </w:r>
      <w:r w:rsidR="005E3B94">
        <w:t>—</w:t>
      </w:r>
    </w:p>
    <w:p w:rsidR="005E3B94" w:rsidRDefault="005E3B94" w:rsidP="005E3B94">
      <w:pPr>
        <w:pStyle w:val="AmendHeading3"/>
        <w:tabs>
          <w:tab w:val="right" w:pos="2778"/>
        </w:tabs>
        <w:ind w:left="2891" w:hanging="2891"/>
      </w:pPr>
      <w:r>
        <w:tab/>
      </w:r>
      <w:r w:rsidRPr="005E3B94">
        <w:t>(a)</w:t>
      </w:r>
      <w:r>
        <w:tab/>
        <w:t>a relative of the officer; or</w:t>
      </w:r>
    </w:p>
    <w:p w:rsidR="005E3B94" w:rsidRPr="00B7684C" w:rsidRDefault="005E3B94" w:rsidP="005E3B94">
      <w:pPr>
        <w:pStyle w:val="AmendHeading3"/>
        <w:tabs>
          <w:tab w:val="right" w:pos="2778"/>
        </w:tabs>
        <w:ind w:left="2891" w:hanging="2891"/>
      </w:pPr>
      <w:r>
        <w:tab/>
      </w:r>
      <w:r w:rsidRPr="005E3B94">
        <w:t>(b)</w:t>
      </w:r>
      <w:r>
        <w:tab/>
        <w:t>the officer's spouse or domestic partner.</w:t>
      </w:r>
    </w:p>
    <w:p w:rsidR="00F3525B" w:rsidRDefault="00F3525B" w:rsidP="00F352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525B">
        <w:t>(7)</w:t>
      </w:r>
      <w:r>
        <w:tab/>
        <w:t>In this section—</w:t>
      </w:r>
    </w:p>
    <w:p w:rsidR="00F3525B" w:rsidRDefault="00F3525B" w:rsidP="00F3525B">
      <w:pPr>
        <w:pStyle w:val="AmendDefinition2"/>
      </w:pPr>
      <w:r w:rsidRPr="00F3525B">
        <w:rPr>
          <w:b/>
          <w:i/>
        </w:rPr>
        <w:t>domestic partner</w:t>
      </w:r>
      <w:r>
        <w:t xml:space="preserve"> has the same meaning as in the </w:t>
      </w:r>
      <w:r w:rsidRPr="00F3525B">
        <w:rPr>
          <w:b/>
        </w:rPr>
        <w:t>Family Violence Protection Act 2008</w:t>
      </w:r>
      <w:r>
        <w:t>;</w:t>
      </w:r>
    </w:p>
    <w:p w:rsidR="00F3525B" w:rsidRDefault="00F3525B" w:rsidP="00F3525B">
      <w:pPr>
        <w:pStyle w:val="AmendDefinition2"/>
      </w:pPr>
      <w:r w:rsidRPr="00F3525B">
        <w:rPr>
          <w:b/>
          <w:i/>
        </w:rPr>
        <w:t>relative</w:t>
      </w:r>
      <w:r>
        <w:t xml:space="preserve"> has the same meaning as in the </w:t>
      </w:r>
      <w:r w:rsidRPr="00F3525B">
        <w:rPr>
          <w:b/>
        </w:rPr>
        <w:t xml:space="preserve">Family Violence Protection Act </w:t>
      </w:r>
      <w:proofErr w:type="gramStart"/>
      <w:r w:rsidRPr="00F3525B">
        <w:rPr>
          <w:b/>
        </w:rPr>
        <w:t>2008</w:t>
      </w:r>
      <w:r w:rsidR="0078562B">
        <w:t>."."</w:t>
      </w:r>
      <w:proofErr w:type="gramEnd"/>
      <w:r>
        <w:t>.</w:t>
      </w:r>
    </w:p>
    <w:p w:rsidR="00F3525B" w:rsidRDefault="00F3525B" w:rsidP="00F3525B">
      <w:pPr>
        <w:pStyle w:val="ListParagraph"/>
        <w:numPr>
          <w:ilvl w:val="0"/>
          <w:numId w:val="20"/>
        </w:numPr>
      </w:pPr>
      <w:r>
        <w:t>Clause 7, line 5, before "For" insert "(1)".</w:t>
      </w:r>
    </w:p>
    <w:p w:rsidR="00F3525B" w:rsidRDefault="00F3525B" w:rsidP="00F3525B">
      <w:pPr>
        <w:pStyle w:val="ListParagraph"/>
        <w:numPr>
          <w:ilvl w:val="0"/>
          <w:numId w:val="20"/>
        </w:numPr>
      </w:pPr>
      <w:r>
        <w:t>Clause 7, after line 20 insert—</w:t>
      </w:r>
    </w:p>
    <w:p w:rsidR="00F3525B" w:rsidRDefault="00F3525B" w:rsidP="00F3525B">
      <w:pPr>
        <w:pStyle w:val="AmendHeading1"/>
        <w:tabs>
          <w:tab w:val="right" w:pos="1701"/>
        </w:tabs>
        <w:ind w:left="1871" w:hanging="1871"/>
      </w:pPr>
      <w:r>
        <w:tab/>
      </w:r>
      <w:r w:rsidR="0078562B">
        <w:t>"</w:t>
      </w:r>
      <w:r w:rsidRPr="00F3525B">
        <w:t>(</w:t>
      </w:r>
      <w:r>
        <w:t>2</w:t>
      </w:r>
      <w:r w:rsidRPr="00F3525B">
        <w:t>)</w:t>
      </w:r>
      <w:r>
        <w:tab/>
        <w:t xml:space="preserve">After section 145(5) of the </w:t>
      </w:r>
      <w:r w:rsidRPr="00F3525B">
        <w:rPr>
          <w:b/>
        </w:rPr>
        <w:t>Occupational Health and Safety Act 2004 insert</w:t>
      </w:r>
      <w:r w:rsidRPr="00F3525B">
        <w:t>—</w:t>
      </w:r>
    </w:p>
    <w:p w:rsidR="00F3525B" w:rsidRDefault="00F3525B" w:rsidP="00F3525B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F3525B">
        <w:t>"(6)</w:t>
      </w:r>
      <w:r>
        <w:tab/>
        <w:t>An officer of a partnership or unincorporated body or association is not liable to be prosecuted under this section in relation to a contravention of section 39</w:t>
      </w:r>
      <w:proofErr w:type="gramStart"/>
      <w:r>
        <w:t>G(</w:t>
      </w:r>
      <w:proofErr w:type="gramEnd"/>
      <w:r>
        <w:t>1) that caused the death of</w:t>
      </w:r>
      <w:r w:rsidR="005E3B94">
        <w:t>—</w:t>
      </w:r>
    </w:p>
    <w:p w:rsidR="005E3B94" w:rsidRDefault="005E3B94" w:rsidP="005E3B94">
      <w:pPr>
        <w:pStyle w:val="AmendHeading3"/>
        <w:tabs>
          <w:tab w:val="right" w:pos="2778"/>
        </w:tabs>
        <w:ind w:left="2891" w:hanging="2891"/>
      </w:pPr>
      <w:r>
        <w:tab/>
      </w:r>
      <w:r w:rsidRPr="005E3B94">
        <w:t>(a)</w:t>
      </w:r>
      <w:r>
        <w:tab/>
        <w:t>a relative of the officer; or</w:t>
      </w:r>
    </w:p>
    <w:p w:rsidR="005E3B94" w:rsidRPr="005E3B94" w:rsidRDefault="005E3B94" w:rsidP="005E3B94">
      <w:pPr>
        <w:pStyle w:val="AmendHeading3"/>
        <w:tabs>
          <w:tab w:val="right" w:pos="2778"/>
        </w:tabs>
        <w:ind w:left="2891" w:hanging="2891"/>
      </w:pPr>
      <w:r>
        <w:tab/>
      </w:r>
      <w:r w:rsidRPr="005E3B94">
        <w:t>(b)</w:t>
      </w:r>
      <w:r>
        <w:tab/>
        <w:t>the officer's spouse or domestic partner.</w:t>
      </w:r>
    </w:p>
    <w:p w:rsidR="00F3525B" w:rsidRDefault="00F3525B" w:rsidP="00F352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3525B">
        <w:t>(7)</w:t>
      </w:r>
      <w:r>
        <w:tab/>
        <w:t>In this section—</w:t>
      </w:r>
    </w:p>
    <w:p w:rsidR="00F3525B" w:rsidRDefault="00F3525B" w:rsidP="00F3525B">
      <w:pPr>
        <w:pStyle w:val="AmendDefinition2"/>
      </w:pPr>
      <w:r w:rsidRPr="00F3525B">
        <w:rPr>
          <w:b/>
          <w:i/>
        </w:rPr>
        <w:t>domestic partner</w:t>
      </w:r>
      <w:r>
        <w:t xml:space="preserve"> has the same meaning as in the </w:t>
      </w:r>
      <w:r w:rsidRPr="00F3525B">
        <w:rPr>
          <w:b/>
        </w:rPr>
        <w:t>Family Violence Protection Act 2008</w:t>
      </w:r>
      <w:r>
        <w:t>;</w:t>
      </w:r>
    </w:p>
    <w:p w:rsidR="00F3525B" w:rsidRDefault="00F3525B" w:rsidP="00F3525B">
      <w:pPr>
        <w:pStyle w:val="AmendDefinition2"/>
      </w:pPr>
      <w:r w:rsidRPr="00F3525B">
        <w:rPr>
          <w:b/>
          <w:i/>
        </w:rPr>
        <w:t>relative</w:t>
      </w:r>
      <w:r>
        <w:t xml:space="preserve"> has the same meaning as in the </w:t>
      </w:r>
      <w:r w:rsidRPr="00F3525B">
        <w:rPr>
          <w:b/>
        </w:rPr>
        <w:t xml:space="preserve">Family Violence Protection Act </w:t>
      </w:r>
      <w:proofErr w:type="gramStart"/>
      <w:r w:rsidRPr="00F3525B">
        <w:rPr>
          <w:b/>
        </w:rPr>
        <w:t>2008</w:t>
      </w:r>
      <w:r w:rsidR="0078562B">
        <w:t>."."</w:t>
      </w:r>
      <w:proofErr w:type="gramEnd"/>
      <w:r>
        <w:t>.</w:t>
      </w:r>
    </w:p>
    <w:p w:rsidR="00FA6395" w:rsidRDefault="00FA6395" w:rsidP="00FA6395">
      <w:pPr>
        <w:jc w:val="center"/>
      </w:pPr>
      <w:r>
        <w:t>NEW CLAUSE</w:t>
      </w:r>
    </w:p>
    <w:p w:rsidR="00FA64A8" w:rsidRDefault="00FA64A8" w:rsidP="00FA64A8">
      <w:pPr>
        <w:pStyle w:val="ListParagraph"/>
        <w:numPr>
          <w:ilvl w:val="0"/>
          <w:numId w:val="20"/>
        </w:numPr>
      </w:pPr>
      <w:r>
        <w:t>Insert the following New Clause to follow clause 7—</w:t>
      </w:r>
    </w:p>
    <w:p w:rsidR="00FA64A8" w:rsidRDefault="00FA64A8" w:rsidP="00FA64A8">
      <w:pPr>
        <w:pStyle w:val="AmendHeading1s"/>
        <w:tabs>
          <w:tab w:val="right" w:pos="1701"/>
        </w:tabs>
        <w:ind w:left="1871" w:hanging="1871"/>
      </w:pPr>
      <w:r>
        <w:tab/>
      </w:r>
      <w:r w:rsidRPr="00FA64A8">
        <w:rPr>
          <w:b w:val="0"/>
        </w:rPr>
        <w:t>"</w:t>
      </w:r>
      <w:r w:rsidRPr="00FA64A8">
        <w:t>7A</w:t>
      </w:r>
      <w:r>
        <w:tab/>
        <w:t>Protection against self-incrimination</w:t>
      </w:r>
    </w:p>
    <w:p w:rsidR="00FA64A8" w:rsidRDefault="00FA64A8" w:rsidP="00FA64A8">
      <w:pPr>
        <w:pStyle w:val="AmendHeading1"/>
        <w:ind w:left="1871"/>
      </w:pPr>
      <w:r>
        <w:t xml:space="preserve">Section 154(2)(a) of the </w:t>
      </w:r>
      <w:r w:rsidRPr="00FA64A8">
        <w:rPr>
          <w:b/>
        </w:rPr>
        <w:t>Occupational Health and Safety Act 2004</w:t>
      </w:r>
      <w:r>
        <w:t xml:space="preserve"> is </w:t>
      </w:r>
      <w:r w:rsidRPr="00FA64A8">
        <w:rPr>
          <w:b/>
        </w:rPr>
        <w:t>repealed</w:t>
      </w:r>
      <w:r>
        <w:t>.".</w:t>
      </w:r>
    </w:p>
    <w:p w:rsidR="00FC419C" w:rsidRDefault="004D6F7D" w:rsidP="004D6F7D">
      <w:pPr>
        <w:jc w:val="center"/>
      </w:pPr>
      <w:r>
        <w:t>AMENDMENT OF LONG TITLE</w:t>
      </w:r>
    </w:p>
    <w:p w:rsidR="00FC419C" w:rsidRDefault="00FA64A8" w:rsidP="00FC419C">
      <w:pPr>
        <w:pStyle w:val="ListParagraph"/>
        <w:numPr>
          <w:ilvl w:val="0"/>
          <w:numId w:val="20"/>
        </w:numPr>
      </w:pPr>
      <w:r>
        <w:t xml:space="preserve">Long title, after "manslaughter" insert ", to </w:t>
      </w:r>
      <w:r w:rsidR="00C921A7">
        <w:t>make further provision</w:t>
      </w:r>
      <w:r>
        <w:t xml:space="preserve"> in relation to officers of the Crown, to </w:t>
      </w:r>
      <w:r w:rsidR="00C921A7">
        <w:t xml:space="preserve">make further provision </w:t>
      </w:r>
      <w:r>
        <w:t>in relation to the privilege against self-incrimination"</w:t>
      </w:r>
      <w:r w:rsidR="001B5DE8">
        <w:t>.</w:t>
      </w:r>
    </w:p>
    <w:sectPr w:rsidR="00FC419C" w:rsidSect="00A05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E2" w:rsidRDefault="00982BE2">
      <w:r>
        <w:separator/>
      </w:r>
    </w:p>
  </w:endnote>
  <w:endnote w:type="continuationSeparator" w:id="0">
    <w:p w:rsidR="00982BE2" w:rsidRDefault="0098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A050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58" w:rsidRDefault="00A05058" w:rsidP="00643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395">
      <w:rPr>
        <w:rStyle w:val="PageNumber"/>
        <w:noProof/>
      </w:rPr>
      <w:t>4</w:t>
    </w:r>
    <w:r>
      <w:rPr>
        <w:rStyle w:val="PageNumber"/>
      </w:rPr>
      <w:fldChar w:fldCharType="end"/>
    </w:r>
  </w:p>
  <w:p w:rsidR="001768BA" w:rsidRPr="00A05058" w:rsidRDefault="00A05058" w:rsidP="00A05058">
    <w:pPr>
      <w:pStyle w:val="Footer"/>
      <w:rPr>
        <w:sz w:val="18"/>
      </w:rPr>
    </w:pPr>
    <w:r w:rsidRPr="00A0505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52D" w:rsidRDefault="0036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E2" w:rsidRDefault="00982BE2">
      <w:r>
        <w:separator/>
      </w:r>
    </w:p>
  </w:footnote>
  <w:footnote w:type="continuationSeparator" w:id="0">
    <w:p w:rsidR="00982BE2" w:rsidRDefault="0098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52D" w:rsidRDefault="00362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BA" w:rsidRPr="00A05058" w:rsidRDefault="00A05058" w:rsidP="00A05058">
    <w:pPr>
      <w:pStyle w:val="Header"/>
      <w:jc w:val="right"/>
    </w:pPr>
    <w:r w:rsidRPr="00A05058">
      <w:t>GRP05C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BA" w:rsidRPr="00A05058" w:rsidRDefault="00A05058" w:rsidP="00A05058">
    <w:pPr>
      <w:pStyle w:val="Header"/>
      <w:jc w:val="right"/>
    </w:pPr>
    <w:r w:rsidRPr="00A05058">
      <w:t>GRP05C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84F07"/>
    <w:multiLevelType w:val="multilevel"/>
    <w:tmpl w:val="356837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752E22"/>
    <w:multiLevelType w:val="multilevel"/>
    <w:tmpl w:val="35BA7E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13902"/>
    <w:multiLevelType w:val="multilevel"/>
    <w:tmpl w:val="35BA7E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8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9"/>
  </w:num>
  <w:num w:numId="18">
    <w:abstractNumId w:val="2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ir" w:val="g:\houseamd\NonGovt"/>
    <w:docVar w:name="prevMinisterID" w:val="72"/>
    <w:docVar w:name="vActno" w:val="078"/>
    <w:docVar w:name="vActTitle" w:val="Workplace Safety Legislation Amendment (Workplace Manslaughter and Other Matters) Bill 2019"/>
    <w:docVar w:name="vBillNo" w:val="078"/>
    <w:docVar w:name="vBillTitle" w:val="Workplace Safety Legislation Amendment (Workplace Manslaughter and Other Matters) Bill 2019"/>
    <w:docVar w:name="vDocumentType" w:val=".HOUSEAMEND"/>
    <w:docVar w:name="vDraftNo" w:val="0"/>
    <w:docVar w:name="vDraftVers" w:val="2"/>
    <w:docVar w:name="vDraftVersion" w:val="21576 - GRP05C - Liberal Party-The Nationals (Opposition) (Mr RICH-PHILLIPS) House Print"/>
    <w:docVar w:name="VersionNo" w:val="2"/>
    <w:docVar w:name="vFileName" w:val="21576 - GRP05C - Liberal Party-The Nationals (Opposition) (Mr RICH-PHILLIPS) House Print"/>
    <w:docVar w:name="vFinalisePrevVer" w:val="True"/>
    <w:docVar w:name="vGovNonGov" w:val="9"/>
    <w:docVar w:name="vHouseType" w:val="2"/>
    <w:docVar w:name="vILDNum" w:val="21576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76 - GRP05C - Liberal Party-The Nationals (Opposition) (Mr RICH-PHILLIPS) House Print"/>
    <w:docVar w:name="vPrevMinisterID" w:val="72"/>
    <w:docVar w:name="vPrnOnSepLine" w:val="False"/>
    <w:docVar w:name="vSavedToLocal" w:val="No"/>
    <w:docVar w:name="vSeqNum" w:val="GRP05C"/>
    <w:docVar w:name="vSession" w:val="1"/>
    <w:docVar w:name="vTRIMFileName" w:val="21576 - GRP05C - Liberal Party-The Nationals (Opposition) (Mr RICH-PHILLIPS) House Print"/>
    <w:docVar w:name="vTRIMRecordNumber" w:val="D19/20329[v6]"/>
    <w:docVar w:name="vTxtAfterIndex" w:val="-1"/>
    <w:docVar w:name="vTxtBefore" w:val="Amendments and New Clauses to be proposed in Committee by"/>
    <w:docVar w:name="vTxtBeforeIndex" w:val="6"/>
    <w:docVar w:name="vVersionDate" w:val="26/11/2019"/>
    <w:docVar w:name="vYear" w:val="2019"/>
  </w:docVars>
  <w:rsids>
    <w:rsidRoot w:val="001768B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5E0C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68BA"/>
    <w:rsid w:val="0019144D"/>
    <w:rsid w:val="001928F2"/>
    <w:rsid w:val="001A334A"/>
    <w:rsid w:val="001A5E3F"/>
    <w:rsid w:val="001B47AF"/>
    <w:rsid w:val="001B5DE8"/>
    <w:rsid w:val="001C20E5"/>
    <w:rsid w:val="001C62D4"/>
    <w:rsid w:val="001C6E13"/>
    <w:rsid w:val="001D0690"/>
    <w:rsid w:val="001D2788"/>
    <w:rsid w:val="001D406A"/>
    <w:rsid w:val="001D697B"/>
    <w:rsid w:val="001E5F65"/>
    <w:rsid w:val="001E6E30"/>
    <w:rsid w:val="001F28CF"/>
    <w:rsid w:val="001F4322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52D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863"/>
    <w:rsid w:val="00382F57"/>
    <w:rsid w:val="00383BBC"/>
    <w:rsid w:val="00385C50"/>
    <w:rsid w:val="00386A09"/>
    <w:rsid w:val="00390A69"/>
    <w:rsid w:val="00391FF6"/>
    <w:rsid w:val="003946CA"/>
    <w:rsid w:val="003A2658"/>
    <w:rsid w:val="003A569B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260B1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83FA1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6F7D"/>
    <w:rsid w:val="004D7151"/>
    <w:rsid w:val="004E18A9"/>
    <w:rsid w:val="004E53D2"/>
    <w:rsid w:val="004E5CD8"/>
    <w:rsid w:val="004E6052"/>
    <w:rsid w:val="004E781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9545B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3B94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18AD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344BA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562B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932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0FB5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6EF2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44C9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03A1"/>
    <w:rsid w:val="0097718A"/>
    <w:rsid w:val="00977BF3"/>
    <w:rsid w:val="00982BE2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5058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3E2B"/>
    <w:rsid w:val="00AF6E8B"/>
    <w:rsid w:val="00B002BF"/>
    <w:rsid w:val="00B00650"/>
    <w:rsid w:val="00B01BF5"/>
    <w:rsid w:val="00B01E82"/>
    <w:rsid w:val="00B05D92"/>
    <w:rsid w:val="00B06A20"/>
    <w:rsid w:val="00B07DA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684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1650"/>
    <w:rsid w:val="00C82C53"/>
    <w:rsid w:val="00C845B8"/>
    <w:rsid w:val="00C921A7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01E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1981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211E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68B1"/>
    <w:rsid w:val="00F17F02"/>
    <w:rsid w:val="00F228E0"/>
    <w:rsid w:val="00F22DD3"/>
    <w:rsid w:val="00F25963"/>
    <w:rsid w:val="00F25D03"/>
    <w:rsid w:val="00F348C3"/>
    <w:rsid w:val="00F348F8"/>
    <w:rsid w:val="00F3525B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A6395"/>
    <w:rsid w:val="00FA64A8"/>
    <w:rsid w:val="00FB02A0"/>
    <w:rsid w:val="00FB2A10"/>
    <w:rsid w:val="00FB6598"/>
    <w:rsid w:val="00FB6FA5"/>
    <w:rsid w:val="00FC3B8C"/>
    <w:rsid w:val="00FC419C"/>
    <w:rsid w:val="00FE10F5"/>
    <w:rsid w:val="00FE354C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9A9AC"/>
  <w15:docId w15:val="{D4EDFDB9-8F6B-4B9E-BA1B-7FE2A34C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05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0505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0505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0505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0505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0505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050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0505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0505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050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05058"/>
    <w:pPr>
      <w:ind w:left="1871"/>
    </w:pPr>
  </w:style>
  <w:style w:type="paragraph" w:customStyle="1" w:styleId="Normal-Draft">
    <w:name w:val="Normal - Draft"/>
    <w:rsid w:val="00A050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05058"/>
    <w:pPr>
      <w:ind w:left="2381"/>
    </w:pPr>
  </w:style>
  <w:style w:type="paragraph" w:customStyle="1" w:styleId="AmendBody3">
    <w:name w:val="Amend. Body 3"/>
    <w:basedOn w:val="Normal-Draft"/>
    <w:next w:val="Normal"/>
    <w:rsid w:val="00A05058"/>
    <w:pPr>
      <w:ind w:left="2892"/>
    </w:pPr>
  </w:style>
  <w:style w:type="paragraph" w:customStyle="1" w:styleId="AmendBody4">
    <w:name w:val="Amend. Body 4"/>
    <w:basedOn w:val="Normal-Draft"/>
    <w:next w:val="Normal"/>
    <w:rsid w:val="00A05058"/>
    <w:pPr>
      <w:ind w:left="3402"/>
    </w:pPr>
  </w:style>
  <w:style w:type="paragraph" w:styleId="Header">
    <w:name w:val="header"/>
    <w:basedOn w:val="Normal"/>
    <w:rsid w:val="00A050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505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0505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0505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0505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0505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0505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0505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0505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0505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05058"/>
    <w:pPr>
      <w:suppressLineNumbers w:val="0"/>
    </w:pPr>
  </w:style>
  <w:style w:type="paragraph" w:customStyle="1" w:styleId="BodyParagraph">
    <w:name w:val="Body Paragraph"/>
    <w:next w:val="Normal"/>
    <w:rsid w:val="00A0505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0505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0505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050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050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050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0505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0505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05058"/>
    <w:rPr>
      <w:caps w:val="0"/>
    </w:rPr>
  </w:style>
  <w:style w:type="paragraph" w:customStyle="1" w:styleId="Normal-Schedule">
    <w:name w:val="Normal - Schedule"/>
    <w:rsid w:val="00A0505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0505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0505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0505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050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0505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05058"/>
  </w:style>
  <w:style w:type="paragraph" w:customStyle="1" w:styleId="Penalty">
    <w:name w:val="Penalty"/>
    <w:next w:val="Normal"/>
    <w:rsid w:val="00A0505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0505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0505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0505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0505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0505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0505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0505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0505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0505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0505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0505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0505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05058"/>
    <w:pPr>
      <w:suppressLineNumbers w:val="0"/>
    </w:pPr>
  </w:style>
  <w:style w:type="paragraph" w:customStyle="1" w:styleId="AutoNumber">
    <w:name w:val="Auto Number"/>
    <w:rsid w:val="00A0505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0505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05058"/>
    <w:rPr>
      <w:vertAlign w:val="superscript"/>
    </w:rPr>
  </w:style>
  <w:style w:type="paragraph" w:styleId="EndnoteText">
    <w:name w:val="endnote text"/>
    <w:basedOn w:val="Normal"/>
    <w:semiHidden/>
    <w:rsid w:val="00A0505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0505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0505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0505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0505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05058"/>
    <w:pPr>
      <w:spacing w:after="120"/>
      <w:jc w:val="center"/>
    </w:pPr>
  </w:style>
  <w:style w:type="paragraph" w:styleId="MacroText">
    <w:name w:val="macro"/>
    <w:semiHidden/>
    <w:rsid w:val="00A050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050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050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050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050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0505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0505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050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050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050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0505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0505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050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0505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0505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0505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0505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05058"/>
    <w:pPr>
      <w:suppressLineNumbers w:val="0"/>
    </w:pPr>
  </w:style>
  <w:style w:type="paragraph" w:customStyle="1" w:styleId="DraftHeading3">
    <w:name w:val="Draft Heading 3"/>
    <w:basedOn w:val="Normal"/>
    <w:next w:val="Normal"/>
    <w:rsid w:val="00A05058"/>
    <w:pPr>
      <w:suppressLineNumbers w:val="0"/>
    </w:pPr>
  </w:style>
  <w:style w:type="paragraph" w:customStyle="1" w:styleId="DraftHeading4">
    <w:name w:val="Draft Heading 4"/>
    <w:basedOn w:val="Normal"/>
    <w:next w:val="Normal"/>
    <w:rsid w:val="00A05058"/>
    <w:pPr>
      <w:suppressLineNumbers w:val="0"/>
    </w:pPr>
  </w:style>
  <w:style w:type="paragraph" w:customStyle="1" w:styleId="DraftHeading5">
    <w:name w:val="Draft Heading 5"/>
    <w:basedOn w:val="Normal"/>
    <w:next w:val="Normal"/>
    <w:rsid w:val="00A0505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0505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0505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0505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0505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0505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050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050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050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050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0505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0505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0505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050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050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0505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0505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0505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0505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050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050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0505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0505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0505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0505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0505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0505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0505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0505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0505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0505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0505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483FA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483FA1"/>
    <w:pPr>
      <w:spacing w:before="120"/>
      <w:ind w:left="187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483FA1"/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483F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Safety Legislation Amendment (Workplace Manslaughter and Other Matters) Bill 2019</vt:lpstr>
    </vt:vector>
  </TitlesOfParts>
  <Manager>Information Systems</Manager>
  <Company>OCPC, Victoria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Safety Legislation Amendment (Workplace Manslaughter and Other Matters) Bill 2019</dc:title>
  <dc:subject>OCPC Word Template Development</dc:subject>
  <dc:creator>james</dc:creator>
  <cp:keywords>Formats, House Amendments</cp:keywords>
  <dc:description>15/11/2019 (PROD)</dc:description>
  <cp:lastModifiedBy>Juliana Duan</cp:lastModifiedBy>
  <cp:revision>2</cp:revision>
  <cp:lastPrinted>2019-11-26T03:55:00Z</cp:lastPrinted>
  <dcterms:created xsi:type="dcterms:W3CDTF">2019-11-26T04:24:00Z</dcterms:created>
  <dcterms:modified xsi:type="dcterms:W3CDTF">2019-11-26T04:24:00Z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372592</vt:i4>
  </property>
  <property fmtid="{D5CDD505-2E9C-101B-9397-08002B2CF9AE}" pid="3" name="DocSubFolderNumber">
    <vt:lpwstr>S19/956</vt:lpwstr>
  </property>
</Properties>
</file>