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13444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13444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MAJOR EVENTS LEGISLATION AMENDMENT (TICKET SCALPING AND OTHER MATTERS) BILL 2017</w:t>
      </w:r>
    </w:p>
    <w:p w:rsidR="00712B9B" w:rsidRPr="00134443" w:rsidRDefault="00134443" w:rsidP="0013444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13444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Ms SPRINGLE)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A715FD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6</w:t>
      </w:r>
      <w:r w:rsidR="00853366">
        <w:t>, line</w:t>
      </w:r>
      <w:r w:rsidR="009325A5">
        <w:t xml:space="preserve"> 18, omit "182C" and insert "153</w:t>
      </w:r>
      <w:r w:rsidR="00853366">
        <w:t>".</w:t>
      </w:r>
    </w:p>
    <w:p w:rsidR="00853366" w:rsidRDefault="00A715FD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</w:t>
      </w:r>
      <w:r w:rsidR="00853366">
        <w:t>, after line 18 insert—</w:t>
      </w:r>
    </w:p>
    <w:p w:rsidR="00853366" w:rsidRDefault="00853366" w:rsidP="00853366">
      <w:pPr>
        <w:pStyle w:val="AmendDefinition1"/>
      </w:pPr>
      <w:r>
        <w:t>"</w:t>
      </w:r>
      <w:r w:rsidRPr="00853366">
        <w:rPr>
          <w:b/>
          <w:i/>
        </w:rPr>
        <w:t>major ticketing event</w:t>
      </w:r>
      <w:r>
        <w:t xml:space="preserve"> means—</w:t>
      </w:r>
    </w:p>
    <w:p w:rsidR="00853366" w:rsidRDefault="00853366" w:rsidP="00853366">
      <w:pPr>
        <w:pStyle w:val="AmendHeading3"/>
        <w:tabs>
          <w:tab w:val="right" w:pos="2778"/>
        </w:tabs>
        <w:ind w:left="2891" w:hanging="2891"/>
      </w:pPr>
      <w:r>
        <w:tab/>
      </w:r>
      <w:r w:rsidRPr="00853366">
        <w:t>(a)</w:t>
      </w:r>
      <w:r>
        <w:tab/>
        <w:t>a ticketed event to which a major event ticketing declaration applies; and</w:t>
      </w:r>
    </w:p>
    <w:p w:rsidR="00853366" w:rsidRPr="00853366" w:rsidRDefault="00853366" w:rsidP="00853366">
      <w:pPr>
        <w:pStyle w:val="AmendHeading3"/>
        <w:tabs>
          <w:tab w:val="right" w:pos="2778"/>
        </w:tabs>
        <w:ind w:left="2891" w:hanging="2891"/>
        <w:rPr>
          <w:szCs w:val="24"/>
          <w:lang w:eastAsia="en-AU"/>
        </w:rPr>
      </w:pPr>
      <w:r>
        <w:tab/>
      </w:r>
      <w:r w:rsidRPr="00853366">
        <w:t>(b)</w:t>
      </w:r>
      <w:r>
        <w:tab/>
      </w:r>
      <w:r>
        <w:rPr>
          <w:lang w:eastAsia="en-AU"/>
        </w:rPr>
        <w:t xml:space="preserve">if an event referred to in paragraph (a) </w:t>
      </w:r>
      <w:r>
        <w:rPr>
          <w:szCs w:val="24"/>
          <w:lang w:eastAsia="en-AU"/>
        </w:rPr>
        <w:t xml:space="preserve">is to be replayed or rescheduled for any reason, includes the replaying of the </w:t>
      </w:r>
      <w:r w:rsidRPr="00853366">
        <w:rPr>
          <w:szCs w:val="24"/>
          <w:lang w:eastAsia="en-AU"/>
        </w:rPr>
        <w:t>event or the rescheduled event;</w:t>
      </w:r>
      <w:r>
        <w:rPr>
          <w:szCs w:val="24"/>
          <w:lang w:eastAsia="en-AU"/>
        </w:rPr>
        <w:t>".</w:t>
      </w:r>
    </w:p>
    <w:p w:rsidR="00853366" w:rsidRDefault="00853366" w:rsidP="0085336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4, line 1, omit "9A" and insert "9".</w:t>
      </w:r>
    </w:p>
    <w:p w:rsidR="00853366" w:rsidRDefault="00853366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4, line 10, omit "2A" and insert "2".</w:t>
      </w:r>
    </w:p>
    <w:p w:rsidR="001B7F0B" w:rsidRDefault="001B7F0B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4, lines 11 to 15, omit all words and expressions on those lines and insert—</w:t>
      </w:r>
    </w:p>
    <w:p w:rsidR="001B7F0B" w:rsidRDefault="00D85966" w:rsidP="00D85966">
      <w:pPr>
        <w:pStyle w:val="AmendHeading1"/>
        <w:tabs>
          <w:tab w:val="right" w:pos="1701"/>
        </w:tabs>
        <w:ind w:left="1871" w:hanging="1871"/>
      </w:pPr>
      <w:r>
        <w:tab/>
      </w:r>
      <w:r w:rsidR="001B7F0B" w:rsidRPr="00D85966">
        <w:t>'(2)</w:t>
      </w:r>
      <w:r w:rsidR="001B7F0B">
        <w:tab/>
        <w:t>In section 3(1) of the Principal Act—</w:t>
      </w:r>
    </w:p>
    <w:p w:rsidR="001B7F0B" w:rsidRDefault="00D85966" w:rsidP="00D8596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B7F0B" w:rsidRPr="00D85966">
        <w:t>(a)</w:t>
      </w:r>
      <w:r w:rsidR="001B7F0B">
        <w:tab/>
        <w:t xml:space="preserve">in the definition of </w:t>
      </w:r>
      <w:r w:rsidR="001B7F0B">
        <w:rPr>
          <w:b/>
          <w:i/>
        </w:rPr>
        <w:t>sports event</w:t>
      </w:r>
      <w:r w:rsidR="001B7F0B">
        <w:t xml:space="preserve"> </w:t>
      </w:r>
      <w:r w:rsidR="001B7F0B">
        <w:rPr>
          <w:b/>
        </w:rPr>
        <w:t>omit</w:t>
      </w:r>
      <w:r w:rsidR="001B7F0B">
        <w:t xml:space="preserve"> ", in Part 9,";</w:t>
      </w:r>
    </w:p>
    <w:p w:rsidR="00241FAA" w:rsidRPr="00241FAA" w:rsidRDefault="00D85966" w:rsidP="00241FA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B7F0B" w:rsidRPr="00D85966">
        <w:t>(b)</w:t>
      </w:r>
      <w:r w:rsidR="001B7F0B">
        <w:tab/>
        <w:t xml:space="preserve">in the definitions of </w:t>
      </w:r>
      <w:r w:rsidR="001B7F0B">
        <w:rPr>
          <w:b/>
          <w:i/>
        </w:rPr>
        <w:t>ticket scheme</w:t>
      </w:r>
      <w:r w:rsidR="001B7F0B">
        <w:t xml:space="preserve"> and </w:t>
      </w:r>
      <w:r w:rsidR="001B7F0B">
        <w:rPr>
          <w:b/>
          <w:i/>
        </w:rPr>
        <w:t>ticket scheme proposal</w:t>
      </w:r>
      <w:r w:rsidR="001B7F0B">
        <w:t xml:space="preserve">, for "sports ticketing event or a sports event" </w:t>
      </w:r>
      <w:r w:rsidR="001B7F0B">
        <w:rPr>
          <w:b/>
        </w:rPr>
        <w:t>substitute</w:t>
      </w:r>
      <w:r w:rsidR="001B7F0B">
        <w:t xml:space="preserve"> "major ticketing event or a ticketed event"</w:t>
      </w:r>
      <w:r>
        <w:t>.'.</w:t>
      </w:r>
    </w:p>
    <w:p w:rsidR="00241FAA" w:rsidRDefault="00241FAA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4, after line 15 insert—</w:t>
      </w:r>
    </w:p>
    <w:p w:rsidR="00241FAA" w:rsidRPr="00241FAA" w:rsidRDefault="00241FAA" w:rsidP="00241FAA">
      <w:pPr>
        <w:pStyle w:val="AmendHeading1"/>
        <w:tabs>
          <w:tab w:val="right" w:pos="1701"/>
        </w:tabs>
        <w:ind w:left="1871" w:hanging="1871"/>
      </w:pPr>
      <w:r>
        <w:tab/>
      </w:r>
      <w:r w:rsidRPr="00241FAA">
        <w:t>"(  )</w:t>
      </w:r>
      <w:r>
        <w:tab/>
        <w:t>In se</w:t>
      </w:r>
      <w:r w:rsidR="00F11464">
        <w:t>ction 3(1) of the Principal Act</w:t>
      </w:r>
      <w:r>
        <w:t xml:space="preserve">, the definitions of </w:t>
      </w:r>
      <w:r w:rsidRPr="00241FAA">
        <w:rPr>
          <w:b/>
          <w:i/>
        </w:rPr>
        <w:t>sports event organiser</w:t>
      </w:r>
      <w:r>
        <w:t xml:space="preserve">, </w:t>
      </w:r>
      <w:r w:rsidRPr="00241FAA">
        <w:rPr>
          <w:b/>
          <w:i/>
        </w:rPr>
        <w:t>sports ticketing event</w:t>
      </w:r>
      <w:r w:rsidRPr="00241FAA">
        <w:rPr>
          <w:b/>
        </w:rPr>
        <w:t xml:space="preserve"> </w:t>
      </w:r>
      <w:r>
        <w:t xml:space="preserve">and </w:t>
      </w:r>
      <w:r w:rsidRPr="00241FAA">
        <w:rPr>
          <w:b/>
          <w:i/>
        </w:rPr>
        <w:t>sports ticketing event declaration</w:t>
      </w:r>
      <w:r>
        <w:t xml:space="preserve"> are </w:t>
      </w:r>
      <w:r w:rsidRPr="00241FAA">
        <w:rPr>
          <w:b/>
        </w:rPr>
        <w:t>repealed</w:t>
      </w:r>
      <w:r>
        <w:t>.</w:t>
      </w:r>
      <w:r w:rsidR="00A715FD">
        <w:t>".</w:t>
      </w:r>
    </w:p>
    <w:p w:rsidR="003A6F5A" w:rsidRDefault="003A6F5A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4, line 16, omit "(3) After" and insert "(4) For".</w:t>
      </w:r>
    </w:p>
    <w:p w:rsidR="003A6F5A" w:rsidRDefault="003A6F5A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4, line 16, omit "</w:t>
      </w:r>
      <w:r>
        <w:rPr>
          <w:b/>
        </w:rPr>
        <w:t>insert</w:t>
      </w:r>
      <w:r>
        <w:t>" and insert "</w:t>
      </w:r>
      <w:r>
        <w:rPr>
          <w:b/>
        </w:rPr>
        <w:t>substitute</w:t>
      </w:r>
      <w:r>
        <w:t>".</w:t>
      </w:r>
    </w:p>
    <w:p w:rsidR="003A6F5A" w:rsidRDefault="003A6F5A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page 4, line 17, omit "2A" and insert "2".</w:t>
      </w:r>
    </w:p>
    <w:p w:rsidR="00DD62C4" w:rsidRDefault="00DD62C4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</w:t>
      </w:r>
      <w:r w:rsidR="005A5FF6">
        <w:t>s</w:t>
      </w:r>
      <w:r>
        <w:t xml:space="preserve"> to follow clause 6—</w:t>
      </w:r>
    </w:p>
    <w:p w:rsidR="005A5FF6" w:rsidRDefault="005A5FF6" w:rsidP="005A5FF6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="00DD62C4" w:rsidRPr="005A5FF6">
        <w:t>A</w:t>
      </w:r>
      <w:r w:rsidR="00DD62C4">
        <w:tab/>
      </w:r>
      <w:r>
        <w:t>Part 9 heading amended</w:t>
      </w:r>
    </w:p>
    <w:p w:rsidR="005A5FF6" w:rsidRPr="005A5FF6" w:rsidRDefault="005A5FF6" w:rsidP="00F11E6E">
      <w:pPr>
        <w:pStyle w:val="AmendHeading2"/>
        <w:ind w:left="2381"/>
      </w:pPr>
      <w:r>
        <w:t>In the heading to Part 9 of the Principal Act, for "</w:t>
      </w:r>
      <w:r>
        <w:rPr>
          <w:b/>
        </w:rPr>
        <w:t>Sports</w:t>
      </w:r>
      <w:r>
        <w:t xml:space="preserve">" </w:t>
      </w:r>
      <w:r>
        <w:rPr>
          <w:b/>
        </w:rPr>
        <w:t xml:space="preserve">substitute </w:t>
      </w:r>
      <w:r>
        <w:t>"</w:t>
      </w:r>
      <w:r>
        <w:rPr>
          <w:b/>
        </w:rPr>
        <w:t>Major</w:t>
      </w:r>
      <w:r>
        <w:t>"</w:t>
      </w:r>
    </w:p>
    <w:p w:rsidR="00DD62C4" w:rsidRDefault="005A5FF6" w:rsidP="005A5FF6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r w:rsidRPr="005A5FF6">
        <w:t>B</w:t>
      </w:r>
      <w:r>
        <w:tab/>
      </w:r>
      <w:r w:rsidR="00DD62C4">
        <w:t>Division 1 of Part 9 substituted</w:t>
      </w:r>
    </w:p>
    <w:p w:rsidR="00DD62C4" w:rsidRDefault="00DD62C4" w:rsidP="00307C9E">
      <w:pPr>
        <w:pStyle w:val="AmendHeading2"/>
        <w:ind w:left="2381"/>
      </w:pPr>
      <w:r>
        <w:t xml:space="preserve">For Division 1 of </w:t>
      </w:r>
      <w:r w:rsidR="005A5FF6">
        <w:t xml:space="preserve">Part 9 of the Principal Act </w:t>
      </w:r>
      <w:r w:rsidR="005A5FF6" w:rsidRPr="005A5FF6">
        <w:rPr>
          <w:b/>
        </w:rPr>
        <w:t>substitute</w:t>
      </w:r>
      <w:r w:rsidR="005A5FF6">
        <w:t>—</w:t>
      </w:r>
    </w:p>
    <w:p w:rsidR="005A5FF6" w:rsidRPr="00307C9E" w:rsidRDefault="005A5FF6" w:rsidP="00F11E6E">
      <w:pPr>
        <w:pStyle w:val="AmendHeading-DIVISION"/>
      </w:pPr>
      <w:r w:rsidRPr="00552A07">
        <w:rPr>
          <w:b w:val="0"/>
        </w:rPr>
        <w:t>"</w:t>
      </w:r>
      <w:r w:rsidRPr="00307C9E">
        <w:t>Division 1—Major event ticketing declaration</w:t>
      </w:r>
    </w:p>
    <w:p w:rsidR="002F6A04" w:rsidRPr="00552A07" w:rsidRDefault="00552A07" w:rsidP="00552A07">
      <w:pPr>
        <w:pStyle w:val="AmendHeading3"/>
        <w:tabs>
          <w:tab w:val="right" w:pos="2778"/>
        </w:tabs>
        <w:ind w:left="2891" w:hanging="2891"/>
        <w:rPr>
          <w:b/>
          <w:lang w:eastAsia="en-AU"/>
        </w:rPr>
      </w:pPr>
      <w:r>
        <w:rPr>
          <w:lang w:eastAsia="en-AU"/>
        </w:rPr>
        <w:tab/>
      </w:r>
      <w:r w:rsidR="002F6A04" w:rsidRPr="00552A07">
        <w:rPr>
          <w:b/>
          <w:lang w:eastAsia="en-AU"/>
        </w:rPr>
        <w:t>151</w:t>
      </w:r>
      <w:r w:rsidR="002F6A04" w:rsidRPr="00552A07">
        <w:rPr>
          <w:b/>
          <w:lang w:eastAsia="en-AU"/>
        </w:rPr>
        <w:tab/>
        <w:t xml:space="preserve">Notice of intention to make a major event ticketing </w:t>
      </w:r>
      <w:r w:rsidR="002F6A04" w:rsidRPr="00552A07">
        <w:rPr>
          <w:b/>
          <w:bCs/>
          <w:szCs w:val="24"/>
          <w:lang w:eastAsia="en-AU"/>
        </w:rPr>
        <w:t>declaration</w:t>
      </w:r>
    </w:p>
    <w:p w:rsidR="002F6A04" w:rsidRDefault="00F11E6E" w:rsidP="00F11E6E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F6A04" w:rsidRPr="00F11E6E">
        <w:rPr>
          <w:lang w:eastAsia="en-AU"/>
        </w:rPr>
        <w:t>(1)</w:t>
      </w:r>
      <w:r w:rsidR="002F6A04">
        <w:rPr>
          <w:lang w:eastAsia="en-AU"/>
        </w:rPr>
        <w:tab/>
        <w:t>If the Minister intends to make a major event ticketing declaration in respect of a ticketed event, the Minister must give written notice to the ticketed event organiser.</w:t>
      </w:r>
    </w:p>
    <w:p w:rsidR="002F6A04" w:rsidRDefault="00F11E6E" w:rsidP="00F11E6E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F6A04" w:rsidRPr="00F11E6E">
        <w:rPr>
          <w:lang w:eastAsia="en-AU"/>
        </w:rPr>
        <w:t>(2)</w:t>
      </w:r>
      <w:r w:rsidR="002F6A04">
        <w:rPr>
          <w:lang w:eastAsia="en-AU"/>
        </w:rPr>
        <w:tab/>
        <w:t>A notice under subsection (1) must—</w:t>
      </w:r>
    </w:p>
    <w:p w:rsidR="002F6A04" w:rsidRPr="000878B7" w:rsidRDefault="00F11E6E" w:rsidP="00F11E6E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F11E6E">
        <w:rPr>
          <w:lang w:eastAsia="en-AU"/>
        </w:rPr>
        <w:t>(a)</w:t>
      </w:r>
      <w:r w:rsidR="002F6A04">
        <w:rPr>
          <w:lang w:eastAsia="en-AU"/>
        </w:rPr>
        <w:tab/>
        <w:t>specify whether the proposed major event ticketing declaration will apply to—</w:t>
      </w:r>
    </w:p>
    <w:p w:rsidR="002F6A04" w:rsidRPr="000878B7" w:rsidRDefault="00F11E6E" w:rsidP="00F11E6E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2F6A04" w:rsidRPr="00F11E6E">
        <w:t>(i)</w:t>
      </w:r>
      <w:r w:rsidR="002F6A04">
        <w:tab/>
        <w:t xml:space="preserve">the holding of the ticketed event on a </w:t>
      </w:r>
      <w:r w:rsidR="002F6A04">
        <w:rPr>
          <w:szCs w:val="24"/>
        </w:rPr>
        <w:t>particular occasion only; or</w:t>
      </w:r>
    </w:p>
    <w:p w:rsidR="002F6A04" w:rsidRPr="000878B7" w:rsidRDefault="00F11E6E" w:rsidP="00F11E6E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2F6A04" w:rsidRPr="00F11E6E">
        <w:t>(ii)</w:t>
      </w:r>
      <w:r w:rsidR="002F6A04">
        <w:tab/>
        <w:t>the holding of the ticketed event generally, regardless of when or how often the event is held, until the major event ticketing declaration is revoked; and</w:t>
      </w:r>
    </w:p>
    <w:p w:rsidR="002F6A04" w:rsidRDefault="00F11E6E" w:rsidP="00F11E6E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F11E6E">
        <w:rPr>
          <w:lang w:eastAsia="en-AU"/>
        </w:rPr>
        <w:t>(b)</w:t>
      </w:r>
      <w:r w:rsidR="002F6A04">
        <w:rPr>
          <w:lang w:eastAsia="en-AU"/>
        </w:rPr>
        <w:tab/>
        <w:t>state that, within 14 days after receiving the notice, the ticketed event organiser may give a written submiss</w:t>
      </w:r>
      <w:r w:rsidR="0066214B">
        <w:rPr>
          <w:lang w:eastAsia="en-AU"/>
        </w:rPr>
        <w:t>ion to the Minister on whether the ticketed event should be declared as a major ticketing event</w:t>
      </w:r>
      <w:r w:rsidR="002F6A04">
        <w:rPr>
          <w:lang w:eastAsia="en-AU"/>
        </w:rPr>
        <w:t>.</w:t>
      </w:r>
    </w:p>
    <w:p w:rsidR="002F6A04" w:rsidRPr="00552A07" w:rsidRDefault="00552A07" w:rsidP="00552A07">
      <w:pPr>
        <w:pStyle w:val="AmendHeading3"/>
        <w:tabs>
          <w:tab w:val="right" w:pos="2778"/>
        </w:tabs>
        <w:ind w:left="2891" w:hanging="2891"/>
        <w:rPr>
          <w:b/>
          <w:lang w:eastAsia="en-AU"/>
        </w:rPr>
      </w:pPr>
      <w:r>
        <w:rPr>
          <w:lang w:eastAsia="en-AU"/>
        </w:rPr>
        <w:tab/>
      </w:r>
      <w:r w:rsidR="002F6A04" w:rsidRPr="00552A07">
        <w:rPr>
          <w:b/>
          <w:lang w:eastAsia="en-AU"/>
        </w:rPr>
        <w:t>152</w:t>
      </w:r>
      <w:r w:rsidR="002F6A04" w:rsidRPr="00552A07">
        <w:rPr>
          <w:b/>
          <w:lang w:eastAsia="en-AU"/>
        </w:rPr>
        <w:tab/>
        <w:t>Request for a major event ticketing declaration</w:t>
      </w:r>
    </w:p>
    <w:p w:rsidR="002F6A04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(1)</w:t>
      </w:r>
      <w:r w:rsidR="002F6A04">
        <w:rPr>
          <w:lang w:eastAsia="en-AU"/>
        </w:rPr>
        <w:tab/>
        <w:t>A ticketed event organiser may request the Minister make a major event ticketing declaration in respect of a ticketed event.</w:t>
      </w:r>
    </w:p>
    <w:p w:rsidR="002F6A04" w:rsidRPr="002F6A04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(2)</w:t>
      </w:r>
      <w:r w:rsidR="002F6A04">
        <w:rPr>
          <w:lang w:eastAsia="en-AU"/>
        </w:rPr>
        <w:tab/>
        <w:t>The request made by the ticketed event organiser must be in the form determined by the Minister.</w:t>
      </w:r>
    </w:p>
    <w:p w:rsidR="002F6A04" w:rsidRPr="00552A07" w:rsidRDefault="00552A07" w:rsidP="00552A07">
      <w:pPr>
        <w:pStyle w:val="AmendHeading3"/>
        <w:tabs>
          <w:tab w:val="right" w:pos="2778"/>
        </w:tabs>
        <w:ind w:left="2891" w:hanging="2891"/>
        <w:rPr>
          <w:b/>
          <w:lang w:eastAsia="en-AU"/>
        </w:rPr>
      </w:pPr>
      <w:r>
        <w:rPr>
          <w:lang w:eastAsia="en-AU"/>
        </w:rPr>
        <w:tab/>
      </w:r>
      <w:r w:rsidR="005657A3" w:rsidRPr="00552A07">
        <w:rPr>
          <w:b/>
          <w:lang w:eastAsia="en-AU"/>
        </w:rPr>
        <w:t>153</w:t>
      </w:r>
      <w:r w:rsidR="002F6A04" w:rsidRPr="00552A07">
        <w:rPr>
          <w:b/>
          <w:lang w:eastAsia="en-AU"/>
        </w:rPr>
        <w:tab/>
        <w:t>Major event ticketing declaration</w:t>
      </w:r>
    </w:p>
    <w:p w:rsidR="002F6A04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(1)</w:t>
      </w:r>
      <w:r w:rsidR="002F6A04">
        <w:rPr>
          <w:lang w:eastAsia="en-AU"/>
        </w:rPr>
        <w:tab/>
      </w:r>
      <w:r w:rsidR="002F6A04">
        <w:rPr>
          <w:szCs w:val="24"/>
          <w:lang w:eastAsia="en-AU"/>
        </w:rPr>
        <w:t xml:space="preserve">The Minister must </w:t>
      </w:r>
      <w:r w:rsidR="002F6A04">
        <w:rPr>
          <w:lang w:eastAsia="en-AU"/>
        </w:rPr>
        <w:t>make the major event ticketing declaration, or decide not to make the major event ticketing declaration, within 14 days of—</w:t>
      </w:r>
    </w:p>
    <w:p w:rsidR="002F6A04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(a)</w:t>
      </w:r>
      <w:r w:rsidR="002F6A04">
        <w:rPr>
          <w:lang w:eastAsia="en-AU"/>
        </w:rPr>
        <w:tab/>
      </w:r>
      <w:r w:rsidR="002F6A04">
        <w:rPr>
          <w:lang w:eastAsia="en-AU"/>
        </w:rPr>
        <w:tab/>
        <w:t>the end of the period for giving the Minister a submission under section </w:t>
      </w:r>
      <w:r w:rsidR="005657A3">
        <w:rPr>
          <w:lang w:eastAsia="en-AU"/>
        </w:rPr>
        <w:t>151</w:t>
      </w:r>
      <w:r w:rsidR="002F6A04">
        <w:rPr>
          <w:lang w:eastAsia="en-AU"/>
        </w:rPr>
        <w:t>; or</w:t>
      </w:r>
    </w:p>
    <w:p w:rsidR="002F6A04" w:rsidRPr="00BC5A85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(b)</w:t>
      </w:r>
      <w:r w:rsidR="002F6A04">
        <w:rPr>
          <w:lang w:eastAsia="en-AU"/>
        </w:rPr>
        <w:tab/>
        <w:t>the Minister receiv</w:t>
      </w:r>
      <w:r w:rsidR="005657A3">
        <w:rPr>
          <w:lang w:eastAsia="en-AU"/>
        </w:rPr>
        <w:t>ing a request under section 152</w:t>
      </w:r>
      <w:r w:rsidR="002F6A04">
        <w:rPr>
          <w:lang w:eastAsia="en-AU"/>
        </w:rPr>
        <w:t>.</w:t>
      </w:r>
    </w:p>
    <w:p w:rsidR="002F6A04" w:rsidRPr="00896E5F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(2)</w:t>
      </w:r>
      <w:r w:rsidR="002F6A04">
        <w:rPr>
          <w:lang w:eastAsia="en-AU"/>
        </w:rPr>
        <w:tab/>
        <w:t xml:space="preserve">In making a decision under subsection (1), the </w:t>
      </w:r>
      <w:r w:rsidR="002F6A04">
        <w:rPr>
          <w:szCs w:val="24"/>
          <w:lang w:eastAsia="en-AU"/>
        </w:rPr>
        <w:t>Minister—</w:t>
      </w:r>
    </w:p>
    <w:p w:rsidR="002F6A04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szCs w:val="24"/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(a)</w:t>
      </w:r>
      <w:r w:rsidR="002F6A04">
        <w:rPr>
          <w:lang w:eastAsia="en-AU"/>
        </w:rPr>
        <w:tab/>
        <w:t xml:space="preserve">may consider the ticketed event organiser's </w:t>
      </w:r>
      <w:r w:rsidR="002F6A04">
        <w:rPr>
          <w:szCs w:val="24"/>
          <w:lang w:eastAsia="en-AU"/>
        </w:rPr>
        <w:t>submission (if any); and</w:t>
      </w:r>
    </w:p>
    <w:p w:rsidR="002F6A04" w:rsidRPr="00732CEE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(b)</w:t>
      </w:r>
      <w:r w:rsidR="002F6A04">
        <w:rPr>
          <w:lang w:eastAsia="en-AU"/>
        </w:rPr>
        <w:tab/>
        <w:t>may consider the ticketed event organiser's request (if any); and</w:t>
      </w:r>
    </w:p>
    <w:p w:rsidR="002F6A04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lastRenderedPageBreak/>
        <w:tab/>
      </w:r>
      <w:r w:rsidR="002F6A04" w:rsidRPr="00552A07">
        <w:rPr>
          <w:lang w:eastAsia="en-AU"/>
        </w:rPr>
        <w:t>(c)</w:t>
      </w:r>
      <w:r w:rsidR="002F6A04">
        <w:rPr>
          <w:lang w:eastAsia="en-AU"/>
        </w:rPr>
        <w:tab/>
        <w:t xml:space="preserve">must consider whether the ticketed event is major, having regard to </w:t>
      </w:r>
      <w:r w:rsidR="002F6A04">
        <w:rPr>
          <w:lang w:eastAsia="en-AU"/>
        </w:rPr>
        <w:tab/>
        <w:t xml:space="preserve">the likely number of attendees for the event— </w:t>
      </w:r>
    </w:p>
    <w:p w:rsidR="002F6A04" w:rsidRDefault="00552A07" w:rsidP="00552A0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2F6A04" w:rsidRPr="00552A07">
        <w:t>(i)</w:t>
      </w:r>
      <w:r w:rsidR="002F6A04">
        <w:tab/>
        <w:t>on a particular occasion only; or</w:t>
      </w:r>
    </w:p>
    <w:p w:rsidR="002F6A04" w:rsidRPr="007862AE" w:rsidRDefault="00552A07" w:rsidP="00552A0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2F6A04" w:rsidRPr="00552A07">
        <w:t>(ii)</w:t>
      </w:r>
      <w:r w:rsidR="002F6A04">
        <w:tab/>
        <w:t>over the duration of the event; and</w:t>
      </w:r>
    </w:p>
    <w:p w:rsidR="002F6A04" w:rsidRPr="005657A3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szCs w:val="24"/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(d)</w:t>
      </w:r>
      <w:r w:rsidR="002F6A04">
        <w:rPr>
          <w:lang w:eastAsia="en-AU"/>
        </w:rPr>
        <w:tab/>
        <w:t xml:space="preserve">may consider any other matters the Minister </w:t>
      </w:r>
      <w:r w:rsidR="002F6A04">
        <w:rPr>
          <w:szCs w:val="24"/>
          <w:lang w:eastAsia="en-AU"/>
        </w:rPr>
        <w:t>considers appropriate.</w:t>
      </w:r>
    </w:p>
    <w:p w:rsidR="002F6A04" w:rsidRPr="00896E5F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5657A3" w:rsidRPr="00552A07">
        <w:rPr>
          <w:lang w:eastAsia="en-AU"/>
        </w:rPr>
        <w:t>(3</w:t>
      </w:r>
      <w:r w:rsidR="002F6A04" w:rsidRPr="00552A07">
        <w:rPr>
          <w:lang w:eastAsia="en-AU"/>
        </w:rPr>
        <w:t>)</w:t>
      </w:r>
      <w:r w:rsidR="002F6A04">
        <w:rPr>
          <w:lang w:eastAsia="en-AU"/>
        </w:rPr>
        <w:tab/>
        <w:t>The Minister must notify the ticketed event organiser of the Minister's decision under subsection (1).</w:t>
      </w:r>
    </w:p>
    <w:p w:rsidR="002F6A04" w:rsidRPr="00896E5F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5657A3" w:rsidRPr="00552A07">
        <w:rPr>
          <w:lang w:eastAsia="en-AU"/>
        </w:rPr>
        <w:t>(4</w:t>
      </w:r>
      <w:r w:rsidR="002F6A04" w:rsidRPr="00552A07">
        <w:rPr>
          <w:lang w:eastAsia="en-AU"/>
        </w:rPr>
        <w:t>)</w:t>
      </w:r>
      <w:r w:rsidR="002F6A04">
        <w:rPr>
          <w:lang w:eastAsia="en-AU"/>
        </w:rPr>
        <w:tab/>
        <w:t>If the Minister makes a major event ticketing declaration, the major event ticketing declaration must specify whether it applies to—</w:t>
      </w:r>
    </w:p>
    <w:p w:rsidR="002F6A04" w:rsidRPr="00896E5F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(a)</w:t>
      </w:r>
      <w:r w:rsidR="002F6A04">
        <w:rPr>
          <w:lang w:eastAsia="en-AU"/>
        </w:rPr>
        <w:tab/>
        <w:t xml:space="preserve">the holding of the ticketed event on a particular </w:t>
      </w:r>
      <w:r w:rsidR="002F6A04">
        <w:rPr>
          <w:szCs w:val="24"/>
          <w:lang w:eastAsia="en-AU"/>
        </w:rPr>
        <w:t>occasion only; or</w:t>
      </w:r>
    </w:p>
    <w:p w:rsidR="002F6A04" w:rsidRPr="00896E5F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(b)</w:t>
      </w:r>
      <w:r w:rsidR="002F6A04">
        <w:rPr>
          <w:lang w:eastAsia="en-AU"/>
        </w:rPr>
        <w:tab/>
        <w:t>the holding of the ticketed event generally, regardless of when or how often the event is held, until the major event ticketing declaration is revoked.</w:t>
      </w:r>
    </w:p>
    <w:p w:rsidR="002F6A04" w:rsidRPr="00896E5F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5657A3" w:rsidRPr="00552A07">
        <w:rPr>
          <w:lang w:eastAsia="en-AU"/>
        </w:rPr>
        <w:t>(5</w:t>
      </w:r>
      <w:r w:rsidR="002F6A04" w:rsidRPr="00552A07">
        <w:rPr>
          <w:lang w:eastAsia="en-AU"/>
        </w:rPr>
        <w:t>)</w:t>
      </w:r>
      <w:r w:rsidR="002F6A04">
        <w:rPr>
          <w:lang w:eastAsia="en-AU"/>
        </w:rPr>
        <w:tab/>
        <w:t>The Minister must ensure that a copy of the major event ticketing declaration is published in the Government Gazette.</w:t>
      </w:r>
    </w:p>
    <w:p w:rsidR="002F6A04" w:rsidRPr="00C35B38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5657A3" w:rsidRPr="00552A07">
        <w:rPr>
          <w:lang w:eastAsia="en-AU"/>
        </w:rPr>
        <w:t>(6</w:t>
      </w:r>
      <w:r w:rsidR="002F6A04" w:rsidRPr="00552A07">
        <w:rPr>
          <w:lang w:eastAsia="en-AU"/>
        </w:rPr>
        <w:t>)</w:t>
      </w:r>
      <w:r w:rsidR="002F6A04">
        <w:rPr>
          <w:lang w:eastAsia="en-AU"/>
        </w:rPr>
        <w:tab/>
        <w:t>A major event ticketing declaration applies to the holding of the ticketed event to which it applies, regardless of whether the ticketed event organiser changes.</w:t>
      </w:r>
    </w:p>
    <w:p w:rsidR="002F6A04" w:rsidRPr="00552A07" w:rsidRDefault="00552A07" w:rsidP="00552A07">
      <w:pPr>
        <w:pStyle w:val="AmendHeading3"/>
        <w:tabs>
          <w:tab w:val="right" w:pos="2778"/>
        </w:tabs>
        <w:ind w:left="2891" w:hanging="2891"/>
        <w:rPr>
          <w:b/>
          <w:lang w:eastAsia="en-AU"/>
        </w:rPr>
      </w:pPr>
      <w:r>
        <w:rPr>
          <w:lang w:eastAsia="en-AU"/>
        </w:rPr>
        <w:tab/>
      </w:r>
      <w:r w:rsidR="005657A3" w:rsidRPr="00552A07">
        <w:rPr>
          <w:b/>
          <w:lang w:eastAsia="en-AU"/>
        </w:rPr>
        <w:t>153A</w:t>
      </w:r>
      <w:r w:rsidR="002F6A04" w:rsidRPr="00552A07">
        <w:rPr>
          <w:b/>
          <w:lang w:eastAsia="en-AU"/>
        </w:rPr>
        <w:tab/>
        <w:t xml:space="preserve">Minister may revoke major event ticketing </w:t>
      </w:r>
      <w:r w:rsidR="002F6A04" w:rsidRPr="00552A07">
        <w:rPr>
          <w:b/>
          <w:bCs/>
          <w:szCs w:val="24"/>
          <w:lang w:eastAsia="en-AU"/>
        </w:rPr>
        <w:t>declaration</w:t>
      </w:r>
    </w:p>
    <w:p w:rsidR="002F6A04" w:rsidRPr="006D4FA7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(1)</w:t>
      </w:r>
      <w:r w:rsidR="002F6A04">
        <w:rPr>
          <w:lang w:eastAsia="en-AU"/>
        </w:rPr>
        <w:tab/>
        <w:t>The Minister may revoke a major event ticketing declaration if the Minister considers it is appropriate to do so, whether the major event ticketing declaration applies to—</w:t>
      </w:r>
    </w:p>
    <w:p w:rsidR="002F6A04" w:rsidRPr="006D4FA7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(a)</w:t>
      </w:r>
      <w:r w:rsidR="002F6A04">
        <w:rPr>
          <w:lang w:eastAsia="en-AU"/>
        </w:rPr>
        <w:tab/>
        <w:t xml:space="preserve">the holding of the ticketed event on a particular </w:t>
      </w:r>
      <w:r w:rsidR="002F6A04">
        <w:rPr>
          <w:szCs w:val="24"/>
          <w:lang w:eastAsia="en-AU"/>
        </w:rPr>
        <w:t>occasion only; or</w:t>
      </w:r>
    </w:p>
    <w:p w:rsidR="002F6A04" w:rsidRPr="006D4FA7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(b)</w:t>
      </w:r>
      <w:r w:rsidR="002F6A04">
        <w:rPr>
          <w:lang w:eastAsia="en-AU"/>
        </w:rPr>
        <w:tab/>
        <w:t>the holding of the ticketed event generally, regardless of when or how often the event is held.</w:t>
      </w:r>
    </w:p>
    <w:p w:rsidR="002F6A04" w:rsidRPr="006D4FA7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(2)</w:t>
      </w:r>
      <w:r w:rsidR="002F6A04">
        <w:rPr>
          <w:lang w:eastAsia="en-AU"/>
        </w:rPr>
        <w:tab/>
        <w:t xml:space="preserve">A revocation under subsection (1) must be in </w:t>
      </w:r>
      <w:r w:rsidR="002F6A04">
        <w:rPr>
          <w:szCs w:val="24"/>
          <w:lang w:eastAsia="en-AU"/>
        </w:rPr>
        <w:t>writing.</w:t>
      </w:r>
    </w:p>
    <w:p w:rsidR="002F6A04" w:rsidRPr="006D4FA7" w:rsidRDefault="00552A07" w:rsidP="00552A07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(3)</w:t>
      </w:r>
      <w:r w:rsidR="002F6A04">
        <w:rPr>
          <w:lang w:eastAsia="en-AU"/>
        </w:rPr>
        <w:tab/>
        <w:t>As soon as practicable after a major event ticketing declaration is revoked, the Minister must ensure that a copy of the revocation is—</w:t>
      </w:r>
    </w:p>
    <w:p w:rsidR="002F6A04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(a)</w:t>
      </w:r>
      <w:r w:rsidR="002F6A04">
        <w:rPr>
          <w:lang w:eastAsia="en-AU"/>
        </w:rPr>
        <w:tab/>
        <w:t>given to the ticketed event organiser; and</w:t>
      </w:r>
    </w:p>
    <w:p w:rsidR="009365C5" w:rsidRPr="009365C5" w:rsidRDefault="00552A07" w:rsidP="00552A07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="002F6A04" w:rsidRPr="00552A07">
        <w:rPr>
          <w:lang w:eastAsia="en-AU"/>
        </w:rPr>
        <w:t>(b)</w:t>
      </w:r>
      <w:r w:rsidR="002F6A04">
        <w:rPr>
          <w:lang w:eastAsia="en-AU"/>
        </w:rPr>
        <w:tab/>
        <w:t>published in the Government Gazette.</w:t>
      </w:r>
      <w:r w:rsidR="00A879B1">
        <w:rPr>
          <w:lang w:eastAsia="en-AU"/>
        </w:rPr>
        <w:t>".</w:t>
      </w:r>
    </w:p>
    <w:p w:rsidR="00A879B1" w:rsidRDefault="009365C5" w:rsidP="009365C5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B51089" w:rsidRPr="009365C5">
        <w:rPr>
          <w:lang w:eastAsia="en-AU"/>
        </w:rPr>
        <w:t>C</w:t>
      </w:r>
      <w:r w:rsidR="00B51089">
        <w:rPr>
          <w:lang w:eastAsia="en-AU"/>
        </w:rPr>
        <w:tab/>
        <w:t>Requirement to lodge a ticket schem</w:t>
      </w:r>
      <w:r>
        <w:rPr>
          <w:lang w:eastAsia="en-AU"/>
        </w:rPr>
        <w:t xml:space="preserve">e proposal for major ticketing </w:t>
      </w:r>
      <w:r w:rsidR="00B51089">
        <w:rPr>
          <w:lang w:eastAsia="en-AU"/>
        </w:rPr>
        <w:t>event</w:t>
      </w:r>
    </w:p>
    <w:p w:rsidR="009365C5" w:rsidRDefault="009365C5" w:rsidP="009365C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9365C5">
        <w:rPr>
          <w:lang w:eastAsia="en-AU"/>
        </w:rPr>
        <w:t>(1)</w:t>
      </w:r>
      <w:r>
        <w:rPr>
          <w:lang w:eastAsia="en-AU"/>
        </w:rPr>
        <w:tab/>
        <w:t>In the heading to section 154 of the Principal Act, for "</w:t>
      </w:r>
      <w:r w:rsidRPr="009365C5">
        <w:rPr>
          <w:b/>
          <w:lang w:eastAsia="en-AU"/>
        </w:rPr>
        <w:t>sports ticketing event</w:t>
      </w:r>
      <w:r>
        <w:rPr>
          <w:lang w:eastAsia="en-AU"/>
        </w:rPr>
        <w:t xml:space="preserve">" </w:t>
      </w:r>
      <w:r w:rsidRPr="009365C5">
        <w:rPr>
          <w:b/>
          <w:lang w:eastAsia="en-AU"/>
        </w:rPr>
        <w:t>substitute</w:t>
      </w:r>
      <w:r>
        <w:rPr>
          <w:b/>
          <w:lang w:eastAsia="en-AU"/>
        </w:rPr>
        <w:t xml:space="preserve"> </w:t>
      </w:r>
      <w:r>
        <w:rPr>
          <w:lang w:eastAsia="en-AU"/>
        </w:rPr>
        <w:t>"</w:t>
      </w:r>
      <w:r>
        <w:rPr>
          <w:b/>
          <w:lang w:eastAsia="en-AU"/>
        </w:rPr>
        <w:t>major ticketing event</w:t>
      </w:r>
      <w:r>
        <w:rPr>
          <w:lang w:eastAsia="en-AU"/>
        </w:rPr>
        <w:t>".</w:t>
      </w:r>
    </w:p>
    <w:p w:rsidR="00106A0D" w:rsidRDefault="00106A0D" w:rsidP="00106A0D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lastRenderedPageBreak/>
        <w:tab/>
      </w:r>
      <w:r w:rsidRPr="00106A0D">
        <w:rPr>
          <w:lang w:eastAsia="en-AU"/>
        </w:rPr>
        <w:t>(2)</w:t>
      </w:r>
      <w:r w:rsidR="00017FA2">
        <w:rPr>
          <w:lang w:eastAsia="en-AU"/>
        </w:rPr>
        <w:tab/>
        <w:t>For</w:t>
      </w:r>
      <w:r>
        <w:rPr>
          <w:lang w:eastAsia="en-AU"/>
        </w:rPr>
        <w:t xml:space="preserve"> section 154(1) of the Principal Act</w:t>
      </w:r>
      <w:r w:rsidR="00017FA2">
        <w:rPr>
          <w:lang w:eastAsia="en-AU"/>
        </w:rPr>
        <w:t xml:space="preserve"> </w:t>
      </w:r>
      <w:r w:rsidR="00017FA2">
        <w:rPr>
          <w:b/>
          <w:lang w:eastAsia="en-AU"/>
        </w:rPr>
        <w:t>substitute</w:t>
      </w:r>
      <w:r>
        <w:rPr>
          <w:lang w:eastAsia="en-AU"/>
        </w:rPr>
        <w:t>—</w:t>
      </w:r>
    </w:p>
    <w:p w:rsidR="00106A0D" w:rsidRDefault="00017FA2" w:rsidP="00017FA2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017FA2">
        <w:rPr>
          <w:lang w:eastAsia="en-AU"/>
        </w:rPr>
        <w:t>"(1)</w:t>
      </w:r>
      <w:r>
        <w:rPr>
          <w:lang w:eastAsia="en-AU"/>
        </w:rPr>
        <w:tab/>
        <w:t>Within 14</w:t>
      </w:r>
      <w:r w:rsidRPr="00017FA2">
        <w:rPr>
          <w:lang w:eastAsia="en-AU"/>
        </w:rPr>
        <w:t xml:space="preserve"> days after receiving notice that the</w:t>
      </w:r>
      <w:r>
        <w:rPr>
          <w:lang w:eastAsia="en-AU"/>
        </w:rPr>
        <w:t xml:space="preserve"> </w:t>
      </w:r>
      <w:r w:rsidRPr="00017FA2">
        <w:rPr>
          <w:lang w:eastAsia="en-AU"/>
        </w:rPr>
        <w:t xml:space="preserve">Minister has made a </w:t>
      </w:r>
      <w:r>
        <w:rPr>
          <w:lang w:eastAsia="en-AU"/>
        </w:rPr>
        <w:t>major ticketing event declaration, a ticketed event</w:t>
      </w:r>
      <w:r w:rsidRPr="00017FA2">
        <w:rPr>
          <w:lang w:eastAsia="en-AU"/>
        </w:rPr>
        <w:t xml:space="preserve"> organiser must give</w:t>
      </w:r>
      <w:r>
        <w:rPr>
          <w:lang w:eastAsia="en-AU"/>
        </w:rPr>
        <w:t xml:space="preserve"> </w:t>
      </w:r>
      <w:r w:rsidRPr="00017FA2">
        <w:rPr>
          <w:lang w:eastAsia="en-AU"/>
        </w:rPr>
        <w:t>the Minister a ticket scheme proposal.</w:t>
      </w:r>
      <w:r>
        <w:rPr>
          <w:lang w:eastAsia="en-AU"/>
        </w:rPr>
        <w:t>".</w:t>
      </w:r>
    </w:p>
    <w:p w:rsidR="00106A0D" w:rsidRDefault="00106A0D" w:rsidP="00106A0D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106A0D">
        <w:rPr>
          <w:lang w:eastAsia="en-AU"/>
        </w:rPr>
        <w:t>D</w:t>
      </w:r>
      <w:r>
        <w:rPr>
          <w:lang w:eastAsia="en-AU"/>
        </w:rPr>
        <w:tab/>
        <w:t>Sections 155(1) and 156 amended</w:t>
      </w:r>
    </w:p>
    <w:p w:rsidR="00106A0D" w:rsidRDefault="00106A0D" w:rsidP="00106A0D">
      <w:pPr>
        <w:pStyle w:val="AmendHeading2"/>
        <w:ind w:left="2381"/>
        <w:rPr>
          <w:lang w:eastAsia="en-AU"/>
        </w:rPr>
      </w:pPr>
      <w:r>
        <w:rPr>
          <w:lang w:eastAsia="en-AU"/>
        </w:rPr>
        <w:t xml:space="preserve">In sections 155(1) and 156 of the Principal Act, 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106A0D" w:rsidRPr="00106A0D" w:rsidRDefault="00106A0D" w:rsidP="00106A0D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106A0D">
        <w:rPr>
          <w:lang w:eastAsia="en-AU"/>
        </w:rPr>
        <w:t>E</w:t>
      </w:r>
      <w:r>
        <w:rPr>
          <w:lang w:eastAsia="en-AU"/>
        </w:rPr>
        <w:tab/>
        <w:t>Decision to approve a ticket scheme</w:t>
      </w:r>
    </w:p>
    <w:p w:rsidR="00106A0D" w:rsidRDefault="0008237C" w:rsidP="0008237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106A0D" w:rsidRPr="0008237C">
        <w:rPr>
          <w:lang w:eastAsia="en-AU"/>
        </w:rPr>
        <w:t>(1)</w:t>
      </w:r>
      <w:r w:rsidR="00106A0D">
        <w:rPr>
          <w:lang w:eastAsia="en-AU"/>
        </w:rPr>
        <w:tab/>
        <w:t>In section 157(1) of the Principal Act—</w:t>
      </w:r>
    </w:p>
    <w:p w:rsidR="00106A0D" w:rsidRDefault="0008237C" w:rsidP="0008237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106A0D" w:rsidRPr="0008237C">
        <w:rPr>
          <w:lang w:eastAsia="en-AU"/>
        </w:rPr>
        <w:t>(a)</w:t>
      </w:r>
      <w:r w:rsidR="00106A0D">
        <w:rPr>
          <w:lang w:eastAsia="en-AU"/>
        </w:rPr>
        <w:tab/>
        <w:t xml:space="preserve">for "sports event organiser" </w:t>
      </w:r>
      <w:r w:rsidR="00106A0D" w:rsidRPr="00106A0D">
        <w:rPr>
          <w:b/>
          <w:lang w:eastAsia="en-AU"/>
        </w:rPr>
        <w:t>substitute</w:t>
      </w:r>
      <w:r w:rsidR="00106A0D">
        <w:rPr>
          <w:lang w:eastAsia="en-AU"/>
        </w:rPr>
        <w:t xml:space="preserve"> "ticketed event organiser";</w:t>
      </w:r>
    </w:p>
    <w:p w:rsidR="00106A0D" w:rsidRDefault="0008237C" w:rsidP="0008237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="00106A0D" w:rsidRPr="0008237C">
        <w:rPr>
          <w:lang w:eastAsia="en-AU"/>
        </w:rPr>
        <w:t>(b)</w:t>
      </w:r>
      <w:r w:rsidR="00106A0D">
        <w:rPr>
          <w:lang w:eastAsia="en-AU"/>
        </w:rPr>
        <w:tab/>
        <w:t xml:space="preserve">for "sports ticketing event" (where thrice occurring) </w:t>
      </w:r>
      <w:r w:rsidR="00106A0D" w:rsidRPr="00106A0D">
        <w:rPr>
          <w:b/>
          <w:lang w:eastAsia="en-AU"/>
        </w:rPr>
        <w:t>substitute</w:t>
      </w:r>
      <w:r w:rsidR="00106A0D">
        <w:rPr>
          <w:lang w:eastAsia="en-AU"/>
        </w:rPr>
        <w:t xml:space="preserve"> "major ticketing event".</w:t>
      </w:r>
    </w:p>
    <w:p w:rsidR="0008237C" w:rsidRDefault="0008237C" w:rsidP="0008237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08237C">
        <w:rPr>
          <w:lang w:eastAsia="en-AU"/>
        </w:rPr>
        <w:t>(2)</w:t>
      </w:r>
      <w:r>
        <w:rPr>
          <w:lang w:eastAsia="en-AU"/>
        </w:rPr>
        <w:tab/>
        <w:t xml:space="preserve">In section </w:t>
      </w:r>
      <w:r w:rsidR="00B12B0B">
        <w:rPr>
          <w:lang w:eastAsia="en-AU"/>
        </w:rPr>
        <w:t>157(2)(a) of the Principal Act,</w:t>
      </w:r>
      <w:r>
        <w:rPr>
          <w:lang w:eastAsia="en-AU"/>
        </w:rPr>
        <w:t xml:space="preserve"> 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B12B0B" w:rsidRDefault="00B12B0B" w:rsidP="00B12B0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B12B0B">
        <w:rPr>
          <w:lang w:eastAsia="en-AU"/>
        </w:rPr>
        <w:t>(3)</w:t>
      </w:r>
      <w:r>
        <w:rPr>
          <w:lang w:eastAsia="en-AU"/>
        </w:rPr>
        <w:tab/>
        <w:t xml:space="preserve">In section 157(3)(a) of the Principal Act, for "28 days" </w:t>
      </w:r>
      <w:r w:rsidRPr="00B12B0B">
        <w:rPr>
          <w:b/>
          <w:lang w:eastAsia="en-AU"/>
        </w:rPr>
        <w:t>substitute</w:t>
      </w:r>
      <w:r>
        <w:rPr>
          <w:lang w:eastAsia="en-AU"/>
        </w:rPr>
        <w:t xml:space="preserve"> "14 days".</w:t>
      </w:r>
    </w:p>
    <w:p w:rsidR="00313E08" w:rsidRDefault="00313E08" w:rsidP="00313E08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313E08">
        <w:rPr>
          <w:lang w:eastAsia="en-AU"/>
        </w:rPr>
        <w:t>(4)</w:t>
      </w:r>
      <w:r>
        <w:rPr>
          <w:lang w:eastAsia="en-AU"/>
        </w:rPr>
        <w:tab/>
        <w:t>In section 157(3)(b) of the Principal Act—</w:t>
      </w:r>
    </w:p>
    <w:p w:rsidR="00313E08" w:rsidRDefault="00313E08" w:rsidP="00313E08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313E08">
        <w:rPr>
          <w:lang w:eastAsia="en-AU"/>
        </w:rPr>
        <w:t>(a)</w:t>
      </w:r>
      <w:r>
        <w:rPr>
          <w:lang w:eastAsia="en-AU"/>
        </w:rPr>
        <w:tab/>
        <w:t xml:space="preserve">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organiser";</w:t>
      </w:r>
    </w:p>
    <w:p w:rsidR="00313E08" w:rsidRPr="00313E08" w:rsidRDefault="00313E08" w:rsidP="00313E08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313E08">
        <w:rPr>
          <w:lang w:eastAsia="en-AU"/>
        </w:rPr>
        <w:t>(b)</w:t>
      </w:r>
      <w:r>
        <w:rPr>
          <w:lang w:eastAsia="en-AU"/>
        </w:rPr>
        <w:tab/>
        <w:t xml:space="preserve">for "28 days" </w:t>
      </w:r>
      <w:r w:rsidRPr="00B12B0B">
        <w:rPr>
          <w:b/>
          <w:lang w:eastAsia="en-AU"/>
        </w:rPr>
        <w:t>substitute</w:t>
      </w:r>
      <w:r>
        <w:rPr>
          <w:lang w:eastAsia="en-AU"/>
        </w:rPr>
        <w:t xml:space="preserve"> "14 days".</w:t>
      </w:r>
    </w:p>
    <w:p w:rsidR="00B12B0B" w:rsidRPr="00B12B0B" w:rsidRDefault="00313E08" w:rsidP="00313E08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313E08">
        <w:rPr>
          <w:lang w:eastAsia="en-AU"/>
        </w:rPr>
        <w:t>(5)</w:t>
      </w:r>
      <w:r>
        <w:rPr>
          <w:lang w:eastAsia="en-AU"/>
        </w:rPr>
        <w:tab/>
      </w:r>
      <w:r w:rsidR="003F4838">
        <w:rPr>
          <w:lang w:eastAsia="en-AU"/>
        </w:rPr>
        <w:t>In section 157</w:t>
      </w:r>
      <w:r w:rsidR="00B12B0B">
        <w:rPr>
          <w:lang w:eastAsia="en-AU"/>
        </w:rPr>
        <w:t>(4)(b) and (5) of the Principal Act</w:t>
      </w:r>
      <w:r>
        <w:rPr>
          <w:lang w:eastAsia="en-AU"/>
        </w:rPr>
        <w:t xml:space="preserve">, 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08237C" w:rsidRDefault="0008237C" w:rsidP="0008237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313E08">
        <w:rPr>
          <w:lang w:eastAsia="en-AU"/>
        </w:rPr>
        <w:t>(6</w:t>
      </w:r>
      <w:r w:rsidRPr="0008237C">
        <w:rPr>
          <w:lang w:eastAsia="en-AU"/>
        </w:rPr>
        <w:t>)</w:t>
      </w:r>
      <w:r>
        <w:rPr>
          <w:lang w:eastAsia="en-AU"/>
        </w:rPr>
        <w:tab/>
        <w:t>In section 157(6) of the Principal Act—</w:t>
      </w:r>
    </w:p>
    <w:p w:rsidR="0008237C" w:rsidRDefault="0008237C" w:rsidP="0008237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08237C">
        <w:rPr>
          <w:lang w:eastAsia="en-AU"/>
        </w:rPr>
        <w:t>(a)</w:t>
      </w:r>
      <w:r>
        <w:rPr>
          <w:lang w:eastAsia="en-AU"/>
        </w:rPr>
        <w:tab/>
        <w:t xml:space="preserve">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event";</w:t>
      </w:r>
    </w:p>
    <w:p w:rsidR="0008237C" w:rsidRDefault="0008237C" w:rsidP="0008237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08237C">
        <w:rPr>
          <w:lang w:eastAsia="en-AU"/>
        </w:rPr>
        <w:t>(b)</w:t>
      </w:r>
      <w:r>
        <w:rPr>
          <w:lang w:eastAsia="en-AU"/>
        </w:rPr>
        <w:tab/>
        <w:t xml:space="preserve">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451BD6" w:rsidRDefault="00451BD6" w:rsidP="00451BD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313E08">
        <w:rPr>
          <w:lang w:eastAsia="en-AU"/>
        </w:rPr>
        <w:t>(7</w:t>
      </w:r>
      <w:r w:rsidRPr="00451BD6">
        <w:rPr>
          <w:lang w:eastAsia="en-AU"/>
        </w:rPr>
        <w:t>)</w:t>
      </w:r>
      <w:r>
        <w:rPr>
          <w:lang w:eastAsia="en-AU"/>
        </w:rPr>
        <w:tab/>
        <w:t xml:space="preserve">In the note at the foot of section 157 of the Principal Act, 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451BD6" w:rsidRDefault="00451BD6" w:rsidP="00451BD6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451BD6">
        <w:rPr>
          <w:lang w:eastAsia="en-AU"/>
        </w:rPr>
        <w:t>F</w:t>
      </w:r>
      <w:r>
        <w:rPr>
          <w:lang w:eastAsia="en-AU"/>
        </w:rPr>
        <w:tab/>
        <w:t>Ticket scheme proposal for an event that has not been declared</w:t>
      </w:r>
    </w:p>
    <w:p w:rsidR="00451BD6" w:rsidRDefault="00451BD6" w:rsidP="00451BD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451BD6">
        <w:rPr>
          <w:lang w:eastAsia="en-AU"/>
        </w:rPr>
        <w:t>(1)</w:t>
      </w:r>
      <w:r>
        <w:rPr>
          <w:lang w:eastAsia="en-AU"/>
        </w:rPr>
        <w:tab/>
        <w:t xml:space="preserve">For section 158(1) of the Principal Act </w:t>
      </w:r>
      <w:r w:rsidRPr="00451BD6">
        <w:rPr>
          <w:b/>
          <w:lang w:eastAsia="en-AU"/>
        </w:rPr>
        <w:t>substitute</w:t>
      </w:r>
      <w:r>
        <w:rPr>
          <w:lang w:eastAsia="en-AU"/>
        </w:rPr>
        <w:t>—</w:t>
      </w:r>
    </w:p>
    <w:p w:rsidR="00451BD6" w:rsidRDefault="00451BD6" w:rsidP="00451BD6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451BD6">
        <w:rPr>
          <w:lang w:eastAsia="en-AU"/>
        </w:rPr>
        <w:t>"(1)</w:t>
      </w:r>
      <w:r>
        <w:rPr>
          <w:lang w:eastAsia="en-AU"/>
        </w:rPr>
        <w:tab/>
        <w:t>A ticketed event organiser of a ticketed event that is not the subject of a major event ticketing declaration may give the Minister a ticket scheme proposal for the event regardless of when the event is to be held.".</w:t>
      </w:r>
    </w:p>
    <w:p w:rsidR="00451BD6" w:rsidRDefault="00C057C4" w:rsidP="00C057C4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451BD6" w:rsidRPr="00C057C4">
        <w:rPr>
          <w:lang w:eastAsia="en-AU"/>
        </w:rPr>
        <w:t>(2)</w:t>
      </w:r>
      <w:r w:rsidR="00451BD6">
        <w:rPr>
          <w:lang w:eastAsia="en-AU"/>
        </w:rPr>
        <w:tab/>
      </w:r>
      <w:r>
        <w:rPr>
          <w:lang w:eastAsia="en-AU"/>
        </w:rPr>
        <w:t xml:space="preserve">In section 158(2)(a) of the Principal Act, for "sports ticketing event declaration" </w:t>
      </w:r>
      <w:r w:rsidRPr="00C057C4">
        <w:rPr>
          <w:b/>
          <w:lang w:eastAsia="en-AU"/>
        </w:rPr>
        <w:t>substitute</w:t>
      </w:r>
      <w:r>
        <w:rPr>
          <w:lang w:eastAsia="en-AU"/>
        </w:rPr>
        <w:t xml:space="preserve"> "major event ticketing declaration".</w:t>
      </w:r>
    </w:p>
    <w:p w:rsidR="00C057C4" w:rsidRDefault="00C057C4" w:rsidP="00C057C4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lastRenderedPageBreak/>
        <w:tab/>
      </w:r>
      <w:r w:rsidRPr="00C057C4">
        <w:rPr>
          <w:lang w:eastAsia="en-AU"/>
        </w:rPr>
        <w:t>(3)</w:t>
      </w:r>
      <w:r>
        <w:rPr>
          <w:lang w:eastAsia="en-AU"/>
        </w:rPr>
        <w:tab/>
        <w:t xml:space="preserve">In section 158(3) of the Principal Act, 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C057C4" w:rsidRDefault="00C057C4" w:rsidP="00C057C4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C057C4">
        <w:rPr>
          <w:lang w:eastAsia="en-AU"/>
        </w:rPr>
        <w:t>(4)</w:t>
      </w:r>
      <w:r>
        <w:rPr>
          <w:lang w:eastAsia="en-AU"/>
        </w:rPr>
        <w:tab/>
        <w:t xml:space="preserve">In section 158(4) of the Principal Act, for "sports ticketing event declaration" (wherever occurring) </w:t>
      </w:r>
      <w:r w:rsidRPr="00C057C4">
        <w:rPr>
          <w:b/>
          <w:lang w:eastAsia="en-AU"/>
        </w:rPr>
        <w:t>substitute</w:t>
      </w:r>
      <w:r>
        <w:rPr>
          <w:lang w:eastAsia="en-AU"/>
        </w:rPr>
        <w:t xml:space="preserve"> "major event ticketing declaration".</w:t>
      </w:r>
    </w:p>
    <w:p w:rsidR="00C206D4" w:rsidRPr="00C206D4" w:rsidRDefault="00C206D4" w:rsidP="00C206D4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C206D4">
        <w:rPr>
          <w:lang w:eastAsia="en-AU"/>
        </w:rPr>
        <w:t>(5)</w:t>
      </w:r>
      <w:r>
        <w:rPr>
          <w:lang w:eastAsia="en-AU"/>
        </w:rPr>
        <w:tab/>
        <w:t xml:space="preserve">In section 158(4)(d) of the Principal Act, 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event".</w:t>
      </w:r>
    </w:p>
    <w:p w:rsidR="00C057C4" w:rsidRPr="00C057C4" w:rsidRDefault="00C057C4" w:rsidP="00C057C4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C206D4">
        <w:rPr>
          <w:lang w:eastAsia="en-AU"/>
        </w:rPr>
        <w:t>(6</w:t>
      </w:r>
      <w:r w:rsidRPr="00C057C4">
        <w:rPr>
          <w:lang w:eastAsia="en-AU"/>
        </w:rPr>
        <w:t>)</w:t>
      </w:r>
      <w:r>
        <w:rPr>
          <w:lang w:eastAsia="en-AU"/>
        </w:rPr>
        <w:tab/>
        <w:t xml:space="preserve">In section 158(5) of the Principal Act, for "sports ticketing event declaration" </w:t>
      </w:r>
      <w:r w:rsidRPr="00C057C4">
        <w:rPr>
          <w:b/>
          <w:lang w:eastAsia="en-AU"/>
        </w:rPr>
        <w:t>substitute</w:t>
      </w:r>
      <w:r>
        <w:rPr>
          <w:lang w:eastAsia="en-AU"/>
        </w:rPr>
        <w:t xml:space="preserve"> "major event ticketing declaration".</w:t>
      </w:r>
    </w:p>
    <w:p w:rsidR="00822FAB" w:rsidRDefault="00C057C4" w:rsidP="00822FAB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C206D4">
        <w:rPr>
          <w:lang w:eastAsia="en-AU"/>
        </w:rPr>
        <w:t>(7</w:t>
      </w:r>
      <w:r w:rsidRPr="00C057C4">
        <w:rPr>
          <w:lang w:eastAsia="en-AU"/>
        </w:rPr>
        <w:t>)</w:t>
      </w:r>
      <w:r>
        <w:rPr>
          <w:lang w:eastAsia="en-AU"/>
        </w:rPr>
        <w:tab/>
        <w:t>In section 158(5)(a)</w:t>
      </w:r>
      <w:r w:rsidR="00822FAB">
        <w:rPr>
          <w:lang w:eastAsia="en-AU"/>
        </w:rPr>
        <w:t xml:space="preserve"> and (6)</w:t>
      </w:r>
      <w:r>
        <w:rPr>
          <w:lang w:eastAsia="en-AU"/>
        </w:rPr>
        <w:t xml:space="preserve"> of the Principal Act, 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</w:t>
      </w:r>
      <w:r w:rsidR="00822FAB">
        <w:rPr>
          <w:lang w:eastAsia="en-AU"/>
        </w:rPr>
        <w:t>.</w:t>
      </w:r>
    </w:p>
    <w:p w:rsidR="00441A52" w:rsidRPr="00441A52" w:rsidRDefault="00441A52" w:rsidP="00441A52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441A52">
        <w:rPr>
          <w:lang w:eastAsia="en-AU"/>
        </w:rPr>
        <w:t>(8)</w:t>
      </w:r>
      <w:r>
        <w:rPr>
          <w:lang w:eastAsia="en-AU"/>
        </w:rPr>
        <w:tab/>
        <w:t xml:space="preserve">In section 158(6) of the Principal Act, for "28 days" </w:t>
      </w:r>
      <w:r>
        <w:rPr>
          <w:b/>
          <w:lang w:eastAsia="en-AU"/>
        </w:rPr>
        <w:t xml:space="preserve">substitute </w:t>
      </w:r>
      <w:r>
        <w:rPr>
          <w:lang w:eastAsia="en-AU"/>
        </w:rPr>
        <w:t>"14 days".</w:t>
      </w:r>
    </w:p>
    <w:p w:rsidR="00352C89" w:rsidRDefault="00352C89" w:rsidP="00352C89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352C89">
        <w:rPr>
          <w:lang w:eastAsia="en-AU"/>
        </w:rPr>
        <w:t>G</w:t>
      </w:r>
      <w:r>
        <w:rPr>
          <w:lang w:eastAsia="en-AU"/>
        </w:rPr>
        <w:tab/>
        <w:t>Replacement proposal if declaration applies to the event generally</w:t>
      </w:r>
    </w:p>
    <w:p w:rsidR="00352C89" w:rsidRDefault="00352C89" w:rsidP="00352C89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  <w:t>(1</w:t>
      </w:r>
      <w:r w:rsidRPr="00352C89">
        <w:rPr>
          <w:lang w:eastAsia="en-AU"/>
        </w:rPr>
        <w:t>)</w:t>
      </w:r>
      <w:r>
        <w:rPr>
          <w:lang w:eastAsia="en-AU"/>
        </w:rPr>
        <w:tab/>
        <w:t>In section 159(1) of the Principal Act—</w:t>
      </w:r>
    </w:p>
    <w:p w:rsidR="00352C89" w:rsidRDefault="00352C89" w:rsidP="00352C89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352C89">
        <w:rPr>
          <w:lang w:eastAsia="en-AU"/>
        </w:rPr>
        <w:t>(a)</w:t>
      </w:r>
      <w:r>
        <w:rPr>
          <w:lang w:eastAsia="en-AU"/>
        </w:rPr>
        <w:tab/>
        <w:t xml:space="preserve">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organiser";</w:t>
      </w:r>
    </w:p>
    <w:p w:rsidR="00352C89" w:rsidRDefault="00352C89" w:rsidP="00352C89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352C89">
        <w:rPr>
          <w:lang w:eastAsia="en-AU"/>
        </w:rPr>
        <w:t>(b)</w:t>
      </w:r>
      <w:r>
        <w:rPr>
          <w:lang w:eastAsia="en-AU"/>
        </w:rPr>
        <w:tab/>
        <w:t xml:space="preserve">in paragraph (a), 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event";</w:t>
      </w:r>
    </w:p>
    <w:p w:rsidR="00352C89" w:rsidRDefault="00352C89" w:rsidP="00352C89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352C89">
        <w:rPr>
          <w:lang w:eastAsia="en-AU"/>
        </w:rPr>
        <w:t>(c)</w:t>
      </w:r>
      <w:r>
        <w:rPr>
          <w:lang w:eastAsia="en-AU"/>
        </w:rPr>
        <w:tab/>
        <w:t xml:space="preserve">in paragraph (b), for "sports ticketing event declaration" </w:t>
      </w:r>
      <w:r w:rsidRPr="00C057C4">
        <w:rPr>
          <w:b/>
          <w:lang w:eastAsia="en-AU"/>
        </w:rPr>
        <w:t>substitute</w:t>
      </w:r>
      <w:r>
        <w:rPr>
          <w:lang w:eastAsia="en-AU"/>
        </w:rPr>
        <w:t xml:space="preserve"> "major event ticketing declaration".</w:t>
      </w:r>
    </w:p>
    <w:p w:rsidR="00352C89" w:rsidRDefault="00352C89" w:rsidP="00352C89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  <w:t>(2</w:t>
      </w:r>
      <w:r w:rsidRPr="00352C89">
        <w:rPr>
          <w:lang w:eastAsia="en-AU"/>
        </w:rPr>
        <w:t>)</w:t>
      </w:r>
      <w:r>
        <w:rPr>
          <w:lang w:eastAsia="en-AU"/>
        </w:rPr>
        <w:tab/>
        <w:t>In the note at the foot of section 159(1) of the Principal Act, for "sports event</w:t>
      </w:r>
      <w:r w:rsidR="003B4577">
        <w:rPr>
          <w:lang w:eastAsia="en-AU"/>
        </w:rPr>
        <w:t xml:space="preserve"> that is held at least 9 months</w:t>
      </w:r>
      <w:r>
        <w:rPr>
          <w:lang w:eastAsia="en-AU"/>
        </w:rPr>
        <w:t xml:space="preserve">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</w:t>
      </w:r>
      <w:r w:rsidR="003B4577">
        <w:rPr>
          <w:lang w:eastAsia="en-AU"/>
        </w:rPr>
        <w:t xml:space="preserve"> that is held</w:t>
      </w:r>
      <w:r>
        <w:rPr>
          <w:lang w:eastAsia="en-AU"/>
        </w:rPr>
        <w:t>".</w:t>
      </w:r>
    </w:p>
    <w:p w:rsidR="00352C89" w:rsidRDefault="00F739F7" w:rsidP="00F739F7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352C89" w:rsidRPr="00F739F7">
        <w:rPr>
          <w:lang w:eastAsia="en-AU"/>
        </w:rPr>
        <w:t>(3)</w:t>
      </w:r>
      <w:r w:rsidR="00352C89">
        <w:rPr>
          <w:lang w:eastAsia="en-AU"/>
        </w:rPr>
        <w:tab/>
      </w:r>
      <w:r>
        <w:rPr>
          <w:lang w:eastAsia="en-AU"/>
        </w:rPr>
        <w:t xml:space="preserve">In section 159(2) of the Principal Act, 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F739F7" w:rsidRDefault="00F739F7" w:rsidP="00F739F7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F739F7">
        <w:rPr>
          <w:lang w:eastAsia="en-AU"/>
        </w:rPr>
        <w:t>(4)</w:t>
      </w:r>
      <w:r>
        <w:rPr>
          <w:lang w:eastAsia="en-AU"/>
        </w:rPr>
        <w:tab/>
        <w:t xml:space="preserve">In section 159(4)(a) of the Principal Act, 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event".</w:t>
      </w:r>
    </w:p>
    <w:p w:rsidR="00F739F7" w:rsidRPr="00F739F7" w:rsidRDefault="00F739F7" w:rsidP="00F739F7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F739F7">
        <w:rPr>
          <w:lang w:eastAsia="en-AU"/>
        </w:rPr>
        <w:t>(5)</w:t>
      </w:r>
      <w:r>
        <w:rPr>
          <w:lang w:eastAsia="en-AU"/>
        </w:rPr>
        <w:tab/>
        <w:t>In section 159(4)(b)(i) and (ii) of the Principal Act, for "sports event</w:t>
      </w:r>
      <w:r w:rsidR="003B4577">
        <w:rPr>
          <w:lang w:eastAsia="en-AU"/>
        </w:rPr>
        <w:t xml:space="preserve"> that is held at least 9 months</w:t>
      </w:r>
      <w:r>
        <w:rPr>
          <w:lang w:eastAsia="en-AU"/>
        </w:rPr>
        <w:t xml:space="preserve">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</w:t>
      </w:r>
      <w:r w:rsidR="003B4577">
        <w:rPr>
          <w:lang w:eastAsia="en-AU"/>
        </w:rPr>
        <w:t xml:space="preserve"> that is held</w:t>
      </w:r>
      <w:r>
        <w:rPr>
          <w:lang w:eastAsia="en-AU"/>
        </w:rPr>
        <w:t>".</w:t>
      </w:r>
    </w:p>
    <w:p w:rsidR="00352C89" w:rsidRDefault="00A04564" w:rsidP="00A04564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A04564">
        <w:rPr>
          <w:lang w:eastAsia="en-AU"/>
        </w:rPr>
        <w:t>H</w:t>
      </w:r>
      <w:r>
        <w:rPr>
          <w:lang w:eastAsia="en-AU"/>
        </w:rPr>
        <w:tab/>
        <w:t>Authorisations to sell or distribute tickets</w:t>
      </w:r>
    </w:p>
    <w:p w:rsidR="00A04564" w:rsidRDefault="002F6A53" w:rsidP="002F6A53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F6A53">
        <w:rPr>
          <w:lang w:eastAsia="en-AU"/>
        </w:rPr>
        <w:t>(1)</w:t>
      </w:r>
      <w:r>
        <w:rPr>
          <w:lang w:eastAsia="en-AU"/>
        </w:rPr>
        <w:tab/>
      </w:r>
      <w:r w:rsidR="00A04564">
        <w:rPr>
          <w:lang w:eastAsia="en-AU"/>
        </w:rPr>
        <w:t>In s</w:t>
      </w:r>
      <w:r>
        <w:rPr>
          <w:lang w:eastAsia="en-AU"/>
        </w:rPr>
        <w:t xml:space="preserve">ection 160 of the Principal Act, </w:t>
      </w:r>
      <w:r w:rsidR="00A04564">
        <w:rPr>
          <w:lang w:eastAsia="en-AU"/>
        </w:rPr>
        <w:t>for "sports ticketing event</w:t>
      </w:r>
      <w:r>
        <w:rPr>
          <w:lang w:eastAsia="en-AU"/>
        </w:rPr>
        <w:t>, the sports event organiser"</w:t>
      </w:r>
      <w:r w:rsidR="00A04564">
        <w:rPr>
          <w:lang w:eastAsia="en-AU"/>
        </w:rPr>
        <w:t xml:space="preserve"> </w:t>
      </w:r>
      <w:r w:rsidR="00A04564" w:rsidRPr="00106A0D">
        <w:rPr>
          <w:b/>
          <w:lang w:eastAsia="en-AU"/>
        </w:rPr>
        <w:t>substitute</w:t>
      </w:r>
      <w:r w:rsidR="00A04564">
        <w:rPr>
          <w:lang w:eastAsia="en-AU"/>
        </w:rPr>
        <w:t xml:space="preserve"> "major ticketing event</w:t>
      </w:r>
      <w:r>
        <w:rPr>
          <w:lang w:eastAsia="en-AU"/>
        </w:rPr>
        <w:t>, the ticketed event organiser".</w:t>
      </w:r>
    </w:p>
    <w:p w:rsidR="00A04564" w:rsidRDefault="002F6A53" w:rsidP="002F6A53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F6A53">
        <w:rPr>
          <w:lang w:eastAsia="en-AU"/>
        </w:rPr>
        <w:t>(2</w:t>
      </w:r>
      <w:r w:rsidR="00A04564" w:rsidRPr="002F6A53">
        <w:rPr>
          <w:lang w:eastAsia="en-AU"/>
        </w:rPr>
        <w:t>)</w:t>
      </w:r>
      <w:r w:rsidR="00A04564">
        <w:rPr>
          <w:lang w:eastAsia="en-AU"/>
        </w:rPr>
        <w:tab/>
      </w:r>
      <w:r>
        <w:rPr>
          <w:lang w:eastAsia="en-AU"/>
        </w:rPr>
        <w:t xml:space="preserve">In section 160(a) of the Principal Act, </w:t>
      </w:r>
      <w:r w:rsidR="00A04564">
        <w:rPr>
          <w:lang w:eastAsia="en-AU"/>
        </w:rPr>
        <w:t>for "</w:t>
      </w:r>
      <w:r>
        <w:rPr>
          <w:lang w:eastAsia="en-AU"/>
        </w:rPr>
        <w:t xml:space="preserve">sports ticketing event on behalf of the </w:t>
      </w:r>
      <w:r w:rsidR="00A04564">
        <w:rPr>
          <w:lang w:eastAsia="en-AU"/>
        </w:rPr>
        <w:t>sports event or</w:t>
      </w:r>
      <w:r>
        <w:rPr>
          <w:lang w:eastAsia="en-AU"/>
        </w:rPr>
        <w:t>ganiser"</w:t>
      </w:r>
      <w:r w:rsidR="00A04564">
        <w:rPr>
          <w:lang w:eastAsia="en-AU"/>
        </w:rPr>
        <w:t xml:space="preserve"> </w:t>
      </w:r>
      <w:r w:rsidR="00A04564" w:rsidRPr="00106A0D">
        <w:rPr>
          <w:b/>
          <w:lang w:eastAsia="en-AU"/>
        </w:rPr>
        <w:t>substitute</w:t>
      </w:r>
      <w:r w:rsidR="00A04564">
        <w:rPr>
          <w:lang w:eastAsia="en-AU"/>
        </w:rPr>
        <w:t xml:space="preserve"> "</w:t>
      </w:r>
      <w:r>
        <w:rPr>
          <w:lang w:eastAsia="en-AU"/>
        </w:rPr>
        <w:t xml:space="preserve">major ticketing event on behalf of the </w:t>
      </w:r>
      <w:r w:rsidR="00A04564">
        <w:rPr>
          <w:lang w:eastAsia="en-AU"/>
        </w:rPr>
        <w:t>ticketed event organiser".</w:t>
      </w:r>
    </w:p>
    <w:p w:rsidR="00A04564" w:rsidRDefault="00A04564" w:rsidP="00A04564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A04564">
        <w:rPr>
          <w:lang w:eastAsia="en-AU"/>
        </w:rPr>
        <w:t>I</w:t>
      </w:r>
      <w:r>
        <w:rPr>
          <w:lang w:eastAsia="en-AU"/>
        </w:rPr>
        <w:tab/>
        <w:t>Variation of approved ticket scheme</w:t>
      </w:r>
    </w:p>
    <w:p w:rsidR="00A04564" w:rsidRDefault="00A04564" w:rsidP="00A04564">
      <w:pPr>
        <w:pStyle w:val="AmendHeading2"/>
        <w:ind w:left="2381"/>
        <w:rPr>
          <w:lang w:eastAsia="en-AU"/>
        </w:rPr>
      </w:pPr>
      <w:r>
        <w:rPr>
          <w:lang w:eastAsia="en-AU"/>
        </w:rPr>
        <w:lastRenderedPageBreak/>
        <w:t>In section 161 of the Principal Act—</w:t>
      </w:r>
    </w:p>
    <w:p w:rsidR="00A04564" w:rsidRDefault="00A04564" w:rsidP="00A04564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A04564">
        <w:rPr>
          <w:lang w:eastAsia="en-AU"/>
        </w:rPr>
        <w:t>(a)</w:t>
      </w:r>
      <w:r>
        <w:rPr>
          <w:lang w:eastAsia="en-AU"/>
        </w:rPr>
        <w:tab/>
        <w:t xml:space="preserve">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organiser";</w:t>
      </w:r>
    </w:p>
    <w:p w:rsidR="00A04564" w:rsidRPr="00A04564" w:rsidRDefault="00A04564" w:rsidP="00A04564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A04564">
        <w:rPr>
          <w:lang w:eastAsia="en-AU"/>
        </w:rPr>
        <w:t>(b)</w:t>
      </w:r>
      <w:r>
        <w:rPr>
          <w:lang w:eastAsia="en-AU"/>
        </w:rPr>
        <w:tab/>
        <w:t xml:space="preserve">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event".</w:t>
      </w:r>
    </w:p>
    <w:p w:rsidR="00A04564" w:rsidRDefault="00A04564" w:rsidP="00A04564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A04564">
        <w:rPr>
          <w:lang w:eastAsia="en-AU"/>
        </w:rPr>
        <w:t>J</w:t>
      </w:r>
      <w:r>
        <w:rPr>
          <w:lang w:eastAsia="en-AU"/>
        </w:rPr>
        <w:tab/>
        <w:t>Cancellation of approval of ticket scheme</w:t>
      </w:r>
    </w:p>
    <w:p w:rsidR="00A04564" w:rsidRDefault="00281EB5" w:rsidP="00281EB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81EB5">
        <w:rPr>
          <w:lang w:eastAsia="en-AU"/>
        </w:rPr>
        <w:t>(1)</w:t>
      </w:r>
      <w:r>
        <w:rPr>
          <w:lang w:eastAsia="en-AU"/>
        </w:rPr>
        <w:tab/>
        <w:t>In section 162(1) of the Principal Act—</w:t>
      </w:r>
    </w:p>
    <w:p w:rsidR="00281EB5" w:rsidRDefault="00281EB5" w:rsidP="00281EB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281EB5">
        <w:rPr>
          <w:lang w:eastAsia="en-AU"/>
        </w:rPr>
        <w:t>(a)</w:t>
      </w:r>
      <w:r>
        <w:rPr>
          <w:lang w:eastAsia="en-AU"/>
        </w:rPr>
        <w:tab/>
        <w:t xml:space="preserve">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event";</w:t>
      </w:r>
    </w:p>
    <w:p w:rsidR="00281EB5" w:rsidRDefault="00281EB5" w:rsidP="00281EB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281EB5">
        <w:rPr>
          <w:lang w:eastAsia="en-AU"/>
        </w:rPr>
        <w:t>(b)</w:t>
      </w:r>
      <w:r>
        <w:rPr>
          <w:lang w:eastAsia="en-AU"/>
        </w:rPr>
        <w:tab/>
        <w:t xml:space="preserve">for "sports event organiser" (where twice occurring)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281EB5" w:rsidRPr="00281EB5" w:rsidRDefault="00281EB5" w:rsidP="00281EB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281EB5">
        <w:rPr>
          <w:lang w:eastAsia="en-AU"/>
        </w:rPr>
        <w:t>(2)</w:t>
      </w:r>
      <w:r>
        <w:rPr>
          <w:lang w:eastAsia="en-AU"/>
        </w:rPr>
        <w:tab/>
        <w:t xml:space="preserve">In section 162(2) of the Principal Act, for "sports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event".'.</w:t>
      </w:r>
    </w:p>
    <w:p w:rsidR="00DF4459" w:rsidRDefault="00DD62C4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omit this clause.</w:t>
      </w:r>
    </w:p>
    <w:p w:rsidR="00B20860" w:rsidRDefault="00B20860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8, after line 7 insert—</w:t>
      </w:r>
    </w:p>
    <w:p w:rsidR="00B20860" w:rsidRDefault="00B20860" w:rsidP="00B20860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tab/>
        <w:t>'</w:t>
      </w:r>
      <w:r w:rsidRPr="00B20860">
        <w:t>(  )</w:t>
      </w:r>
      <w:r>
        <w:tab/>
        <w:t xml:space="preserve">In section 163(2) </w:t>
      </w:r>
      <w:r>
        <w:rPr>
          <w:lang w:eastAsia="en-AU"/>
        </w:rPr>
        <w:t xml:space="preserve">of the Principal Act, 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event".</w:t>
      </w:r>
    </w:p>
    <w:p w:rsidR="00B20860" w:rsidRPr="00B20860" w:rsidRDefault="00B20860" w:rsidP="00B20860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B20860">
        <w:rPr>
          <w:lang w:eastAsia="en-AU"/>
        </w:rPr>
        <w:t>(  )</w:t>
      </w:r>
      <w:r>
        <w:rPr>
          <w:lang w:eastAsia="en-AU"/>
        </w:rPr>
        <w:tab/>
        <w:t xml:space="preserve">In </w:t>
      </w:r>
      <w:r>
        <w:t xml:space="preserve">section 163(2)(b) </w:t>
      </w:r>
      <w:r>
        <w:rPr>
          <w:lang w:eastAsia="en-AU"/>
        </w:rPr>
        <w:t xml:space="preserve">of the Principal Act, 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organiser".'.</w:t>
      </w:r>
    </w:p>
    <w:p w:rsidR="00B20860" w:rsidRDefault="00B20860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8, line 8, before "In section" insert "(3)".</w:t>
      </w:r>
    </w:p>
    <w:p w:rsidR="00B20860" w:rsidRDefault="00B20860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8, after line 9 insert—</w:t>
      </w:r>
    </w:p>
    <w:p w:rsidR="00B20860" w:rsidRDefault="003977CC" w:rsidP="003977CC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tab/>
      </w:r>
      <w:r w:rsidR="00B20860" w:rsidRPr="003977CC">
        <w:t>'(  )</w:t>
      </w:r>
      <w:r w:rsidR="00B20860">
        <w:tab/>
        <w:t xml:space="preserve">In section 163(2A) </w:t>
      </w:r>
      <w:r w:rsidR="00B20860">
        <w:rPr>
          <w:lang w:eastAsia="en-AU"/>
        </w:rPr>
        <w:t>of the Principal Act—</w:t>
      </w:r>
    </w:p>
    <w:p w:rsidR="00B20860" w:rsidRDefault="003977CC" w:rsidP="003977C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B20860" w:rsidRPr="003977CC">
        <w:rPr>
          <w:lang w:eastAsia="en-AU"/>
        </w:rPr>
        <w:t>(a)</w:t>
      </w:r>
      <w:r w:rsidR="00B20860">
        <w:rPr>
          <w:lang w:eastAsia="en-AU"/>
        </w:rPr>
        <w:tab/>
      </w:r>
      <w:r>
        <w:rPr>
          <w:lang w:eastAsia="en-AU"/>
        </w:rPr>
        <w:t xml:space="preserve">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event";</w:t>
      </w:r>
    </w:p>
    <w:p w:rsidR="003977CC" w:rsidRPr="003977CC" w:rsidRDefault="003977CC" w:rsidP="003977C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3977CC">
        <w:rPr>
          <w:lang w:eastAsia="en-AU"/>
        </w:rPr>
        <w:t>(b)</w:t>
      </w:r>
      <w:r>
        <w:rPr>
          <w:lang w:eastAsia="en-AU"/>
        </w:rPr>
        <w:tab/>
        <w:t xml:space="preserve">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organiser".'.</w:t>
      </w:r>
    </w:p>
    <w:p w:rsidR="003977CC" w:rsidRDefault="003977C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Insert the following New Clauses to follow clause </w:t>
      </w:r>
      <w:r w:rsidR="000B6B94">
        <w:t>8—</w:t>
      </w:r>
    </w:p>
    <w:p w:rsidR="000B6B94" w:rsidRPr="00A715FD" w:rsidRDefault="00A715FD" w:rsidP="00A715FD">
      <w:pPr>
        <w:pStyle w:val="AmendHeading1"/>
        <w:tabs>
          <w:tab w:val="right" w:pos="1701"/>
        </w:tabs>
        <w:ind w:left="1871" w:hanging="1871"/>
        <w:rPr>
          <w:b/>
          <w:lang w:eastAsia="en-AU"/>
        </w:rPr>
      </w:pPr>
      <w:r>
        <w:rPr>
          <w:b/>
        </w:rPr>
        <w:tab/>
      </w:r>
      <w:r w:rsidR="000B6B94" w:rsidRPr="00A715FD">
        <w:t>'</w:t>
      </w:r>
      <w:r w:rsidRPr="00A715FD">
        <w:rPr>
          <w:b/>
        </w:rPr>
        <w:t>K</w:t>
      </w:r>
      <w:r w:rsidRPr="00A715FD">
        <w:rPr>
          <w:b/>
        </w:rPr>
        <w:tab/>
      </w:r>
      <w:r w:rsidR="000B6B94" w:rsidRPr="00A715FD">
        <w:rPr>
          <w:b/>
          <w:lang w:eastAsia="en-AU"/>
        </w:rPr>
        <w:t>Holding event before there is an approved ticket scheme</w:t>
      </w:r>
    </w:p>
    <w:p w:rsidR="000B6B94" w:rsidRDefault="000B6B94" w:rsidP="000B6B94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0B6B94">
        <w:rPr>
          <w:lang w:eastAsia="en-AU"/>
        </w:rPr>
        <w:t>(1)</w:t>
      </w:r>
      <w:r>
        <w:rPr>
          <w:lang w:eastAsia="en-AU"/>
        </w:rPr>
        <w:tab/>
        <w:t xml:space="preserve">In section 164(1), (2) and (3) of the Principal Act, for "sports event organiser of a 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 of a major ticketing event".</w:t>
      </w:r>
    </w:p>
    <w:p w:rsidR="000B6B94" w:rsidRDefault="000B6B94" w:rsidP="000B6B94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0B6B94">
        <w:rPr>
          <w:lang w:eastAsia="en-AU"/>
        </w:rPr>
        <w:t>(2)</w:t>
      </w:r>
      <w:r>
        <w:rPr>
          <w:lang w:eastAsia="en-AU"/>
        </w:rPr>
        <w:tab/>
      </w:r>
      <w:r w:rsidR="00DC6DF3">
        <w:rPr>
          <w:lang w:eastAsia="en-AU"/>
        </w:rPr>
        <w:t>For</w:t>
      </w:r>
      <w:r>
        <w:rPr>
          <w:lang w:eastAsia="en-AU"/>
        </w:rPr>
        <w:t xml:space="preserve"> section 164(4)(a) of the Principal Act</w:t>
      </w:r>
      <w:r w:rsidR="00DC6DF3">
        <w:rPr>
          <w:lang w:eastAsia="en-AU"/>
        </w:rPr>
        <w:t xml:space="preserve"> </w:t>
      </w:r>
      <w:r w:rsidR="00DC6DF3" w:rsidRPr="00DC6DF3">
        <w:rPr>
          <w:b/>
          <w:lang w:eastAsia="en-AU"/>
        </w:rPr>
        <w:t>substitute</w:t>
      </w:r>
      <w:r>
        <w:rPr>
          <w:lang w:eastAsia="en-AU"/>
        </w:rPr>
        <w:t>—</w:t>
      </w:r>
    </w:p>
    <w:p w:rsidR="007457FC" w:rsidRDefault="00DC6DF3" w:rsidP="00DC6DF3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C6DF3">
        <w:rPr>
          <w:lang w:eastAsia="en-AU"/>
        </w:rPr>
        <w:t>"</w:t>
      </w:r>
      <w:r w:rsidR="000B6B94" w:rsidRPr="00DC6DF3">
        <w:rPr>
          <w:lang w:eastAsia="en-AU"/>
        </w:rPr>
        <w:t>(a)</w:t>
      </w:r>
      <w:r w:rsidR="000B6B94">
        <w:rPr>
          <w:lang w:eastAsia="en-AU"/>
        </w:rPr>
        <w:tab/>
      </w:r>
      <w:r w:rsidR="007457FC">
        <w:rPr>
          <w:lang w:eastAsia="en-AU"/>
        </w:rPr>
        <w:t>either the receipt by—</w:t>
      </w:r>
    </w:p>
    <w:p w:rsidR="007457FC" w:rsidRDefault="007457FC" w:rsidP="007457FC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Pr="007457FC">
        <w:rPr>
          <w:lang w:eastAsia="en-AU"/>
        </w:rPr>
        <w:t>(i)</w:t>
      </w:r>
      <w:r>
        <w:rPr>
          <w:lang w:eastAsia="en-AU"/>
        </w:rPr>
        <w:tab/>
      </w:r>
      <w:r w:rsidR="00DC6DF3">
        <w:rPr>
          <w:lang w:eastAsia="en-AU"/>
        </w:rPr>
        <w:t>the ticketed event organiser of notice of the Minister's intention to make a major event ticketing declaration</w:t>
      </w:r>
      <w:r>
        <w:rPr>
          <w:lang w:eastAsia="en-AU"/>
        </w:rPr>
        <w:t>; or</w:t>
      </w:r>
    </w:p>
    <w:p w:rsidR="000B6B94" w:rsidRDefault="007457FC" w:rsidP="007457FC">
      <w:pPr>
        <w:pStyle w:val="AmendHeading4"/>
        <w:tabs>
          <w:tab w:val="clear" w:pos="720"/>
          <w:tab w:val="right" w:pos="3288"/>
        </w:tabs>
        <w:ind w:left="3402" w:hanging="3402"/>
        <w:rPr>
          <w:lang w:eastAsia="en-AU"/>
        </w:rPr>
      </w:pPr>
      <w:r>
        <w:rPr>
          <w:lang w:eastAsia="en-AU"/>
        </w:rPr>
        <w:tab/>
      </w:r>
      <w:r w:rsidRPr="007457FC">
        <w:rPr>
          <w:lang w:eastAsia="en-AU"/>
        </w:rPr>
        <w:t>(ii)</w:t>
      </w:r>
      <w:r>
        <w:rPr>
          <w:lang w:eastAsia="en-AU"/>
        </w:rPr>
        <w:tab/>
        <w:t>the Minister of the request of the ticketed event organiser for a major event ticketing declaration</w:t>
      </w:r>
      <w:r w:rsidR="00DC6DF3">
        <w:rPr>
          <w:lang w:eastAsia="en-AU"/>
        </w:rPr>
        <w:t>; and</w:t>
      </w:r>
      <w:r w:rsidR="000B6B94">
        <w:rPr>
          <w:lang w:eastAsia="en-AU"/>
        </w:rPr>
        <w:t>"</w:t>
      </w:r>
      <w:r w:rsidR="00DC6DF3">
        <w:rPr>
          <w:lang w:eastAsia="en-AU"/>
        </w:rPr>
        <w:t>.</w:t>
      </w:r>
    </w:p>
    <w:p w:rsidR="00DC6DF3" w:rsidRDefault="00DC6DF3" w:rsidP="00DC6DF3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C6DF3">
        <w:rPr>
          <w:lang w:eastAsia="en-AU"/>
        </w:rPr>
        <w:t>(3)</w:t>
      </w:r>
      <w:r>
        <w:rPr>
          <w:lang w:eastAsia="en-AU"/>
        </w:rPr>
        <w:tab/>
        <w:t>In section 164(4)(b) of the Principal Act—</w:t>
      </w:r>
    </w:p>
    <w:p w:rsidR="00DC6DF3" w:rsidRDefault="00DC6DF3" w:rsidP="00DC6DF3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lastRenderedPageBreak/>
        <w:tab/>
      </w:r>
      <w:r w:rsidRPr="00DC6DF3">
        <w:rPr>
          <w:lang w:eastAsia="en-AU"/>
        </w:rPr>
        <w:t>(a)</w:t>
      </w:r>
      <w:r>
        <w:rPr>
          <w:lang w:eastAsia="en-AU"/>
        </w:rPr>
        <w:tab/>
        <w:t xml:space="preserve">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organiser";</w:t>
      </w:r>
    </w:p>
    <w:p w:rsidR="00DC6DF3" w:rsidRDefault="00DC6DF3" w:rsidP="00DC6DF3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C6DF3">
        <w:rPr>
          <w:lang w:eastAsia="en-AU"/>
        </w:rPr>
        <w:t>(b)</w:t>
      </w:r>
      <w:r>
        <w:rPr>
          <w:lang w:eastAsia="en-AU"/>
        </w:rPr>
        <w:tab/>
        <w:t xml:space="preserve">in subparagraph (i), for "sports ticketing event declaration" </w:t>
      </w:r>
      <w:r w:rsidRPr="00C057C4">
        <w:rPr>
          <w:b/>
          <w:lang w:eastAsia="en-AU"/>
        </w:rPr>
        <w:t>substitute</w:t>
      </w:r>
      <w:r>
        <w:rPr>
          <w:lang w:eastAsia="en-AU"/>
        </w:rPr>
        <w:t xml:space="preserve"> "major event ticketing declaration".</w:t>
      </w:r>
    </w:p>
    <w:p w:rsidR="00DC6DF3" w:rsidRDefault="00DC6DF3" w:rsidP="00DC6DF3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A715FD">
        <w:rPr>
          <w:lang w:eastAsia="en-AU"/>
        </w:rPr>
        <w:t>L</w:t>
      </w:r>
      <w:r>
        <w:rPr>
          <w:lang w:eastAsia="en-AU"/>
        </w:rPr>
        <w:tab/>
        <w:t>Failing to comply with an approved ticket scheme</w:t>
      </w:r>
    </w:p>
    <w:p w:rsidR="00DC6DF3" w:rsidRDefault="00DC6DF3" w:rsidP="00DC6DF3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C6DF3">
        <w:rPr>
          <w:lang w:eastAsia="en-AU"/>
        </w:rPr>
        <w:t>(1)</w:t>
      </w:r>
      <w:r>
        <w:rPr>
          <w:lang w:eastAsia="en-AU"/>
        </w:rPr>
        <w:tab/>
        <w:t xml:space="preserve">In section 165(1) and (2) of the Principal Act, for "sports event organiser of a 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 of a major ticketing event".</w:t>
      </w:r>
    </w:p>
    <w:p w:rsidR="00DC6DF3" w:rsidRDefault="00DC6DF3" w:rsidP="00DC6DF3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C6DF3">
        <w:rPr>
          <w:lang w:eastAsia="en-AU"/>
        </w:rPr>
        <w:t>(2)</w:t>
      </w:r>
      <w:r>
        <w:rPr>
          <w:lang w:eastAsia="en-AU"/>
        </w:rPr>
        <w:tab/>
        <w:t xml:space="preserve">In section 165(2) of the Principal Act, for "sports event organiser" (where secondly occurring) </w:t>
      </w:r>
      <w:r w:rsidRPr="00DC6DF3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DC6DF3" w:rsidRPr="00DC6DF3" w:rsidRDefault="001C0AB6" w:rsidP="001C0AB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DC6DF3" w:rsidRPr="001C0AB6">
        <w:rPr>
          <w:lang w:eastAsia="en-AU"/>
        </w:rPr>
        <w:t>(3)</w:t>
      </w:r>
      <w:r w:rsidR="00DC6DF3">
        <w:rPr>
          <w:lang w:eastAsia="en-AU"/>
        </w:rPr>
        <w:tab/>
        <w:t xml:space="preserve">In section 165(3) of the Principal Act, for "sports ticketing event on behalf of the sports event organiser" </w:t>
      </w:r>
      <w:r w:rsidR="00DC6DF3" w:rsidRPr="001C0AB6">
        <w:rPr>
          <w:b/>
          <w:lang w:eastAsia="en-AU"/>
        </w:rPr>
        <w:t>substitute</w:t>
      </w:r>
      <w:r w:rsidR="00DC6DF3">
        <w:rPr>
          <w:lang w:eastAsia="en-AU"/>
        </w:rPr>
        <w:t xml:space="preserve"> "</w:t>
      </w:r>
      <w:r>
        <w:rPr>
          <w:lang w:eastAsia="en-AU"/>
        </w:rPr>
        <w:t>major ticketing event on behalf of the ticketed event organiser".'.</w:t>
      </w:r>
    </w:p>
    <w:p w:rsidR="001C0AB6" w:rsidRDefault="001C0AB6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9, after line 10 insert—</w:t>
      </w:r>
    </w:p>
    <w:p w:rsidR="001C0AB6" w:rsidRDefault="001C0AB6" w:rsidP="001C0AB6">
      <w:pPr>
        <w:pStyle w:val="AmendHeading1"/>
        <w:tabs>
          <w:tab w:val="right" w:pos="1701"/>
        </w:tabs>
        <w:ind w:left="1871" w:hanging="1871"/>
      </w:pPr>
      <w:r>
        <w:tab/>
      </w:r>
      <w:r w:rsidRPr="001C0AB6">
        <w:t>'(  )</w:t>
      </w:r>
      <w:r>
        <w:tab/>
        <w:t>In section 166(1)(a) of the Principal Act—</w:t>
      </w:r>
    </w:p>
    <w:p w:rsidR="001C0AB6" w:rsidRDefault="001C0AB6" w:rsidP="001C0AB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tab/>
      </w:r>
      <w:r w:rsidRPr="001C0AB6">
        <w:t>(a)</w:t>
      </w:r>
      <w:r>
        <w:tab/>
      </w:r>
      <w:r>
        <w:rPr>
          <w:lang w:eastAsia="en-AU"/>
        </w:rPr>
        <w:t xml:space="preserve">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event";</w:t>
      </w:r>
    </w:p>
    <w:p w:rsidR="001C0AB6" w:rsidRDefault="001C0AB6" w:rsidP="001C0AB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1C0AB6">
        <w:rPr>
          <w:lang w:eastAsia="en-AU"/>
        </w:rPr>
        <w:t>(b)</w:t>
      </w:r>
      <w:r>
        <w:rPr>
          <w:lang w:eastAsia="en-AU"/>
        </w:rPr>
        <w:tab/>
        <w:t xml:space="preserve">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  <w:r w:rsidR="00DC718C">
        <w:rPr>
          <w:lang w:eastAsia="en-AU"/>
        </w:rPr>
        <w:t>'.</w:t>
      </w:r>
    </w:p>
    <w:p w:rsidR="00DC718C" w:rsidRDefault="00DC718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9, line 11, before "In section" insert "(2)".</w:t>
      </w:r>
    </w:p>
    <w:p w:rsidR="00DC718C" w:rsidRDefault="00DC718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9, after line 12 insert—</w:t>
      </w:r>
    </w:p>
    <w:p w:rsidR="00DC718C" w:rsidRDefault="00DC718C" w:rsidP="00DC718C">
      <w:pPr>
        <w:pStyle w:val="AmendHeading1"/>
        <w:tabs>
          <w:tab w:val="right" w:pos="1701"/>
        </w:tabs>
        <w:ind w:left="1871" w:hanging="1871"/>
      </w:pPr>
      <w:r>
        <w:tab/>
      </w:r>
      <w:r w:rsidRPr="00DC718C">
        <w:t>'(  )</w:t>
      </w:r>
      <w:r>
        <w:tab/>
        <w:t>In section 166</w:t>
      </w:r>
      <w:r w:rsidR="009325A5">
        <w:t xml:space="preserve">(1)(b) and </w:t>
      </w:r>
      <w:r>
        <w:t xml:space="preserve">(2) of the Principal Act, </w:t>
      </w:r>
      <w:r>
        <w:rPr>
          <w:lang w:eastAsia="en-AU"/>
        </w:rPr>
        <w:t xml:space="preserve">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event".'.</w:t>
      </w:r>
    </w:p>
    <w:p w:rsidR="00DC718C" w:rsidRDefault="00DC718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10, lines 14 to 15, omit all words and expressions on those lines and insert—</w:t>
      </w:r>
    </w:p>
    <w:p w:rsidR="00DC718C" w:rsidRDefault="00DC718C" w:rsidP="00DC718C">
      <w:pPr>
        <w:pStyle w:val="AmendHeading1"/>
        <w:tabs>
          <w:tab w:val="right" w:pos="1701"/>
        </w:tabs>
        <w:ind w:left="1871" w:hanging="1871"/>
      </w:pPr>
      <w:r>
        <w:tab/>
      </w:r>
      <w:r w:rsidRPr="00DC718C">
        <w:t>'(1)</w:t>
      </w:r>
      <w:r>
        <w:tab/>
        <w:t>In section 166A(1) of the Principal Act—</w:t>
      </w:r>
    </w:p>
    <w:p w:rsidR="00DC718C" w:rsidRDefault="00DC718C" w:rsidP="00DC718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tab/>
      </w:r>
      <w:r w:rsidRPr="00DC718C">
        <w:t>(a)</w:t>
      </w:r>
      <w:r>
        <w:tab/>
      </w:r>
      <w:r>
        <w:rPr>
          <w:lang w:eastAsia="en-AU"/>
        </w:rPr>
        <w:t xml:space="preserve">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event";</w:t>
      </w:r>
    </w:p>
    <w:p w:rsidR="00DC718C" w:rsidRPr="00DC718C" w:rsidRDefault="00DC718C" w:rsidP="00DC718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C718C">
        <w:rPr>
          <w:lang w:eastAsia="en-AU"/>
        </w:rPr>
        <w:t>(b)</w:t>
      </w:r>
      <w:r>
        <w:rPr>
          <w:lang w:eastAsia="en-AU"/>
        </w:rPr>
        <w:tab/>
        <w:t xml:space="preserve">for "printed" </w:t>
      </w:r>
      <w:r>
        <w:rPr>
          <w:b/>
          <w:lang w:eastAsia="en-AU"/>
        </w:rPr>
        <w:t>substitute</w:t>
      </w:r>
      <w:r>
        <w:rPr>
          <w:lang w:eastAsia="en-AU"/>
        </w:rPr>
        <w:t xml:space="preserve"> "displayed".'.</w:t>
      </w:r>
    </w:p>
    <w:p w:rsidR="00307C9E" w:rsidRDefault="00307C9E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10—</w:t>
      </w:r>
    </w:p>
    <w:p w:rsidR="00307C9E" w:rsidRDefault="00307C9E" w:rsidP="00307C9E">
      <w:pPr>
        <w:pStyle w:val="AmendHeading1s"/>
        <w:tabs>
          <w:tab w:val="right" w:pos="1701"/>
        </w:tabs>
        <w:ind w:left="1871" w:hanging="1871"/>
      </w:pPr>
      <w:r>
        <w:tab/>
      </w:r>
      <w:r w:rsidRPr="00307C9E">
        <w:rPr>
          <w:b w:val="0"/>
        </w:rPr>
        <w:t>'</w:t>
      </w:r>
      <w:r w:rsidR="00A715FD">
        <w:t>M</w:t>
      </w:r>
      <w:r>
        <w:tab/>
      </w:r>
      <w:r>
        <w:tab/>
        <w:t>Sale or advertising for resale of 6 or more tickets at a premium</w:t>
      </w:r>
    </w:p>
    <w:p w:rsidR="00307C9E" w:rsidRDefault="00307C9E" w:rsidP="00307C9E">
      <w:pPr>
        <w:pStyle w:val="AmendHeading2"/>
        <w:ind w:left="2381"/>
      </w:pPr>
      <w:r>
        <w:t xml:space="preserve">After section 166 of the Principal Act </w:t>
      </w:r>
      <w:r w:rsidRPr="00307C9E">
        <w:rPr>
          <w:b/>
        </w:rPr>
        <w:t>insert</w:t>
      </w:r>
      <w:r>
        <w:t>—</w:t>
      </w:r>
    </w:p>
    <w:p w:rsidR="00307C9E" w:rsidRDefault="00552A07" w:rsidP="00552A07">
      <w:pPr>
        <w:pStyle w:val="AmendHeading3"/>
        <w:tabs>
          <w:tab w:val="right" w:pos="2778"/>
        </w:tabs>
        <w:ind w:left="2891" w:hanging="2891"/>
        <w:rPr>
          <w:b/>
        </w:rPr>
      </w:pPr>
      <w:r>
        <w:tab/>
      </w:r>
      <w:r w:rsidR="00307C9E" w:rsidRPr="00552A07">
        <w:t>"</w:t>
      </w:r>
      <w:r w:rsidR="00307C9E" w:rsidRPr="00552A07">
        <w:rPr>
          <w:b/>
        </w:rPr>
        <w:t>166AA</w:t>
      </w:r>
      <w:r w:rsidR="00307C9E" w:rsidRPr="00552A07">
        <w:rPr>
          <w:b/>
        </w:rPr>
        <w:tab/>
      </w:r>
      <w:r w:rsidR="00307C9E" w:rsidRPr="00552A07">
        <w:rPr>
          <w:b/>
        </w:rPr>
        <w:tab/>
        <w:t>Sale of 6 or more tickets at a premium (scalping)</w:t>
      </w:r>
    </w:p>
    <w:p w:rsidR="00552A07" w:rsidRDefault="003014C8" w:rsidP="005535EB">
      <w:pPr>
        <w:pStyle w:val="AmendHeading3"/>
        <w:ind w:left="2891"/>
      </w:pPr>
      <w:r>
        <w:t>A person who is not authorised to do so must not sell tickets for a major ticketing event</w:t>
      </w:r>
      <w:r w:rsidR="007232F7">
        <w:t xml:space="preserve"> on which a ticket condition under an approved </w:t>
      </w:r>
      <w:r w:rsidR="005535EB">
        <w:t>ticket scheme prohibiting or restricting the sale or distribution of the tickets is displayed if the sale is—</w:t>
      </w:r>
    </w:p>
    <w:p w:rsidR="005535EB" w:rsidRDefault="005535EB" w:rsidP="005535E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5535EB">
        <w:t>(a)</w:t>
      </w:r>
      <w:r>
        <w:tab/>
        <w:t>of 6 or more tickets; and</w:t>
      </w:r>
    </w:p>
    <w:p w:rsidR="005535EB" w:rsidRDefault="005535EB" w:rsidP="005535E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5535EB">
        <w:t>(b)</w:t>
      </w:r>
      <w:r>
        <w:tab/>
        <w:t>at a price that exceeds the combined face value purchase price of all those tickets by more than 10%.</w:t>
      </w:r>
    </w:p>
    <w:p w:rsidR="005535EB" w:rsidRDefault="005535EB" w:rsidP="005535EB">
      <w:pPr>
        <w:pStyle w:val="AmendPenalty3"/>
        <w:tabs>
          <w:tab w:val="clear" w:pos="567"/>
          <w:tab w:val="clear" w:pos="964"/>
          <w:tab w:val="clear" w:pos="1134"/>
          <w:tab w:val="clear" w:pos="1491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670"/>
          <w:tab w:val="clear" w:pos="6237"/>
          <w:tab w:val="clear" w:pos="6804"/>
          <w:tab w:val="clear" w:pos="7371"/>
        </w:tabs>
      </w:pPr>
      <w:r w:rsidRPr="005535EB">
        <w:lastRenderedPageBreak/>
        <w:t>Penalty:</w:t>
      </w:r>
      <w:r w:rsidRPr="005535EB">
        <w:tab/>
      </w:r>
      <w:r>
        <w:t>60 penalty units, in the case of a natural person;</w:t>
      </w:r>
    </w:p>
    <w:p w:rsidR="005535EB" w:rsidRDefault="005535EB" w:rsidP="005535EB">
      <w:pPr>
        <w:pStyle w:val="AmendHeading5"/>
        <w:ind w:left="3912"/>
      </w:pPr>
      <w:r>
        <w:t>300 penalty units, in the case of a body corporate.</w:t>
      </w:r>
    </w:p>
    <w:p w:rsidR="005535EB" w:rsidRDefault="005535EB" w:rsidP="005535EB">
      <w:pPr>
        <w:pStyle w:val="AmendHeading3"/>
        <w:tabs>
          <w:tab w:val="right" w:pos="2778"/>
        </w:tabs>
        <w:ind w:left="2891" w:hanging="2891"/>
        <w:rPr>
          <w:b/>
        </w:rPr>
      </w:pPr>
      <w:r>
        <w:tab/>
      </w:r>
      <w:r w:rsidRPr="005535EB">
        <w:rPr>
          <w:b/>
        </w:rPr>
        <w:t>166AB</w:t>
      </w:r>
      <w:r w:rsidRPr="005535EB">
        <w:rPr>
          <w:b/>
        </w:rPr>
        <w:tab/>
        <w:t>Advertising for resale of 6 or more tickets at a premium</w:t>
      </w:r>
    </w:p>
    <w:p w:rsidR="005535EB" w:rsidRDefault="005535EB" w:rsidP="00907826">
      <w:pPr>
        <w:pStyle w:val="AmendHeading3"/>
        <w:ind w:left="2891"/>
      </w:pPr>
      <w:r>
        <w:t>A person who is not authorised to do so must not advertise or offer for resale tickets for a major ticketing event on which a ticket condition under an approved ticket scheme prohibiting or restricting the sale or distribution of the tickets is displayed if the advertisement or offering for resale is—</w:t>
      </w:r>
    </w:p>
    <w:p w:rsidR="005535EB" w:rsidRDefault="00907826" w:rsidP="00907826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5535EB" w:rsidRPr="00907826">
        <w:t>(a)</w:t>
      </w:r>
      <w:r w:rsidR="005535EB">
        <w:tab/>
      </w:r>
      <w:r>
        <w:t>for 6 or more tickets; and</w:t>
      </w:r>
    </w:p>
    <w:p w:rsidR="00907826" w:rsidRDefault="00907826" w:rsidP="00907826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907826">
        <w:t>(b)</w:t>
      </w:r>
      <w:r>
        <w:tab/>
        <w:t>at a price that exceeds the combined face value purchase price of all those tickets by more than 10%.</w:t>
      </w:r>
    </w:p>
    <w:p w:rsidR="00907826" w:rsidRDefault="00907826" w:rsidP="00907826">
      <w:pPr>
        <w:pStyle w:val="AmendPenalty3"/>
        <w:tabs>
          <w:tab w:val="clear" w:pos="567"/>
          <w:tab w:val="clear" w:pos="964"/>
          <w:tab w:val="clear" w:pos="1134"/>
          <w:tab w:val="clear" w:pos="1491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670"/>
          <w:tab w:val="clear" w:pos="6237"/>
          <w:tab w:val="clear" w:pos="6804"/>
          <w:tab w:val="clear" w:pos="7371"/>
        </w:tabs>
      </w:pPr>
      <w:r w:rsidRPr="005535EB">
        <w:t>Penalty:</w:t>
      </w:r>
      <w:r w:rsidRPr="005535EB">
        <w:tab/>
      </w:r>
      <w:r>
        <w:t>60 penalty units, in the case of a natural person;</w:t>
      </w:r>
    </w:p>
    <w:p w:rsidR="00907826" w:rsidRDefault="00907826" w:rsidP="00907826">
      <w:pPr>
        <w:pStyle w:val="AmendHeading5"/>
        <w:ind w:left="3912"/>
      </w:pPr>
      <w:r>
        <w:t>300 penalty units, in the case of a body corporate.".'.</w:t>
      </w:r>
    </w:p>
    <w:p w:rsidR="00DC718C" w:rsidRDefault="00DC718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lines 28 to 29, omit all words and expressions on those lines and insert—</w:t>
      </w:r>
    </w:p>
    <w:p w:rsidR="00DC718C" w:rsidRDefault="00DC718C" w:rsidP="00DC718C">
      <w:pPr>
        <w:pStyle w:val="AmendHeading1"/>
        <w:tabs>
          <w:tab w:val="right" w:pos="1701"/>
        </w:tabs>
        <w:ind w:left="1871" w:hanging="1871"/>
      </w:pPr>
      <w:r>
        <w:tab/>
      </w:r>
      <w:r w:rsidRPr="00DC718C">
        <w:t>'(1)</w:t>
      </w:r>
      <w:r>
        <w:tab/>
        <w:t>In section 166B(1) of the Principal Act—</w:t>
      </w:r>
    </w:p>
    <w:p w:rsidR="00DC718C" w:rsidRDefault="00DC718C" w:rsidP="00DC718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tab/>
      </w:r>
      <w:r w:rsidRPr="00DC718C">
        <w:t>(a)</w:t>
      </w:r>
      <w:r>
        <w:tab/>
      </w:r>
      <w:r>
        <w:rPr>
          <w:lang w:eastAsia="en-AU"/>
        </w:rPr>
        <w:t xml:space="preserve">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event";</w:t>
      </w:r>
    </w:p>
    <w:p w:rsidR="00DC718C" w:rsidRDefault="00DC718C" w:rsidP="00DC718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C718C">
        <w:rPr>
          <w:lang w:eastAsia="en-AU"/>
        </w:rPr>
        <w:t>(b)</w:t>
      </w:r>
      <w:r>
        <w:rPr>
          <w:lang w:eastAsia="en-AU"/>
        </w:rPr>
        <w:tab/>
        <w:t xml:space="preserve">for "printed" </w:t>
      </w:r>
      <w:r>
        <w:rPr>
          <w:b/>
          <w:lang w:eastAsia="en-AU"/>
        </w:rPr>
        <w:t>substitute</w:t>
      </w:r>
      <w:r>
        <w:rPr>
          <w:lang w:eastAsia="en-AU"/>
        </w:rPr>
        <w:t xml:space="preserve"> "displayed".'.</w:t>
      </w:r>
    </w:p>
    <w:p w:rsidR="00DC718C" w:rsidRDefault="00DC718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Clauses to follow clause 15—</w:t>
      </w:r>
    </w:p>
    <w:p w:rsidR="00DC718C" w:rsidRDefault="00DC718C" w:rsidP="00DC718C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tab/>
      </w:r>
      <w:r w:rsidRPr="00915C24">
        <w:rPr>
          <w:b w:val="0"/>
        </w:rPr>
        <w:t>'</w:t>
      </w:r>
      <w:r w:rsidR="00A715FD">
        <w:t>N</w:t>
      </w:r>
      <w:r>
        <w:tab/>
      </w:r>
      <w:r>
        <w:rPr>
          <w:lang w:eastAsia="en-AU"/>
        </w:rPr>
        <w:t>VCAT review of certain decisions</w:t>
      </w:r>
    </w:p>
    <w:p w:rsidR="00DC718C" w:rsidRDefault="00DC718C" w:rsidP="00DC718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C718C">
        <w:t>(1)</w:t>
      </w:r>
      <w:r>
        <w:tab/>
        <w:t>In section 168(1) of the Principal Act—</w:t>
      </w:r>
    </w:p>
    <w:p w:rsidR="00DC718C" w:rsidRDefault="00DC718C" w:rsidP="00DC718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tab/>
      </w:r>
      <w:r w:rsidRPr="00DC718C">
        <w:t>(a)</w:t>
      </w:r>
      <w:r>
        <w:tab/>
      </w:r>
      <w:r>
        <w:rPr>
          <w:lang w:eastAsia="en-AU"/>
        </w:rPr>
        <w:t xml:space="preserve">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organiser";</w:t>
      </w:r>
    </w:p>
    <w:p w:rsidR="00DC718C" w:rsidRDefault="00DC718C" w:rsidP="00DC718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C718C">
        <w:rPr>
          <w:lang w:eastAsia="en-AU"/>
        </w:rPr>
        <w:t>(b)</w:t>
      </w:r>
      <w:r>
        <w:rPr>
          <w:lang w:eastAsia="en-AU"/>
        </w:rPr>
        <w:tab/>
        <w:t xml:space="preserve">in paragraph (a), for "sports ticketing event declaration" </w:t>
      </w:r>
      <w:r w:rsidRPr="00C057C4">
        <w:rPr>
          <w:b/>
          <w:lang w:eastAsia="en-AU"/>
        </w:rPr>
        <w:t>substitute</w:t>
      </w:r>
      <w:r>
        <w:rPr>
          <w:lang w:eastAsia="en-AU"/>
        </w:rPr>
        <w:t xml:space="preserve"> "major event ticketing declaration".</w:t>
      </w:r>
    </w:p>
    <w:p w:rsidR="00DC718C" w:rsidRDefault="00DC718C" w:rsidP="00DC718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C718C">
        <w:rPr>
          <w:lang w:eastAsia="en-AU"/>
        </w:rPr>
        <w:t>(2)</w:t>
      </w:r>
      <w:r>
        <w:rPr>
          <w:lang w:eastAsia="en-AU"/>
        </w:rPr>
        <w:tab/>
        <w:t xml:space="preserve">In section 168(2) of the Principal Act, for "sports event organiser" (where thrice occurring)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DC718C" w:rsidRDefault="00DC718C" w:rsidP="00DC718C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A715FD">
        <w:rPr>
          <w:lang w:eastAsia="en-AU"/>
        </w:rPr>
        <w:t>O</w:t>
      </w:r>
      <w:r>
        <w:rPr>
          <w:lang w:eastAsia="en-AU"/>
        </w:rPr>
        <w:tab/>
        <w:t>Entry or search of premises with consent or with a warrant</w:t>
      </w:r>
    </w:p>
    <w:p w:rsidR="00DC718C" w:rsidRDefault="00DC718C" w:rsidP="00DC718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C718C">
        <w:rPr>
          <w:lang w:eastAsia="en-AU"/>
        </w:rPr>
        <w:t>(1)</w:t>
      </w:r>
      <w:r>
        <w:rPr>
          <w:lang w:eastAsia="en-AU"/>
        </w:rPr>
        <w:tab/>
        <w:t>In section 170(1) of the Principal Act—</w:t>
      </w:r>
    </w:p>
    <w:p w:rsidR="00DC718C" w:rsidRDefault="00DC718C" w:rsidP="00DC718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C718C">
        <w:rPr>
          <w:lang w:eastAsia="en-AU"/>
        </w:rPr>
        <w:t>(a)</w:t>
      </w:r>
      <w:r>
        <w:rPr>
          <w:lang w:eastAsia="en-AU"/>
        </w:rPr>
        <w:tab/>
        <w:t xml:space="preserve">in paragraph (a), for "sports event organiser of a sports ticketing event" </w:t>
      </w:r>
      <w:r w:rsidRPr="00DC718C">
        <w:rPr>
          <w:b/>
          <w:lang w:eastAsia="en-AU"/>
        </w:rPr>
        <w:t>substitute</w:t>
      </w:r>
      <w:r>
        <w:rPr>
          <w:lang w:eastAsia="en-AU"/>
        </w:rPr>
        <w:t xml:space="preserve"> "ticketed event organiser of a major ticketing event";</w:t>
      </w:r>
    </w:p>
    <w:p w:rsidR="00DC718C" w:rsidRPr="00DC718C" w:rsidRDefault="00DC718C" w:rsidP="00DC718C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C718C">
        <w:rPr>
          <w:lang w:eastAsia="en-AU"/>
        </w:rPr>
        <w:t>(b)</w:t>
      </w:r>
      <w:r>
        <w:rPr>
          <w:lang w:eastAsia="en-AU"/>
        </w:rPr>
        <w:tab/>
        <w:t xml:space="preserve">in paragraph (b), for "sports event organiser"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"ticketed event organiser".</w:t>
      </w:r>
    </w:p>
    <w:p w:rsidR="00DC718C" w:rsidRPr="00DC718C" w:rsidRDefault="00DC718C" w:rsidP="00DC718C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DC718C">
        <w:rPr>
          <w:lang w:eastAsia="en-AU"/>
        </w:rPr>
        <w:t>(2)</w:t>
      </w:r>
      <w:r>
        <w:rPr>
          <w:lang w:eastAsia="en-AU"/>
        </w:rPr>
        <w:tab/>
        <w:t xml:space="preserve">In section 170(2) of the Principal Act, for "sports ticketing event" </w:t>
      </w:r>
      <w:r w:rsidRPr="00106A0D">
        <w:rPr>
          <w:b/>
          <w:lang w:eastAsia="en-AU"/>
        </w:rPr>
        <w:t>substitute</w:t>
      </w:r>
      <w:r>
        <w:rPr>
          <w:lang w:eastAsia="en-AU"/>
        </w:rPr>
        <w:t xml:space="preserve"> "major ticketing event".'.</w:t>
      </w:r>
    </w:p>
    <w:p w:rsidR="00DC718C" w:rsidRDefault="00DC718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16, omit this clause.</w:t>
      </w:r>
    </w:p>
    <w:p w:rsidR="00DC718C" w:rsidRDefault="00A715FD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lastRenderedPageBreak/>
        <w:t>Clause 18</w:t>
      </w:r>
      <w:r w:rsidR="00DC718C">
        <w:t>, line 22, omit "Parts 9 and 9A" and insert "Part 9".</w:t>
      </w:r>
    </w:p>
    <w:p w:rsidR="00DC718C" w:rsidRDefault="00DC718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18, page 22, lines 1 to 5, omit all words and expressions on those lines.</w:t>
      </w:r>
    </w:p>
    <w:p w:rsidR="00DC718C" w:rsidRDefault="00DC718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18, page 22, line 6, omit "(d)" and insert "(c)".</w:t>
      </w:r>
    </w:p>
    <w:p w:rsidR="00DC718C" w:rsidRDefault="00DC718C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18, page 22, line 12, omit "(e)" and insert "(d)".</w:t>
      </w:r>
    </w:p>
    <w:p w:rsidR="00DC718C" w:rsidRDefault="00A715FD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page 24, lines 2 and</w:t>
      </w:r>
      <w:r w:rsidR="00DC718C">
        <w:t xml:space="preserve"> 3, omit </w:t>
      </w:r>
      <w:r w:rsidR="005F1A61">
        <w:t>"166A, 166B, 182F(1), 182F(2), 182G(1) or 182G(2)" and insert "166A or 166B".</w:t>
      </w:r>
    </w:p>
    <w:p w:rsidR="005F1A61" w:rsidRDefault="00A715FD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page 24, lines 12 and</w:t>
      </w:r>
      <w:r w:rsidR="005F1A61">
        <w:t xml:space="preserve"> 13, omit "166A, 166B, 182F(1), 182F(2), 182G(1) or 182G(2)" and insert "166A or 166B".</w:t>
      </w:r>
    </w:p>
    <w:p w:rsidR="006D5D1A" w:rsidRDefault="006D5D1A" w:rsidP="00DF4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22, page 26, line 31, omit "or 182H(1)(b)".</w:t>
      </w:r>
    </w:p>
    <w:p w:rsidR="004B1C68" w:rsidRDefault="006D5D1A" w:rsidP="004B1C6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23, omit this clause.</w:t>
      </w:r>
    </w:p>
    <w:p w:rsidR="004B1C68" w:rsidRDefault="004B1C68" w:rsidP="004B1C6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24, line 15, before "Any reference" insert "(1)".</w:t>
      </w:r>
    </w:p>
    <w:p w:rsidR="004B1C68" w:rsidRDefault="00A715FD" w:rsidP="00915C2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24, line 24, omit '</w:t>
      </w:r>
      <w:r w:rsidR="004B1C68">
        <w:t>appears.".</w:t>
      </w:r>
      <w:r>
        <w:t>'</w:t>
      </w:r>
      <w:r w:rsidR="004B1C68">
        <w:t xml:space="preserve"> and insert "appears.".</w:t>
      </w:r>
    </w:p>
    <w:p w:rsidR="004B1C68" w:rsidRDefault="004B1C68" w:rsidP="00915C2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</w:t>
      </w:r>
      <w:r w:rsidR="00A66860">
        <w:t>4</w:t>
      </w:r>
      <w:bookmarkStart w:id="5" w:name="_GoBack"/>
      <w:bookmarkEnd w:id="5"/>
      <w:r>
        <w:t>, after line 24 insert—</w:t>
      </w:r>
    </w:p>
    <w:p w:rsidR="005657A3" w:rsidRDefault="00A3585C" w:rsidP="00A3585C">
      <w:pPr>
        <w:pStyle w:val="AmendHeading1"/>
        <w:tabs>
          <w:tab w:val="right" w:pos="1701"/>
        </w:tabs>
        <w:ind w:left="1871" w:hanging="1871"/>
      </w:pPr>
      <w:r>
        <w:tab/>
      </w:r>
      <w:r w:rsidR="004B1C68" w:rsidRPr="00A3585C">
        <w:t>'(2)</w:t>
      </w:r>
      <w:r w:rsidR="004B1C68">
        <w:tab/>
      </w:r>
      <w:r w:rsidR="00526C7A">
        <w:tab/>
      </w:r>
      <w:r>
        <w:tab/>
      </w:r>
      <w:r w:rsidR="00526C7A">
        <w:t xml:space="preserve">A sports ticketing event declaration made under section 152 and in force immediately before the commencement of section 8 of the </w:t>
      </w:r>
      <w:r w:rsidR="00526C7A">
        <w:rPr>
          <w:b/>
        </w:rPr>
        <w:t>Major Events Legislation Amendment (Ticket Scalping and Other Matters) Act 2017</w:t>
      </w:r>
      <w:r w:rsidR="00526C7A">
        <w:t>, is deemed to be a major event ticketing declaration</w:t>
      </w:r>
      <w:r>
        <w:t xml:space="preserve"> on and from the commencement of section 8 of that Act</w:t>
      </w:r>
      <w:r w:rsidR="00291FA8">
        <w:t>.".'.</w:t>
      </w:r>
    </w:p>
    <w:sectPr w:rsidR="005657A3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66" w:rsidRDefault="00D85966">
      <w:r>
        <w:separator/>
      </w:r>
    </w:p>
  </w:endnote>
  <w:endnote w:type="continuationSeparator" w:id="0">
    <w:p w:rsidR="00D85966" w:rsidRDefault="00D8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66" w:rsidRDefault="007501D3" w:rsidP="002437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59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5966" w:rsidRDefault="00D85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66" w:rsidRDefault="007501D3" w:rsidP="00D859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59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860">
      <w:rPr>
        <w:rStyle w:val="PageNumber"/>
        <w:noProof/>
      </w:rPr>
      <w:t>9</w:t>
    </w:r>
    <w:r>
      <w:rPr>
        <w:rStyle w:val="PageNumber"/>
      </w:rPr>
      <w:fldChar w:fldCharType="end"/>
    </w:r>
  </w:p>
  <w:p w:rsidR="00D85966" w:rsidRDefault="00D85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66" w:rsidRPr="00134443" w:rsidRDefault="00134443">
    <w:pPr>
      <w:pStyle w:val="Footer"/>
      <w:rPr>
        <w:sz w:val="18"/>
      </w:rPr>
    </w:pPr>
    <w:r>
      <w:rPr>
        <w:sz w:val="18"/>
      </w:rPr>
      <w:t>581279VLCH-06/03/2018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66" w:rsidRDefault="00D85966">
      <w:r>
        <w:separator/>
      </w:r>
    </w:p>
  </w:footnote>
  <w:footnote w:type="continuationSeparator" w:id="0">
    <w:p w:rsidR="00D85966" w:rsidRDefault="00D8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43" w:rsidRDefault="00134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43" w:rsidRDefault="00134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43" w:rsidRDefault="00134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6378E"/>
    <w:multiLevelType w:val="multilevel"/>
    <w:tmpl w:val="1946FB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CE397C"/>
    <w:multiLevelType w:val="multilevel"/>
    <w:tmpl w:val="1946FB9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79"/>
    <w:docVar w:name="vActTitle" w:val="Major Events Legislation Amendment (Ticket Scalping and Other Matters) Bill 2017"/>
    <w:docVar w:name="vBillNo" w:val="279"/>
    <w:docVar w:name="vBillTitle" w:val="Major Events Legislation Amendment (Ticket Scalping and Other Matters) Bill 2017"/>
    <w:docVar w:name="vDocumentType" w:val=".HOUSEAMEND"/>
    <w:docVar w:name="vDraftNo" w:val="0"/>
    <w:docVar w:name="vDraftVers" w:val="House Print"/>
    <w:docVar w:name="vDraftVersion" w:val="19428 - Victorian Greens (Ms SPRINGLE) - House Print Council"/>
    <w:docVar w:name="VersionNo" w:val="1"/>
    <w:docVar w:name="vFileName" w:val="19428 - Victorian Greens (Ms SPRINGLE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428"/>
    <w:docVar w:name="vIsBrandNewVersion" w:val="No"/>
    <w:docVar w:name="vIsNewDocument" w:val="False"/>
    <w:docVar w:name="vLegCommission" w:val="0"/>
    <w:docVar w:name="vLenSectionNumber" w:val="2"/>
    <w:docVar w:name="vMinisterName" w:val="Ms SPRINGLE"/>
    <w:docVar w:name="vParliament" w:val="58"/>
    <w:docVar w:name="vPrevDraftNo" w:val="0"/>
    <w:docVar w:name="vPrevDraftVers" w:val="House Print"/>
    <w:docVar w:name="vPrevFileName" w:val="19428 - Victorian Greens (Ms SPRINGLE) - House Print Council"/>
    <w:docVar w:name="vPrnOnSepLine" w:val="False"/>
    <w:docVar w:name="vSavedToLocal" w:val="No"/>
    <w:docVar w:name="vSession" w:val="1"/>
    <w:docVar w:name="vTRIMFileName" w:val="19428 - Victorian Greens (Ms SPRINGLE) - House Print Council"/>
    <w:docVar w:name="vTRIMRecordNumber" w:val="D18/1013[v5]"/>
    <w:docVar w:name="vTxtAfter" w:val=" "/>
    <w:docVar w:name="vTxtBefore" w:val="Amendments and New Clauses to be proposed in Committee by"/>
    <w:docVar w:name="vVersionDate" w:val="06/03/2018"/>
    <w:docVar w:name="vYear" w:val="2018"/>
  </w:docVars>
  <w:rsids>
    <w:rsidRoot w:val="00CB07A0"/>
    <w:rsid w:val="00003CB4"/>
    <w:rsid w:val="00006198"/>
    <w:rsid w:val="00011608"/>
    <w:rsid w:val="00017203"/>
    <w:rsid w:val="00017FA2"/>
    <w:rsid w:val="00022430"/>
    <w:rsid w:val="000268CD"/>
    <w:rsid w:val="00053BD1"/>
    <w:rsid w:val="00054669"/>
    <w:rsid w:val="00073B34"/>
    <w:rsid w:val="0008237C"/>
    <w:rsid w:val="00085298"/>
    <w:rsid w:val="00094872"/>
    <w:rsid w:val="000956F2"/>
    <w:rsid w:val="000B1361"/>
    <w:rsid w:val="000B5820"/>
    <w:rsid w:val="000B6B94"/>
    <w:rsid w:val="000C09EF"/>
    <w:rsid w:val="000C0EB3"/>
    <w:rsid w:val="000C4C1F"/>
    <w:rsid w:val="000D209B"/>
    <w:rsid w:val="000E0E51"/>
    <w:rsid w:val="000F5214"/>
    <w:rsid w:val="00106A0D"/>
    <w:rsid w:val="001231A8"/>
    <w:rsid w:val="00130788"/>
    <w:rsid w:val="00134443"/>
    <w:rsid w:val="00135A3B"/>
    <w:rsid w:val="0014102E"/>
    <w:rsid w:val="0015126E"/>
    <w:rsid w:val="00155444"/>
    <w:rsid w:val="001650DE"/>
    <w:rsid w:val="00165432"/>
    <w:rsid w:val="00165C65"/>
    <w:rsid w:val="001704D6"/>
    <w:rsid w:val="001967A8"/>
    <w:rsid w:val="001A334A"/>
    <w:rsid w:val="001B7F0B"/>
    <w:rsid w:val="001C0AB6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1FAA"/>
    <w:rsid w:val="002433B0"/>
    <w:rsid w:val="00243721"/>
    <w:rsid w:val="002475E7"/>
    <w:rsid w:val="00251FE9"/>
    <w:rsid w:val="0025586B"/>
    <w:rsid w:val="00256536"/>
    <w:rsid w:val="00257A39"/>
    <w:rsid w:val="00262343"/>
    <w:rsid w:val="00281EB5"/>
    <w:rsid w:val="0029036E"/>
    <w:rsid w:val="00291FA8"/>
    <w:rsid w:val="002946E6"/>
    <w:rsid w:val="002A26A5"/>
    <w:rsid w:val="002B27A7"/>
    <w:rsid w:val="002B460A"/>
    <w:rsid w:val="002C5958"/>
    <w:rsid w:val="002D0533"/>
    <w:rsid w:val="002F315D"/>
    <w:rsid w:val="002F6A04"/>
    <w:rsid w:val="002F6A53"/>
    <w:rsid w:val="002F6D8C"/>
    <w:rsid w:val="00301248"/>
    <w:rsid w:val="003014C8"/>
    <w:rsid w:val="00307C9E"/>
    <w:rsid w:val="003132D2"/>
    <w:rsid w:val="00313A9C"/>
    <w:rsid w:val="00313E08"/>
    <w:rsid w:val="00322141"/>
    <w:rsid w:val="00322CDB"/>
    <w:rsid w:val="00333895"/>
    <w:rsid w:val="00341506"/>
    <w:rsid w:val="00352C89"/>
    <w:rsid w:val="003603DC"/>
    <w:rsid w:val="00362654"/>
    <w:rsid w:val="0036397F"/>
    <w:rsid w:val="00364134"/>
    <w:rsid w:val="003723AD"/>
    <w:rsid w:val="00374ACB"/>
    <w:rsid w:val="00376BA1"/>
    <w:rsid w:val="00382F57"/>
    <w:rsid w:val="0038369F"/>
    <w:rsid w:val="00386A09"/>
    <w:rsid w:val="00391FF6"/>
    <w:rsid w:val="003946CA"/>
    <w:rsid w:val="003977CC"/>
    <w:rsid w:val="003A6F5A"/>
    <w:rsid w:val="003B2B35"/>
    <w:rsid w:val="003B2C5C"/>
    <w:rsid w:val="003B4577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4838"/>
    <w:rsid w:val="003F5618"/>
    <w:rsid w:val="00406E63"/>
    <w:rsid w:val="00430CF2"/>
    <w:rsid w:val="004401DC"/>
    <w:rsid w:val="00441169"/>
    <w:rsid w:val="00441A52"/>
    <w:rsid w:val="00451BD6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B1C68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6C7A"/>
    <w:rsid w:val="00531476"/>
    <w:rsid w:val="00535EE0"/>
    <w:rsid w:val="005364BE"/>
    <w:rsid w:val="005366CC"/>
    <w:rsid w:val="0054414E"/>
    <w:rsid w:val="005444B8"/>
    <w:rsid w:val="005449C3"/>
    <w:rsid w:val="00552A07"/>
    <w:rsid w:val="005535EB"/>
    <w:rsid w:val="00556952"/>
    <w:rsid w:val="00557096"/>
    <w:rsid w:val="00560D7C"/>
    <w:rsid w:val="00561A95"/>
    <w:rsid w:val="005657A3"/>
    <w:rsid w:val="00567BBE"/>
    <w:rsid w:val="00584F6A"/>
    <w:rsid w:val="005853BC"/>
    <w:rsid w:val="005A26CD"/>
    <w:rsid w:val="005A5FF6"/>
    <w:rsid w:val="005B491B"/>
    <w:rsid w:val="005B7699"/>
    <w:rsid w:val="005C055C"/>
    <w:rsid w:val="005C7A4A"/>
    <w:rsid w:val="005D5329"/>
    <w:rsid w:val="005D535D"/>
    <w:rsid w:val="005D74D5"/>
    <w:rsid w:val="005F1A61"/>
    <w:rsid w:val="005F43C6"/>
    <w:rsid w:val="006017F5"/>
    <w:rsid w:val="006119F1"/>
    <w:rsid w:val="0062394C"/>
    <w:rsid w:val="00623CD7"/>
    <w:rsid w:val="00625C49"/>
    <w:rsid w:val="006359B6"/>
    <w:rsid w:val="00640007"/>
    <w:rsid w:val="0064678C"/>
    <w:rsid w:val="0066214B"/>
    <w:rsid w:val="00672208"/>
    <w:rsid w:val="006859D7"/>
    <w:rsid w:val="006B557D"/>
    <w:rsid w:val="006C44F0"/>
    <w:rsid w:val="006C6E8A"/>
    <w:rsid w:val="006D5D1A"/>
    <w:rsid w:val="006E05A3"/>
    <w:rsid w:val="006E137B"/>
    <w:rsid w:val="006E19EF"/>
    <w:rsid w:val="006F6474"/>
    <w:rsid w:val="0070347A"/>
    <w:rsid w:val="00712B9B"/>
    <w:rsid w:val="00714008"/>
    <w:rsid w:val="00720F58"/>
    <w:rsid w:val="007232F7"/>
    <w:rsid w:val="007236DD"/>
    <w:rsid w:val="00743622"/>
    <w:rsid w:val="00744E70"/>
    <w:rsid w:val="007457FC"/>
    <w:rsid w:val="007465C4"/>
    <w:rsid w:val="007501D3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7F2474"/>
    <w:rsid w:val="00805A6B"/>
    <w:rsid w:val="00805CE5"/>
    <w:rsid w:val="008126C4"/>
    <w:rsid w:val="008171B4"/>
    <w:rsid w:val="00822FAB"/>
    <w:rsid w:val="008237F6"/>
    <w:rsid w:val="00825ACF"/>
    <w:rsid w:val="008412A5"/>
    <w:rsid w:val="008413AE"/>
    <w:rsid w:val="008416AE"/>
    <w:rsid w:val="00847580"/>
    <w:rsid w:val="00850216"/>
    <w:rsid w:val="00853366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0D03"/>
    <w:rsid w:val="008C7AC9"/>
    <w:rsid w:val="008D0DE8"/>
    <w:rsid w:val="008D2701"/>
    <w:rsid w:val="008D3981"/>
    <w:rsid w:val="008D3EE1"/>
    <w:rsid w:val="008E1EDC"/>
    <w:rsid w:val="008F0A37"/>
    <w:rsid w:val="008F6B41"/>
    <w:rsid w:val="008F7B46"/>
    <w:rsid w:val="008F7E0C"/>
    <w:rsid w:val="00904AA5"/>
    <w:rsid w:val="00907826"/>
    <w:rsid w:val="00912484"/>
    <w:rsid w:val="00915C24"/>
    <w:rsid w:val="00916E6C"/>
    <w:rsid w:val="00922F66"/>
    <w:rsid w:val="00930F85"/>
    <w:rsid w:val="00931A5D"/>
    <w:rsid w:val="009325A5"/>
    <w:rsid w:val="00933855"/>
    <w:rsid w:val="009365C5"/>
    <w:rsid w:val="009560E3"/>
    <w:rsid w:val="0095654B"/>
    <w:rsid w:val="00957744"/>
    <w:rsid w:val="00961F4F"/>
    <w:rsid w:val="0097718A"/>
    <w:rsid w:val="0098409E"/>
    <w:rsid w:val="009875E0"/>
    <w:rsid w:val="00994849"/>
    <w:rsid w:val="00996A82"/>
    <w:rsid w:val="009A6BC0"/>
    <w:rsid w:val="009B1184"/>
    <w:rsid w:val="009E42CD"/>
    <w:rsid w:val="009E790B"/>
    <w:rsid w:val="009F45C1"/>
    <w:rsid w:val="009F554C"/>
    <w:rsid w:val="009F70F7"/>
    <w:rsid w:val="00A0199E"/>
    <w:rsid w:val="00A04564"/>
    <w:rsid w:val="00A0776C"/>
    <w:rsid w:val="00A117E6"/>
    <w:rsid w:val="00A13FE7"/>
    <w:rsid w:val="00A16A39"/>
    <w:rsid w:val="00A3529A"/>
    <w:rsid w:val="00A3585C"/>
    <w:rsid w:val="00A3625D"/>
    <w:rsid w:val="00A36B10"/>
    <w:rsid w:val="00A449BD"/>
    <w:rsid w:val="00A501A5"/>
    <w:rsid w:val="00A52A85"/>
    <w:rsid w:val="00A6585D"/>
    <w:rsid w:val="00A66860"/>
    <w:rsid w:val="00A715FD"/>
    <w:rsid w:val="00A77B08"/>
    <w:rsid w:val="00A861E7"/>
    <w:rsid w:val="00A876CE"/>
    <w:rsid w:val="00A879B1"/>
    <w:rsid w:val="00AA109C"/>
    <w:rsid w:val="00AD3407"/>
    <w:rsid w:val="00AD346D"/>
    <w:rsid w:val="00AD4802"/>
    <w:rsid w:val="00AD6652"/>
    <w:rsid w:val="00B002BF"/>
    <w:rsid w:val="00B01BF5"/>
    <w:rsid w:val="00B01E82"/>
    <w:rsid w:val="00B07F37"/>
    <w:rsid w:val="00B12B0B"/>
    <w:rsid w:val="00B20860"/>
    <w:rsid w:val="00B36100"/>
    <w:rsid w:val="00B3684B"/>
    <w:rsid w:val="00B4073D"/>
    <w:rsid w:val="00B51089"/>
    <w:rsid w:val="00B65306"/>
    <w:rsid w:val="00B70BD7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057C4"/>
    <w:rsid w:val="00C13973"/>
    <w:rsid w:val="00C206D4"/>
    <w:rsid w:val="00C312FB"/>
    <w:rsid w:val="00C56900"/>
    <w:rsid w:val="00C63784"/>
    <w:rsid w:val="00C738EB"/>
    <w:rsid w:val="00C73E33"/>
    <w:rsid w:val="00C8004D"/>
    <w:rsid w:val="00C90745"/>
    <w:rsid w:val="00C9686D"/>
    <w:rsid w:val="00CA2ACB"/>
    <w:rsid w:val="00CA35EF"/>
    <w:rsid w:val="00CB07A0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5966"/>
    <w:rsid w:val="00D86AEA"/>
    <w:rsid w:val="00D87E71"/>
    <w:rsid w:val="00D9473D"/>
    <w:rsid w:val="00DB3E71"/>
    <w:rsid w:val="00DB3FD7"/>
    <w:rsid w:val="00DC295F"/>
    <w:rsid w:val="00DC4FF9"/>
    <w:rsid w:val="00DC6A9C"/>
    <w:rsid w:val="00DC6DF3"/>
    <w:rsid w:val="00DC6FAC"/>
    <w:rsid w:val="00DC718C"/>
    <w:rsid w:val="00DD4579"/>
    <w:rsid w:val="00DD62C4"/>
    <w:rsid w:val="00DE072B"/>
    <w:rsid w:val="00DE07FB"/>
    <w:rsid w:val="00DE1241"/>
    <w:rsid w:val="00DE49C8"/>
    <w:rsid w:val="00DF439E"/>
    <w:rsid w:val="00DF4459"/>
    <w:rsid w:val="00E00907"/>
    <w:rsid w:val="00E00C41"/>
    <w:rsid w:val="00E00D4B"/>
    <w:rsid w:val="00E046EC"/>
    <w:rsid w:val="00E0711E"/>
    <w:rsid w:val="00E11EB7"/>
    <w:rsid w:val="00E26E19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1464"/>
    <w:rsid w:val="00F11E6E"/>
    <w:rsid w:val="00F17F02"/>
    <w:rsid w:val="00F22DD3"/>
    <w:rsid w:val="00F37FEE"/>
    <w:rsid w:val="00F44C24"/>
    <w:rsid w:val="00F70206"/>
    <w:rsid w:val="00F739F7"/>
    <w:rsid w:val="00F74540"/>
    <w:rsid w:val="00F97B8C"/>
    <w:rsid w:val="00FA3AC2"/>
    <w:rsid w:val="00FD6FE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F8328"/>
  <w15:docId w15:val="{F3E821E5-6FE6-49A4-BECB-5920B8DC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4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3444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3444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3444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3444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3444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3444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3444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3444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3444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34443"/>
    <w:pPr>
      <w:ind w:left="1871"/>
    </w:pPr>
  </w:style>
  <w:style w:type="paragraph" w:customStyle="1" w:styleId="Normal-Draft">
    <w:name w:val="Normal - Draft"/>
    <w:rsid w:val="001344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34443"/>
    <w:pPr>
      <w:ind w:left="2381"/>
    </w:pPr>
  </w:style>
  <w:style w:type="paragraph" w:customStyle="1" w:styleId="AmendBody3">
    <w:name w:val="Amend. Body 3"/>
    <w:basedOn w:val="Normal-Draft"/>
    <w:next w:val="Normal"/>
    <w:rsid w:val="00134443"/>
    <w:pPr>
      <w:ind w:left="2892"/>
    </w:pPr>
  </w:style>
  <w:style w:type="paragraph" w:customStyle="1" w:styleId="AmendBody4">
    <w:name w:val="Amend. Body 4"/>
    <w:basedOn w:val="Normal-Draft"/>
    <w:next w:val="Normal"/>
    <w:rsid w:val="00134443"/>
    <w:pPr>
      <w:ind w:left="3402"/>
    </w:pPr>
  </w:style>
  <w:style w:type="paragraph" w:styleId="Header">
    <w:name w:val="header"/>
    <w:basedOn w:val="Normal"/>
    <w:rsid w:val="001344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444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3444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3444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3444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3444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3444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3444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3444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3444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34443"/>
    <w:pPr>
      <w:suppressLineNumbers w:val="0"/>
    </w:pPr>
  </w:style>
  <w:style w:type="paragraph" w:customStyle="1" w:styleId="BodyParagraph">
    <w:name w:val="Body Paragraph"/>
    <w:next w:val="Normal"/>
    <w:rsid w:val="0013444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3444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3444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3444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3444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344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3444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3444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34443"/>
    <w:rPr>
      <w:caps w:val="0"/>
    </w:rPr>
  </w:style>
  <w:style w:type="paragraph" w:customStyle="1" w:styleId="Normal-Schedule">
    <w:name w:val="Normal - Schedule"/>
    <w:rsid w:val="0013444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3444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3444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3444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344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3444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34443"/>
  </w:style>
  <w:style w:type="paragraph" w:customStyle="1" w:styleId="Penalty">
    <w:name w:val="Penalty"/>
    <w:next w:val="Normal"/>
    <w:rsid w:val="0013444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3444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3444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3444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3444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3444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3444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3444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3444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3444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3444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3444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3444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link w:val="AmendHeading6Char"/>
    <w:rsid w:val="00134443"/>
    <w:pPr>
      <w:suppressLineNumbers w:val="0"/>
    </w:pPr>
  </w:style>
  <w:style w:type="paragraph" w:customStyle="1" w:styleId="AutoNumber">
    <w:name w:val="Auto Number"/>
    <w:rsid w:val="0013444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3444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34443"/>
    <w:rPr>
      <w:vertAlign w:val="superscript"/>
    </w:rPr>
  </w:style>
  <w:style w:type="paragraph" w:styleId="EndnoteText">
    <w:name w:val="endnote text"/>
    <w:basedOn w:val="Normal"/>
    <w:semiHidden/>
    <w:rsid w:val="0013444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3444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3444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3444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3444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34443"/>
    <w:pPr>
      <w:spacing w:after="120"/>
      <w:jc w:val="center"/>
    </w:pPr>
  </w:style>
  <w:style w:type="paragraph" w:styleId="MacroText">
    <w:name w:val="macro"/>
    <w:semiHidden/>
    <w:rsid w:val="001344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344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344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344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344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344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3444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3444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3444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3444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3444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3444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3444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3444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3444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3444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3444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34443"/>
    <w:pPr>
      <w:suppressLineNumbers w:val="0"/>
    </w:pPr>
  </w:style>
  <w:style w:type="paragraph" w:customStyle="1" w:styleId="DraftHeading3">
    <w:name w:val="Draft Heading 3"/>
    <w:basedOn w:val="Normal"/>
    <w:next w:val="Normal"/>
    <w:rsid w:val="00134443"/>
    <w:pPr>
      <w:suppressLineNumbers w:val="0"/>
    </w:pPr>
  </w:style>
  <w:style w:type="paragraph" w:customStyle="1" w:styleId="DraftHeading4">
    <w:name w:val="Draft Heading 4"/>
    <w:basedOn w:val="Normal"/>
    <w:next w:val="Normal"/>
    <w:rsid w:val="00134443"/>
    <w:pPr>
      <w:suppressLineNumbers w:val="0"/>
    </w:pPr>
  </w:style>
  <w:style w:type="paragraph" w:customStyle="1" w:styleId="DraftHeading5">
    <w:name w:val="Draft Heading 5"/>
    <w:basedOn w:val="Normal"/>
    <w:next w:val="Normal"/>
    <w:rsid w:val="0013444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3444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3444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3444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3444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3444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344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344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344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344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344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3444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3444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3444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3444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3444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3444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3444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3444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3444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3444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3444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3444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3444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3444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3444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3444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3444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3444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3444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444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3444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5A5F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endHeading7">
    <w:name w:val="Amend. Heading 7"/>
    <w:next w:val="Normal"/>
    <w:link w:val="AmendHeading7Char"/>
    <w:rsid w:val="00F11E6E"/>
    <w:pPr>
      <w:spacing w:before="120"/>
    </w:pPr>
    <w:rPr>
      <w:sz w:val="24"/>
    </w:rPr>
  </w:style>
  <w:style w:type="character" w:customStyle="1" w:styleId="AmendHeading6Char">
    <w:name w:val="Amend. Heading 6 Char"/>
    <w:basedOn w:val="DefaultParagraphFont"/>
    <w:link w:val="AmendHeading6"/>
    <w:rsid w:val="00F11E6E"/>
    <w:rPr>
      <w:sz w:val="24"/>
      <w:lang w:eastAsia="en-US"/>
    </w:rPr>
  </w:style>
  <w:style w:type="character" w:customStyle="1" w:styleId="AmendHeading7Char">
    <w:name w:val="Amend. Heading 7 Char"/>
    <w:basedOn w:val="AmendHeading6Char"/>
    <w:link w:val="AmendHeading7"/>
    <w:rsid w:val="00F11E6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37</TotalTime>
  <Pages>9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Events Legislation Amendment (Ticket Scalping and Other Matters) Bill 2017</vt:lpstr>
    </vt:vector>
  </TitlesOfParts>
  <Manager>Information Systems</Manager>
  <Company>OCPC, Victoria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Events Legislation Amendment (Ticket Scalping and Other Matters) Bill 2017</dc:title>
  <dc:subject>OCPC Word Template Development</dc:subject>
  <dc:creator>jake</dc:creator>
  <cp:keywords>Formats, House Amendments</cp:keywords>
  <dc:description>OCPC-VIC, Word 2000 VBA, Release 2</dc:description>
  <cp:lastModifiedBy>Vivienne Bannan</cp:lastModifiedBy>
  <cp:revision>3</cp:revision>
  <cp:lastPrinted>2018-03-05T04:59:00Z</cp:lastPrinted>
  <dcterms:created xsi:type="dcterms:W3CDTF">2018-03-05T22:10:00Z</dcterms:created>
  <dcterms:modified xsi:type="dcterms:W3CDTF">2018-03-06T01:26:00Z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222449</vt:i4>
  </property>
  <property fmtid="{D5CDD505-2E9C-101B-9397-08002B2CF9AE}" pid="3" name="DocSubFolderNumber">
    <vt:lpwstr>S16/97</vt:lpwstr>
  </property>
</Properties>
</file>