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64" w:rsidRPr="00152183" w:rsidRDefault="00C157D1" w:rsidP="00110964">
      <w:pPr>
        <w:pStyle w:val="Titl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Superannuation Legislation Amendment</w:t>
      </w:r>
      <w:r w:rsidR="00A57DD7" w:rsidRPr="00152183">
        <w:rPr>
          <w:rFonts w:asciiTheme="minorHAnsi" w:hAnsiTheme="minorHAnsi" w:cstheme="minorHAnsi"/>
        </w:rPr>
        <w:t xml:space="preserve"> Bill 2019</w:t>
      </w:r>
    </w:p>
    <w:p w:rsidR="009A17BE" w:rsidRPr="00152183" w:rsidRDefault="001F481E" w:rsidP="009A17BE">
      <w:pPr>
        <w:pStyle w:val="Title"/>
        <w:spacing w:before="200"/>
        <w:rPr>
          <w:rFonts w:asciiTheme="minorHAnsi" w:hAnsiTheme="minorHAnsi" w:cstheme="minorHAnsi"/>
          <w:sz w:val="28"/>
        </w:rPr>
      </w:pPr>
      <w:r w:rsidRPr="00152183">
        <w:rPr>
          <w:rFonts w:asciiTheme="minorHAnsi" w:hAnsiTheme="minorHAnsi" w:cstheme="minorHAnsi"/>
          <w:sz w:val="28"/>
        </w:rPr>
        <w:t>Amendment</w:t>
      </w:r>
      <w:r w:rsidR="00C157D1">
        <w:rPr>
          <w:rFonts w:asciiTheme="minorHAnsi" w:hAnsiTheme="minorHAnsi" w:cstheme="minorHAnsi"/>
          <w:sz w:val="28"/>
        </w:rPr>
        <w:t>s</w:t>
      </w:r>
      <w:r w:rsidR="009A17BE" w:rsidRPr="00152183">
        <w:rPr>
          <w:rFonts w:asciiTheme="minorHAnsi" w:hAnsiTheme="minorHAnsi" w:cstheme="minorHAnsi"/>
          <w:sz w:val="28"/>
        </w:rPr>
        <w:t xml:space="preserve"> made by the Legislative Council</w:t>
      </w:r>
    </w:p>
    <w:p w:rsidR="009A17BE" w:rsidRPr="00152183" w:rsidRDefault="009A17BE" w:rsidP="009A17BE">
      <w:pPr>
        <w:jc w:val="center"/>
        <w:rPr>
          <w:rFonts w:asciiTheme="minorHAnsi" w:hAnsiTheme="minorHAnsi" w:cstheme="minorHAnsi"/>
          <w:b/>
          <w:sz w:val="28"/>
        </w:rPr>
      </w:pPr>
      <w:r w:rsidRPr="00152183">
        <w:rPr>
          <w:rFonts w:asciiTheme="minorHAnsi" w:hAnsiTheme="minorHAnsi" w:cstheme="minorHAnsi"/>
          <w:b/>
          <w:sz w:val="28"/>
        </w:rPr>
        <w:t>How dealt with</w:t>
      </w:r>
    </w:p>
    <w:p w:rsidR="00DA384C" w:rsidRDefault="00DA384C">
      <w:pPr>
        <w:rPr>
          <w:rFonts w:asciiTheme="minorHAnsi" w:hAnsiTheme="minorHAnsi" w:cstheme="minorHAnsi"/>
          <w:sz w:val="32"/>
          <w:szCs w:val="32"/>
        </w:rPr>
      </w:pPr>
    </w:p>
    <w:p w:rsidR="00C157D1" w:rsidRPr="006A28F2" w:rsidRDefault="00C157D1" w:rsidP="00C157D1">
      <w:pPr>
        <w:pStyle w:val="Heading1"/>
        <w:tabs>
          <w:tab w:val="right" w:pos="9072"/>
        </w:tabs>
        <w:rPr>
          <w:rFonts w:asciiTheme="minorHAnsi" w:hAnsiTheme="minorHAnsi" w:cstheme="minorHAnsi"/>
        </w:rPr>
      </w:pPr>
      <w:r w:rsidRPr="006A28F2">
        <w:rPr>
          <w:rFonts w:asciiTheme="minorHAnsi" w:hAnsiTheme="minorHAnsi" w:cstheme="minorHAnsi"/>
        </w:rPr>
        <w:t>AMENDMENT NO 1</w:t>
      </w:r>
      <w:r w:rsidRPr="006A28F2">
        <w:rPr>
          <w:rFonts w:asciiTheme="minorHAnsi" w:hAnsiTheme="minorHAnsi" w:cstheme="minorHAnsi"/>
        </w:rPr>
        <w:tab/>
      </w:r>
      <w:r w:rsidRPr="006A28F2">
        <w:rPr>
          <w:rFonts w:ascii="Calibri" w:hAnsi="Calibri" w:cs="Calibri"/>
        </w:rPr>
        <w:t>Resolved</w:t>
      </w:r>
    </w:p>
    <w:p w:rsidR="00C157D1" w:rsidRPr="00C157D1" w:rsidRDefault="00C157D1" w:rsidP="00C157D1">
      <w:pPr>
        <w:spacing w:before="120" w:after="200"/>
        <w:ind w:left="850"/>
        <w:rPr>
          <w:rFonts w:asciiTheme="minorHAnsi" w:hAnsiTheme="minorHAnsi" w:cstheme="minorHAnsi"/>
          <w:szCs w:val="24"/>
          <w:lang w:eastAsia="en-US"/>
        </w:rPr>
      </w:pPr>
      <w:r w:rsidRPr="00C157D1">
        <w:rPr>
          <w:rFonts w:asciiTheme="minorHAnsi" w:hAnsiTheme="minorHAnsi" w:cstheme="minorHAnsi"/>
          <w:szCs w:val="24"/>
          <w:lang w:eastAsia="en-US"/>
        </w:rPr>
        <w:t xml:space="preserve">Clause 1, line 9, after "Acts" insert "and to amend the </w:t>
      </w:r>
      <w:r w:rsidRPr="00C157D1">
        <w:rPr>
          <w:rFonts w:asciiTheme="minorHAnsi" w:hAnsiTheme="minorHAnsi" w:cstheme="minorHAnsi"/>
          <w:b/>
          <w:szCs w:val="24"/>
          <w:lang w:eastAsia="en-US"/>
        </w:rPr>
        <w:t>Parliamentary Salaries, Allowances and Superannuation Act 1968</w:t>
      </w:r>
      <w:r w:rsidRPr="00C157D1">
        <w:rPr>
          <w:rFonts w:asciiTheme="minorHAnsi" w:hAnsiTheme="minorHAnsi" w:cstheme="minorHAnsi"/>
          <w:szCs w:val="24"/>
          <w:lang w:eastAsia="en-US"/>
        </w:rPr>
        <w:t xml:space="preserve"> in relation to the Parliamentary Contributory Superannuation Fund".</w:t>
      </w:r>
    </w:p>
    <w:p w:rsidR="00C157D1" w:rsidRPr="006A28F2" w:rsidRDefault="00C157D1" w:rsidP="00C157D1">
      <w:pPr>
        <w:pStyle w:val="Heading1"/>
        <w:rPr>
          <w:rFonts w:asciiTheme="minorHAnsi" w:hAnsiTheme="minorHAnsi" w:cstheme="minorHAnsi"/>
          <w:i/>
        </w:rPr>
      </w:pPr>
    </w:p>
    <w:p w:rsidR="00C157D1" w:rsidRPr="006A28F2" w:rsidRDefault="00C157D1" w:rsidP="00C157D1">
      <w:pPr>
        <w:pStyle w:val="Heading1"/>
        <w:rPr>
          <w:rFonts w:asciiTheme="minorHAnsi" w:hAnsiTheme="minorHAnsi" w:cstheme="minorHAnsi"/>
          <w:i/>
        </w:rPr>
      </w:pPr>
      <w:r w:rsidRPr="006A28F2">
        <w:rPr>
          <w:rFonts w:asciiTheme="minorHAnsi" w:hAnsiTheme="minorHAnsi" w:cstheme="minorHAnsi"/>
          <w:i/>
        </w:rPr>
        <w:t>How dealt with by the Assembly</w:t>
      </w:r>
    </w:p>
    <w:p w:rsidR="00C157D1" w:rsidRPr="006A28F2" w:rsidRDefault="00C157D1" w:rsidP="00C157D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Agreed to</w:t>
      </w:r>
      <w:r w:rsidRPr="006A28F2">
        <w:rPr>
          <w:rFonts w:asciiTheme="minorHAnsi" w:hAnsiTheme="minorHAnsi" w:cstheme="minorHAnsi"/>
        </w:rPr>
        <w:t>.</w:t>
      </w:r>
    </w:p>
    <w:p w:rsidR="00C157D1" w:rsidRPr="006A28F2" w:rsidRDefault="00C157D1" w:rsidP="00C157D1">
      <w:pPr>
        <w:spacing w:before="120"/>
        <w:rPr>
          <w:rFonts w:asciiTheme="minorHAnsi" w:hAnsiTheme="minorHAnsi" w:cstheme="minorHAnsi"/>
          <w:i/>
          <w:sz w:val="20"/>
        </w:rPr>
      </w:pPr>
      <w:r w:rsidRPr="006A28F2">
        <w:rPr>
          <w:rFonts w:asciiTheme="minorHAnsi" w:hAnsiTheme="minorHAnsi" w:cstheme="minorHAnsi"/>
          <w:i/>
          <w:sz w:val="20"/>
        </w:rPr>
        <w:t>(</w:t>
      </w:r>
      <w:r>
        <w:rPr>
          <w:rFonts w:asciiTheme="minorHAnsi" w:hAnsiTheme="minorHAnsi" w:cstheme="minorHAnsi"/>
          <w:i/>
          <w:sz w:val="20"/>
        </w:rPr>
        <w:t>16 October</w:t>
      </w:r>
      <w:r w:rsidRPr="006A28F2">
        <w:rPr>
          <w:rFonts w:asciiTheme="minorHAnsi" w:hAnsiTheme="minorHAnsi" w:cstheme="minorHAnsi"/>
          <w:i/>
          <w:sz w:val="20"/>
        </w:rPr>
        <w:t xml:space="preserve"> 2019)</w:t>
      </w:r>
    </w:p>
    <w:p w:rsidR="00C157D1" w:rsidRPr="006A28F2" w:rsidRDefault="00C157D1" w:rsidP="00C157D1">
      <w:pPr>
        <w:pStyle w:val="Heading1"/>
        <w:tabs>
          <w:tab w:val="right" w:pos="9072"/>
        </w:tabs>
        <w:rPr>
          <w:rFonts w:asciiTheme="minorHAnsi" w:hAnsiTheme="minorHAnsi" w:cstheme="minorHAnsi"/>
        </w:rPr>
      </w:pPr>
    </w:p>
    <w:p w:rsidR="00C157D1" w:rsidRPr="006A28F2" w:rsidRDefault="00C157D1" w:rsidP="00C157D1">
      <w:pPr>
        <w:pStyle w:val="Heading1"/>
        <w:tabs>
          <w:tab w:val="right" w:pos="9072"/>
        </w:tabs>
        <w:rPr>
          <w:rFonts w:asciiTheme="minorHAnsi" w:hAnsiTheme="minorHAnsi" w:cstheme="minorHAnsi"/>
        </w:rPr>
      </w:pPr>
      <w:r w:rsidRPr="006A28F2">
        <w:rPr>
          <w:rFonts w:asciiTheme="minorHAnsi" w:hAnsiTheme="minorHAnsi" w:cstheme="minorHAnsi"/>
        </w:rPr>
        <w:t>AMENDMENT NO 2</w:t>
      </w:r>
      <w:r w:rsidRPr="006A28F2">
        <w:rPr>
          <w:rFonts w:asciiTheme="minorHAnsi" w:hAnsiTheme="minorHAnsi" w:cstheme="minorHAnsi"/>
        </w:rPr>
        <w:tab/>
        <w:t>Resolved</w:t>
      </w:r>
    </w:p>
    <w:p w:rsidR="00C157D1" w:rsidRPr="00C157D1" w:rsidRDefault="00C157D1" w:rsidP="00E3730E">
      <w:pPr>
        <w:tabs>
          <w:tab w:val="right" w:pos="1701"/>
        </w:tabs>
        <w:spacing w:before="120" w:after="200" w:line="257" w:lineRule="auto"/>
        <w:ind w:left="851"/>
        <w:rPr>
          <w:rFonts w:asciiTheme="minorHAnsi" w:eastAsia="Calibri" w:hAnsiTheme="minorHAnsi" w:cstheme="minorHAnsi"/>
          <w:szCs w:val="24"/>
          <w:lang w:eastAsia="en-US"/>
        </w:rPr>
      </w:pPr>
      <w:r w:rsidRPr="00C157D1">
        <w:rPr>
          <w:rFonts w:asciiTheme="minorHAnsi" w:hAnsiTheme="minorHAnsi" w:cstheme="minorHAnsi"/>
          <w:szCs w:val="24"/>
          <w:lang w:eastAsia="en-US"/>
        </w:rPr>
        <w:t>Clause 2, line 2, after "Act" insert "(except sections 4(5) and 16)".</w:t>
      </w:r>
    </w:p>
    <w:p w:rsidR="00C157D1" w:rsidRPr="006A28F2" w:rsidRDefault="00C157D1" w:rsidP="00C157D1">
      <w:pPr>
        <w:pStyle w:val="Heading1"/>
        <w:rPr>
          <w:rFonts w:asciiTheme="minorHAnsi" w:hAnsiTheme="minorHAnsi" w:cstheme="minorHAnsi"/>
          <w:i/>
        </w:rPr>
      </w:pPr>
    </w:p>
    <w:p w:rsidR="00C157D1" w:rsidRPr="006A28F2" w:rsidRDefault="00C157D1" w:rsidP="00C157D1">
      <w:pPr>
        <w:pStyle w:val="Heading1"/>
        <w:rPr>
          <w:rFonts w:asciiTheme="minorHAnsi" w:hAnsiTheme="minorHAnsi" w:cstheme="minorHAnsi"/>
          <w:i/>
        </w:rPr>
      </w:pPr>
      <w:r w:rsidRPr="006A28F2">
        <w:rPr>
          <w:rFonts w:asciiTheme="minorHAnsi" w:hAnsiTheme="minorHAnsi" w:cstheme="minorHAnsi"/>
          <w:i/>
        </w:rPr>
        <w:t>How dealt with by the Assembly</w:t>
      </w:r>
    </w:p>
    <w:p w:rsidR="00C157D1" w:rsidRPr="006A28F2" w:rsidRDefault="00C157D1" w:rsidP="00C157D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Agreed to</w:t>
      </w:r>
      <w:r w:rsidRPr="006A28F2">
        <w:rPr>
          <w:rFonts w:asciiTheme="minorHAnsi" w:hAnsiTheme="minorHAnsi" w:cstheme="minorHAnsi"/>
        </w:rPr>
        <w:t>.</w:t>
      </w:r>
    </w:p>
    <w:p w:rsidR="00C157D1" w:rsidRPr="006A28F2" w:rsidRDefault="00C157D1" w:rsidP="00C157D1">
      <w:pPr>
        <w:spacing w:before="120"/>
        <w:rPr>
          <w:rFonts w:asciiTheme="minorHAnsi" w:hAnsiTheme="minorHAnsi" w:cstheme="minorHAnsi"/>
          <w:i/>
          <w:sz w:val="20"/>
        </w:rPr>
      </w:pPr>
      <w:r w:rsidRPr="006A28F2">
        <w:rPr>
          <w:rFonts w:ascii="Calibri" w:hAnsi="Calibri" w:cs="Calibri"/>
          <w:i/>
          <w:sz w:val="20"/>
        </w:rPr>
        <w:t>(</w:t>
      </w:r>
      <w:r>
        <w:rPr>
          <w:rFonts w:ascii="Calibri" w:hAnsi="Calibri" w:cs="Calibri"/>
          <w:i/>
          <w:sz w:val="20"/>
        </w:rPr>
        <w:t>16 October</w:t>
      </w:r>
      <w:r w:rsidRPr="006A28F2">
        <w:rPr>
          <w:rFonts w:ascii="Calibri" w:hAnsi="Calibri" w:cs="Calibri"/>
          <w:i/>
          <w:sz w:val="20"/>
        </w:rPr>
        <w:t xml:space="preserve"> 2019)</w:t>
      </w:r>
    </w:p>
    <w:p w:rsidR="00C157D1" w:rsidRPr="006A28F2" w:rsidRDefault="00C157D1" w:rsidP="00C157D1">
      <w:pPr>
        <w:pStyle w:val="Heading1"/>
        <w:tabs>
          <w:tab w:val="right" w:pos="9072"/>
        </w:tabs>
        <w:rPr>
          <w:rFonts w:asciiTheme="minorHAnsi" w:hAnsiTheme="minorHAnsi" w:cstheme="minorHAnsi"/>
        </w:rPr>
      </w:pPr>
    </w:p>
    <w:p w:rsidR="00C157D1" w:rsidRPr="006A28F2" w:rsidRDefault="00C157D1" w:rsidP="00C157D1">
      <w:pPr>
        <w:pStyle w:val="Heading1"/>
        <w:tabs>
          <w:tab w:val="right" w:pos="9072"/>
        </w:tabs>
        <w:rPr>
          <w:rFonts w:asciiTheme="minorHAnsi" w:hAnsiTheme="minorHAnsi" w:cstheme="minorHAnsi"/>
        </w:rPr>
      </w:pPr>
      <w:r w:rsidRPr="006A28F2">
        <w:rPr>
          <w:rFonts w:asciiTheme="minorHAnsi" w:hAnsiTheme="minorHAnsi" w:cstheme="minorHAnsi"/>
        </w:rPr>
        <w:t>AMENDMENT NO 3</w:t>
      </w:r>
      <w:r w:rsidRPr="006A28F2">
        <w:rPr>
          <w:rFonts w:asciiTheme="minorHAnsi" w:hAnsiTheme="minorHAnsi" w:cstheme="minorHAnsi"/>
        </w:rPr>
        <w:tab/>
      </w:r>
      <w:r w:rsidR="00C11ED4" w:rsidRPr="006A28F2">
        <w:rPr>
          <w:rFonts w:asciiTheme="minorHAnsi" w:hAnsiTheme="minorHAnsi" w:cstheme="minorHAnsi"/>
        </w:rPr>
        <w:t>Resolved</w:t>
      </w:r>
    </w:p>
    <w:p w:rsidR="00C157D1" w:rsidRPr="00C157D1" w:rsidRDefault="00C157D1" w:rsidP="00E3730E">
      <w:pPr>
        <w:tabs>
          <w:tab w:val="right" w:pos="1701"/>
        </w:tabs>
        <w:spacing w:before="120" w:after="200" w:line="257" w:lineRule="auto"/>
        <w:ind w:left="851"/>
        <w:rPr>
          <w:rFonts w:asciiTheme="minorHAnsi" w:hAnsiTheme="minorHAnsi" w:cstheme="minorHAnsi"/>
          <w:szCs w:val="24"/>
          <w:lang w:eastAsia="en-US"/>
        </w:rPr>
      </w:pPr>
      <w:r w:rsidRPr="00C157D1">
        <w:rPr>
          <w:rFonts w:asciiTheme="minorHAnsi" w:hAnsiTheme="minorHAnsi" w:cstheme="minorHAnsi"/>
          <w:szCs w:val="24"/>
          <w:lang w:eastAsia="en-US"/>
        </w:rPr>
        <w:t>Clause 2, line 2, after this line insert—</w:t>
      </w:r>
    </w:p>
    <w:p w:rsidR="00C157D1" w:rsidRPr="00C157D1" w:rsidRDefault="00C157D1" w:rsidP="00C157D1">
      <w:pPr>
        <w:tabs>
          <w:tab w:val="right" w:pos="1701"/>
        </w:tabs>
        <w:spacing w:after="160" w:line="256" w:lineRule="auto"/>
        <w:ind w:left="1871" w:hanging="1871"/>
        <w:rPr>
          <w:rFonts w:asciiTheme="minorHAnsi" w:hAnsiTheme="minorHAnsi" w:cstheme="minorHAnsi"/>
          <w:szCs w:val="24"/>
          <w:lang w:eastAsia="en-US"/>
        </w:rPr>
      </w:pPr>
      <w:r w:rsidRPr="00C157D1">
        <w:rPr>
          <w:rFonts w:asciiTheme="minorHAnsi" w:hAnsiTheme="minorHAnsi" w:cstheme="minorHAnsi"/>
          <w:szCs w:val="24"/>
          <w:lang w:eastAsia="en-US"/>
        </w:rPr>
        <w:tab/>
        <w:t>"(2)</w:t>
      </w:r>
      <w:r w:rsidRPr="00C157D1">
        <w:rPr>
          <w:rFonts w:asciiTheme="minorHAnsi" w:hAnsiTheme="minorHAnsi" w:cstheme="minorHAnsi"/>
          <w:szCs w:val="24"/>
          <w:lang w:eastAsia="en-US"/>
        </w:rPr>
        <w:tab/>
        <w:t>Section 4(5) is deemed to have come into operation on 1 July 2019.</w:t>
      </w:r>
    </w:p>
    <w:p w:rsidR="00C157D1" w:rsidRPr="00C157D1" w:rsidRDefault="00C157D1" w:rsidP="00C157D1">
      <w:pPr>
        <w:tabs>
          <w:tab w:val="right" w:pos="1701"/>
        </w:tabs>
        <w:spacing w:after="160" w:line="256" w:lineRule="auto"/>
        <w:ind w:left="1871" w:hanging="1871"/>
        <w:rPr>
          <w:rFonts w:asciiTheme="minorHAnsi" w:eastAsia="Calibri" w:hAnsiTheme="minorHAnsi" w:cstheme="minorHAnsi"/>
          <w:szCs w:val="24"/>
          <w:lang w:eastAsia="en-US"/>
        </w:rPr>
      </w:pPr>
      <w:r w:rsidRPr="00C157D1">
        <w:rPr>
          <w:rFonts w:asciiTheme="minorHAnsi" w:hAnsiTheme="minorHAnsi" w:cstheme="minorHAnsi"/>
          <w:szCs w:val="24"/>
          <w:lang w:eastAsia="en-US"/>
        </w:rPr>
        <w:tab/>
        <w:t>(3)</w:t>
      </w:r>
      <w:r w:rsidRPr="00C157D1">
        <w:rPr>
          <w:rFonts w:asciiTheme="minorHAnsi" w:hAnsiTheme="minorHAnsi" w:cstheme="minorHAnsi"/>
          <w:szCs w:val="24"/>
          <w:lang w:eastAsia="en-US"/>
        </w:rPr>
        <w:tab/>
        <w:t>Section 16 is deemed to have come into operation on 16 September 2019.</w:t>
      </w:r>
    </w:p>
    <w:p w:rsidR="00C157D1" w:rsidRPr="006A28F2" w:rsidRDefault="00C157D1" w:rsidP="00C157D1">
      <w:pPr>
        <w:pStyle w:val="Heading1"/>
        <w:rPr>
          <w:rFonts w:asciiTheme="minorHAnsi" w:hAnsiTheme="minorHAnsi" w:cstheme="minorHAnsi"/>
          <w:i/>
        </w:rPr>
      </w:pPr>
    </w:p>
    <w:p w:rsidR="00C157D1" w:rsidRPr="00E3730E" w:rsidRDefault="00C157D1" w:rsidP="00C157D1">
      <w:pPr>
        <w:pStyle w:val="Heading1"/>
        <w:rPr>
          <w:rFonts w:asciiTheme="minorHAnsi" w:hAnsiTheme="minorHAnsi" w:cstheme="minorHAnsi"/>
          <w:i/>
        </w:rPr>
      </w:pPr>
      <w:r w:rsidRPr="00E3730E">
        <w:rPr>
          <w:rFonts w:asciiTheme="minorHAnsi" w:hAnsiTheme="minorHAnsi" w:cstheme="minorHAnsi"/>
          <w:i/>
        </w:rPr>
        <w:t>How dealt with by the Assembly</w:t>
      </w:r>
    </w:p>
    <w:p w:rsidR="00C157D1" w:rsidRPr="00E3730E" w:rsidRDefault="00C157D1" w:rsidP="00C157D1">
      <w:pPr>
        <w:rPr>
          <w:rFonts w:asciiTheme="minorHAnsi" w:hAnsiTheme="minorHAnsi" w:cstheme="minorHAnsi"/>
        </w:rPr>
      </w:pPr>
      <w:r w:rsidRPr="00E3730E">
        <w:rPr>
          <w:rFonts w:asciiTheme="minorHAnsi" w:hAnsiTheme="minorHAnsi" w:cstheme="minorHAnsi"/>
        </w:rPr>
        <w:t>Agreed to with the following amendment:</w:t>
      </w:r>
    </w:p>
    <w:p w:rsidR="00265ED3" w:rsidRPr="00E3730E" w:rsidRDefault="00040B23" w:rsidP="00750529">
      <w:pPr>
        <w:tabs>
          <w:tab w:val="left" w:pos="851"/>
        </w:tabs>
        <w:spacing w:before="120"/>
        <w:rPr>
          <w:rFonts w:asciiTheme="minorHAnsi" w:hAnsiTheme="minorHAnsi" w:cstheme="minorHAnsi"/>
        </w:rPr>
      </w:pPr>
      <w:r w:rsidRPr="00E3730E">
        <w:rPr>
          <w:rFonts w:asciiTheme="minorHAnsi" w:hAnsiTheme="minorHAnsi" w:cstheme="minorHAnsi"/>
        </w:rPr>
        <w:tab/>
        <w:t>Omit “line 2</w:t>
      </w:r>
      <w:r w:rsidR="00265ED3" w:rsidRPr="00E3730E">
        <w:rPr>
          <w:rFonts w:asciiTheme="minorHAnsi" w:hAnsiTheme="minorHAnsi" w:cstheme="minorHAnsi"/>
        </w:rPr>
        <w:t>” and insert “line 3”.</w:t>
      </w:r>
    </w:p>
    <w:p w:rsidR="00C157D1" w:rsidRPr="006A28F2" w:rsidRDefault="00C157D1" w:rsidP="00C157D1">
      <w:pPr>
        <w:spacing w:before="120"/>
        <w:rPr>
          <w:rFonts w:asciiTheme="minorHAnsi" w:hAnsiTheme="minorHAnsi" w:cstheme="minorHAnsi"/>
          <w:i/>
          <w:sz w:val="20"/>
        </w:rPr>
      </w:pPr>
      <w:r w:rsidRPr="00E3730E">
        <w:rPr>
          <w:rFonts w:ascii="Calibri" w:hAnsi="Calibri" w:cs="Calibri"/>
          <w:i/>
          <w:sz w:val="20"/>
        </w:rPr>
        <w:t>(16 October 2019)</w:t>
      </w:r>
    </w:p>
    <w:p w:rsidR="00C157D1" w:rsidRDefault="00C157D1" w:rsidP="00C157D1">
      <w:pPr>
        <w:pStyle w:val="Heading1"/>
        <w:tabs>
          <w:tab w:val="right" w:pos="9072"/>
        </w:tabs>
        <w:rPr>
          <w:rFonts w:asciiTheme="minorHAnsi" w:hAnsiTheme="minorHAnsi" w:cstheme="minorHAnsi"/>
        </w:rPr>
      </w:pPr>
    </w:p>
    <w:p w:rsidR="00C11ED4" w:rsidRDefault="00C11ED4" w:rsidP="00C11ED4">
      <w:pPr>
        <w:pStyle w:val="Heading1"/>
        <w:rPr>
          <w:rFonts w:asciiTheme="minorHAnsi" w:hAnsiTheme="minorHAnsi" w:cstheme="minorHAnsi"/>
          <w:i/>
        </w:rPr>
      </w:pPr>
      <w:r w:rsidRPr="00E3730E">
        <w:rPr>
          <w:rFonts w:asciiTheme="minorHAnsi" w:hAnsiTheme="minorHAnsi" w:cstheme="minorHAnsi"/>
          <w:i/>
        </w:rPr>
        <w:t xml:space="preserve">How dealt with by the </w:t>
      </w:r>
      <w:r>
        <w:rPr>
          <w:rFonts w:asciiTheme="minorHAnsi" w:hAnsiTheme="minorHAnsi" w:cstheme="minorHAnsi"/>
          <w:i/>
        </w:rPr>
        <w:t>Council</w:t>
      </w:r>
    </w:p>
    <w:p w:rsidR="00C11ED4" w:rsidRPr="006A28F2" w:rsidRDefault="00C11ED4" w:rsidP="00C11ED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Agreed to</w:t>
      </w:r>
      <w:r w:rsidRPr="006A28F2">
        <w:rPr>
          <w:rFonts w:asciiTheme="minorHAnsi" w:hAnsiTheme="minorHAnsi" w:cstheme="minorHAnsi"/>
        </w:rPr>
        <w:t>.</w:t>
      </w:r>
    </w:p>
    <w:p w:rsidR="00C11ED4" w:rsidRPr="006A28F2" w:rsidRDefault="00C11ED4" w:rsidP="00C11ED4">
      <w:pPr>
        <w:spacing w:before="120"/>
        <w:rPr>
          <w:rFonts w:asciiTheme="minorHAnsi" w:hAnsiTheme="minorHAnsi" w:cstheme="minorHAnsi"/>
          <w:i/>
          <w:sz w:val="20"/>
        </w:rPr>
      </w:pPr>
      <w:r w:rsidRPr="006A28F2">
        <w:rPr>
          <w:rFonts w:ascii="Calibri" w:hAnsi="Calibri" w:cs="Calibri"/>
          <w:i/>
          <w:sz w:val="20"/>
        </w:rPr>
        <w:t>(</w:t>
      </w:r>
      <w:r>
        <w:rPr>
          <w:rFonts w:ascii="Calibri" w:hAnsi="Calibri" w:cs="Calibri"/>
          <w:i/>
          <w:sz w:val="20"/>
        </w:rPr>
        <w:t>17</w:t>
      </w:r>
      <w:r>
        <w:rPr>
          <w:rFonts w:ascii="Calibri" w:hAnsi="Calibri" w:cs="Calibri"/>
          <w:i/>
          <w:sz w:val="20"/>
        </w:rPr>
        <w:t xml:space="preserve"> October</w:t>
      </w:r>
      <w:r w:rsidRPr="006A28F2">
        <w:rPr>
          <w:rFonts w:ascii="Calibri" w:hAnsi="Calibri" w:cs="Calibri"/>
          <w:i/>
          <w:sz w:val="20"/>
        </w:rPr>
        <w:t xml:space="preserve"> 2019)</w:t>
      </w:r>
    </w:p>
    <w:p w:rsidR="00C11ED4" w:rsidRPr="00C11ED4" w:rsidRDefault="00C11ED4" w:rsidP="00C11ED4"/>
    <w:p w:rsidR="00C157D1" w:rsidRPr="006A28F2" w:rsidRDefault="00C157D1" w:rsidP="00C157D1">
      <w:pPr>
        <w:pStyle w:val="Heading1"/>
        <w:tabs>
          <w:tab w:val="right" w:pos="9072"/>
        </w:tabs>
        <w:rPr>
          <w:rFonts w:asciiTheme="minorHAnsi" w:hAnsiTheme="minorHAnsi" w:cstheme="minorHAnsi"/>
        </w:rPr>
      </w:pPr>
      <w:r w:rsidRPr="006A28F2">
        <w:rPr>
          <w:rFonts w:asciiTheme="minorHAnsi" w:hAnsiTheme="minorHAnsi" w:cstheme="minorHAnsi"/>
        </w:rPr>
        <w:t>AMENDMENT NO 4</w:t>
      </w:r>
      <w:r w:rsidRPr="006A28F2">
        <w:rPr>
          <w:rFonts w:asciiTheme="minorHAnsi" w:hAnsiTheme="minorHAnsi" w:cstheme="minorHAnsi"/>
        </w:rPr>
        <w:tab/>
        <w:t>Resolved</w:t>
      </w:r>
    </w:p>
    <w:p w:rsidR="00C157D1" w:rsidRPr="006A28F2" w:rsidRDefault="00C157D1" w:rsidP="00C157D1">
      <w:pPr>
        <w:pStyle w:val="AutoNumber"/>
        <w:ind w:firstLine="0"/>
        <w:rPr>
          <w:rFonts w:asciiTheme="minorHAnsi" w:hAnsiTheme="minorHAnsi" w:cstheme="minorHAnsi"/>
        </w:rPr>
      </w:pPr>
      <w:r w:rsidRPr="006A28F2">
        <w:rPr>
          <w:rFonts w:asciiTheme="minorHAnsi" w:hAnsiTheme="minorHAnsi" w:cstheme="minorHAnsi"/>
        </w:rPr>
        <w:t>Clause 55, page 50, line 13, after "during" insert "the term of the Parliament in which the person ceased to be a member or in the term of".</w:t>
      </w:r>
    </w:p>
    <w:p w:rsidR="00C157D1" w:rsidRPr="006A28F2" w:rsidRDefault="00C157D1" w:rsidP="00C157D1">
      <w:pPr>
        <w:pStyle w:val="Heading1"/>
        <w:rPr>
          <w:rFonts w:asciiTheme="minorHAnsi" w:hAnsiTheme="minorHAnsi" w:cstheme="minorHAnsi"/>
          <w:i/>
        </w:rPr>
      </w:pPr>
    </w:p>
    <w:p w:rsidR="00C157D1" w:rsidRPr="006A28F2" w:rsidRDefault="00C157D1" w:rsidP="00C157D1">
      <w:pPr>
        <w:pStyle w:val="Heading1"/>
        <w:rPr>
          <w:rFonts w:asciiTheme="minorHAnsi" w:hAnsiTheme="minorHAnsi" w:cstheme="minorHAnsi"/>
          <w:i/>
        </w:rPr>
      </w:pPr>
      <w:r w:rsidRPr="006A28F2">
        <w:rPr>
          <w:rFonts w:asciiTheme="minorHAnsi" w:hAnsiTheme="minorHAnsi" w:cstheme="minorHAnsi"/>
          <w:i/>
        </w:rPr>
        <w:t>How dealt with by the Assembly</w:t>
      </w:r>
    </w:p>
    <w:p w:rsidR="00C157D1" w:rsidRPr="006A28F2" w:rsidRDefault="00C157D1" w:rsidP="00C157D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Agreed to.</w:t>
      </w:r>
    </w:p>
    <w:p w:rsidR="00C157D1" w:rsidRPr="006A28F2" w:rsidRDefault="00C157D1" w:rsidP="00C157D1">
      <w:pPr>
        <w:spacing w:before="120"/>
        <w:rPr>
          <w:rFonts w:asciiTheme="minorHAnsi" w:hAnsiTheme="minorHAnsi" w:cstheme="minorHAnsi"/>
          <w:i/>
          <w:sz w:val="20"/>
        </w:rPr>
      </w:pPr>
      <w:r w:rsidRPr="006A28F2">
        <w:rPr>
          <w:rFonts w:ascii="Calibri" w:hAnsi="Calibri" w:cs="Calibri"/>
          <w:i/>
          <w:sz w:val="20"/>
        </w:rPr>
        <w:t>(</w:t>
      </w:r>
      <w:r>
        <w:rPr>
          <w:rFonts w:ascii="Calibri" w:hAnsi="Calibri" w:cs="Calibri"/>
          <w:i/>
          <w:sz w:val="20"/>
        </w:rPr>
        <w:t>16 October</w:t>
      </w:r>
      <w:r w:rsidRPr="006A28F2">
        <w:rPr>
          <w:rFonts w:ascii="Calibri" w:hAnsi="Calibri" w:cs="Calibri"/>
          <w:i/>
          <w:sz w:val="20"/>
        </w:rPr>
        <w:t xml:space="preserve"> 2019)</w:t>
      </w:r>
    </w:p>
    <w:p w:rsidR="00C157D1" w:rsidRDefault="00C157D1">
      <w:pPr>
        <w:rPr>
          <w:rFonts w:asciiTheme="minorHAnsi" w:hAnsiTheme="minorHAnsi" w:cstheme="minorHAnsi"/>
          <w:b/>
        </w:rPr>
      </w:pPr>
    </w:p>
    <w:p w:rsidR="00C157D1" w:rsidRPr="006A28F2" w:rsidRDefault="00C157D1" w:rsidP="00C157D1">
      <w:pPr>
        <w:pStyle w:val="Heading1"/>
        <w:tabs>
          <w:tab w:val="right" w:pos="9072"/>
        </w:tabs>
        <w:rPr>
          <w:rFonts w:asciiTheme="minorHAnsi" w:hAnsiTheme="minorHAnsi" w:cstheme="minorHAnsi"/>
        </w:rPr>
      </w:pPr>
      <w:r w:rsidRPr="006A28F2">
        <w:rPr>
          <w:rFonts w:asciiTheme="minorHAnsi" w:hAnsiTheme="minorHAnsi" w:cstheme="minorHAnsi"/>
        </w:rPr>
        <w:lastRenderedPageBreak/>
        <w:t>AMENDMENT NO 5</w:t>
      </w:r>
      <w:bookmarkStart w:id="0" w:name="_GoBack"/>
      <w:bookmarkEnd w:id="0"/>
      <w:r w:rsidRPr="006A28F2">
        <w:rPr>
          <w:rFonts w:asciiTheme="minorHAnsi" w:hAnsiTheme="minorHAnsi" w:cstheme="minorHAnsi"/>
        </w:rPr>
        <w:tab/>
        <w:t>Resolved</w:t>
      </w:r>
    </w:p>
    <w:p w:rsidR="00C157D1" w:rsidRPr="00C157D1" w:rsidRDefault="00C157D1" w:rsidP="00E3730E">
      <w:pPr>
        <w:spacing w:before="120" w:after="200" w:line="257" w:lineRule="auto"/>
        <w:ind w:left="851"/>
        <w:rPr>
          <w:rFonts w:asciiTheme="minorHAnsi" w:eastAsia="Calibri" w:hAnsiTheme="minorHAnsi" w:cstheme="minorHAnsi"/>
          <w:szCs w:val="24"/>
          <w:lang w:eastAsia="en-US"/>
        </w:rPr>
      </w:pPr>
      <w:r w:rsidRPr="00C157D1">
        <w:rPr>
          <w:rFonts w:asciiTheme="minorHAnsi" w:eastAsia="Calibri" w:hAnsiTheme="minorHAnsi" w:cstheme="minorHAnsi"/>
          <w:szCs w:val="24"/>
          <w:lang w:eastAsia="en-US"/>
        </w:rPr>
        <w:t>Insert the following New Clause to follow after clause 15—</w:t>
      </w:r>
    </w:p>
    <w:p w:rsidR="00C157D1" w:rsidRPr="00C157D1" w:rsidRDefault="00C157D1" w:rsidP="00C157D1">
      <w:pPr>
        <w:pStyle w:val="AmendHeading1s"/>
        <w:ind w:left="1843" w:hanging="567"/>
        <w:rPr>
          <w:rFonts w:asciiTheme="minorHAnsi" w:hAnsiTheme="minorHAnsi" w:cstheme="minorHAnsi"/>
          <w:i w:val="0"/>
        </w:rPr>
      </w:pPr>
      <w:r w:rsidRPr="00C157D1">
        <w:rPr>
          <w:rFonts w:asciiTheme="minorHAnsi" w:hAnsiTheme="minorHAnsi" w:cstheme="minorHAnsi"/>
          <w:b w:val="0"/>
          <w:i w:val="0"/>
        </w:rPr>
        <w:t>'</w:t>
      </w:r>
      <w:r w:rsidRPr="00C157D1">
        <w:rPr>
          <w:rFonts w:asciiTheme="minorHAnsi" w:hAnsiTheme="minorHAnsi" w:cstheme="minorHAnsi"/>
          <w:i w:val="0"/>
        </w:rPr>
        <w:t xml:space="preserve">16   </w:t>
      </w:r>
      <w:r w:rsidRPr="00C157D1">
        <w:rPr>
          <w:rFonts w:asciiTheme="minorHAnsi" w:hAnsiTheme="minorHAnsi" w:cstheme="minorHAnsi"/>
          <w:i w:val="0"/>
        </w:rPr>
        <w:tab/>
        <w:t>Amendment of the Parliamentary Salaries, Allowances and Superannuation Act 1968</w:t>
      </w:r>
    </w:p>
    <w:p w:rsidR="00C157D1" w:rsidRPr="00C157D1" w:rsidRDefault="00C157D1" w:rsidP="00E06076">
      <w:pPr>
        <w:pStyle w:val="AmendHeading1"/>
        <w:ind w:left="1843" w:firstLine="0"/>
        <w:rPr>
          <w:rFonts w:asciiTheme="minorHAnsi" w:hAnsiTheme="minorHAnsi" w:cstheme="minorHAnsi"/>
        </w:rPr>
      </w:pPr>
      <w:r w:rsidRPr="00C157D1">
        <w:rPr>
          <w:rFonts w:asciiTheme="minorHAnsi" w:hAnsiTheme="minorHAnsi" w:cstheme="minorHAnsi"/>
        </w:rPr>
        <w:t xml:space="preserve">In the </w:t>
      </w:r>
      <w:r w:rsidRPr="00C157D1">
        <w:rPr>
          <w:rFonts w:asciiTheme="minorHAnsi" w:hAnsiTheme="minorHAnsi" w:cstheme="minorHAnsi"/>
          <w:b/>
        </w:rPr>
        <w:t>Parliamentary Salaries, Allowances and Superannuation Act 1968</w:t>
      </w:r>
      <w:r w:rsidRPr="00C157D1">
        <w:rPr>
          <w:rFonts w:asciiTheme="minorHAnsi" w:hAnsiTheme="minorHAnsi" w:cstheme="minorHAnsi"/>
        </w:rPr>
        <w:t>—</w:t>
      </w:r>
    </w:p>
    <w:p w:rsidR="00C157D1" w:rsidRPr="00C157D1" w:rsidRDefault="00C157D1" w:rsidP="00E06076">
      <w:pPr>
        <w:pStyle w:val="AmendHeading2"/>
        <w:numPr>
          <w:ilvl w:val="0"/>
          <w:numId w:val="5"/>
        </w:numPr>
        <w:tabs>
          <w:tab w:val="right" w:pos="2268"/>
        </w:tabs>
        <w:rPr>
          <w:rFonts w:asciiTheme="minorHAnsi" w:hAnsiTheme="minorHAnsi" w:cstheme="minorHAnsi"/>
        </w:rPr>
      </w:pPr>
      <w:r w:rsidRPr="00C157D1">
        <w:rPr>
          <w:rFonts w:asciiTheme="minorHAnsi" w:hAnsiTheme="minorHAnsi" w:cstheme="minorHAnsi"/>
        </w:rPr>
        <w:t xml:space="preserve">in section 10(1) </w:t>
      </w:r>
      <w:r w:rsidRPr="00C157D1">
        <w:rPr>
          <w:rFonts w:asciiTheme="minorHAnsi" w:hAnsiTheme="minorHAnsi" w:cstheme="minorHAnsi"/>
          <w:b/>
        </w:rPr>
        <w:t>insert</w:t>
      </w:r>
      <w:r w:rsidRPr="00C157D1">
        <w:rPr>
          <w:rFonts w:asciiTheme="minorHAnsi" w:hAnsiTheme="minorHAnsi" w:cstheme="minorHAnsi"/>
        </w:rPr>
        <w:t xml:space="preserve"> the following definition—</w:t>
      </w:r>
    </w:p>
    <w:p w:rsidR="00C157D1" w:rsidRPr="00C157D1" w:rsidRDefault="00C157D1" w:rsidP="00C157D1">
      <w:pPr>
        <w:pStyle w:val="AmendDefinition2"/>
        <w:rPr>
          <w:rFonts w:asciiTheme="minorHAnsi" w:hAnsiTheme="minorHAnsi" w:cstheme="minorHAnsi"/>
        </w:rPr>
      </w:pPr>
      <w:r w:rsidRPr="00C157D1">
        <w:rPr>
          <w:rFonts w:asciiTheme="minorHAnsi" w:hAnsiTheme="minorHAnsi" w:cstheme="minorHAnsi"/>
        </w:rPr>
        <w:t>"</w:t>
      </w:r>
      <w:proofErr w:type="gramStart"/>
      <w:r w:rsidRPr="00C157D1">
        <w:rPr>
          <w:rFonts w:asciiTheme="minorHAnsi" w:hAnsiTheme="minorHAnsi" w:cstheme="minorHAnsi"/>
          <w:b/>
          <w:i/>
        </w:rPr>
        <w:t>additional</w:t>
      </w:r>
      <w:proofErr w:type="gramEnd"/>
      <w:r w:rsidRPr="00C157D1">
        <w:rPr>
          <w:rFonts w:asciiTheme="minorHAnsi" w:hAnsiTheme="minorHAnsi" w:cstheme="minorHAnsi"/>
          <w:b/>
          <w:i/>
        </w:rPr>
        <w:t xml:space="preserve"> salary</w:t>
      </w:r>
      <w:r w:rsidRPr="00C157D1">
        <w:rPr>
          <w:rFonts w:asciiTheme="minorHAnsi" w:hAnsiTheme="minorHAnsi" w:cstheme="minorHAnsi"/>
        </w:rPr>
        <w:t xml:space="preserve"> means the amount of additional salary calculated in accordance with the Table in subsection (6);";</w:t>
      </w:r>
    </w:p>
    <w:p w:rsidR="00C157D1" w:rsidRPr="00C157D1" w:rsidRDefault="00C157D1" w:rsidP="00E06076">
      <w:pPr>
        <w:pStyle w:val="AmendHeading2"/>
        <w:numPr>
          <w:ilvl w:val="0"/>
          <w:numId w:val="5"/>
        </w:numPr>
        <w:tabs>
          <w:tab w:val="right" w:pos="2268"/>
        </w:tabs>
        <w:rPr>
          <w:rFonts w:asciiTheme="minorHAnsi" w:hAnsiTheme="minorHAnsi" w:cstheme="minorHAnsi"/>
        </w:rPr>
      </w:pPr>
      <w:r w:rsidRPr="00C157D1">
        <w:rPr>
          <w:rFonts w:asciiTheme="minorHAnsi" w:hAnsiTheme="minorHAnsi" w:cstheme="minorHAnsi"/>
        </w:rPr>
        <w:t xml:space="preserve">after section 10(5) </w:t>
      </w:r>
      <w:r w:rsidRPr="00C157D1">
        <w:rPr>
          <w:rFonts w:asciiTheme="minorHAnsi" w:hAnsiTheme="minorHAnsi" w:cstheme="minorHAnsi"/>
          <w:b/>
        </w:rPr>
        <w:t>insert</w:t>
      </w:r>
      <w:r w:rsidRPr="00C157D1">
        <w:rPr>
          <w:rFonts w:asciiTheme="minorHAnsi" w:hAnsiTheme="minorHAnsi" w:cstheme="minorHAnsi"/>
        </w:rPr>
        <w:t>—</w:t>
      </w:r>
    </w:p>
    <w:p w:rsidR="00C157D1" w:rsidRPr="00C157D1" w:rsidRDefault="00C157D1" w:rsidP="00E06076">
      <w:pPr>
        <w:pStyle w:val="AmendDefinition2"/>
        <w:rPr>
          <w:rFonts w:asciiTheme="minorHAnsi" w:hAnsiTheme="minorHAnsi" w:cstheme="minorHAnsi"/>
        </w:rPr>
      </w:pPr>
      <w:r w:rsidRPr="00C157D1">
        <w:rPr>
          <w:rFonts w:asciiTheme="minorHAnsi" w:hAnsiTheme="minorHAnsi" w:cstheme="minorHAnsi"/>
        </w:rPr>
        <w:t>"(6)</w:t>
      </w:r>
      <w:r w:rsidRPr="00C157D1">
        <w:rPr>
          <w:rFonts w:asciiTheme="minorHAnsi" w:hAnsiTheme="minorHAnsi" w:cstheme="minorHAnsi"/>
        </w:rPr>
        <w:tab/>
        <w:t xml:space="preserve">For the purposes of the definition of </w:t>
      </w:r>
      <w:r w:rsidRPr="00C157D1">
        <w:rPr>
          <w:rFonts w:asciiTheme="minorHAnsi" w:hAnsiTheme="minorHAnsi" w:cstheme="minorHAnsi"/>
          <w:b/>
          <w:i/>
        </w:rPr>
        <w:t>additional salary</w:t>
      </w:r>
      <w:r w:rsidRPr="00C157D1">
        <w:rPr>
          <w:rFonts w:asciiTheme="minorHAnsi" w:hAnsiTheme="minorHAnsi" w:cstheme="minorHAnsi"/>
        </w:rPr>
        <w:t>, additional salary means the highest additional salary amount specified in the Table in respect of the offices held by the Member.</w:t>
      </w:r>
    </w:p>
    <w:p w:rsidR="00C157D1" w:rsidRPr="00C157D1" w:rsidRDefault="00C157D1" w:rsidP="00C157D1">
      <w:pPr>
        <w:pStyle w:val="Normal-Schedule"/>
        <w:spacing w:after="60"/>
        <w:ind w:left="1361"/>
        <w:jc w:val="center"/>
        <w:rPr>
          <w:rFonts w:asciiTheme="minorHAnsi" w:hAnsiTheme="minorHAnsi" w:cstheme="minorHAnsi"/>
          <w:b/>
        </w:rPr>
      </w:pPr>
      <w:r w:rsidRPr="00C157D1">
        <w:rPr>
          <w:rFonts w:asciiTheme="minorHAnsi" w:hAnsiTheme="minorHAnsi" w:cstheme="minorHAnsi"/>
          <w:b/>
        </w:rPr>
        <w:t>TABLE</w:t>
      </w:r>
    </w:p>
    <w:tbl>
      <w:tblPr>
        <w:tblW w:w="0" w:type="auto"/>
        <w:tblInd w:w="2958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569"/>
        <w:gridCol w:w="1414"/>
      </w:tblGrid>
      <w:tr w:rsidR="00C157D1" w:rsidRPr="00C157D1" w:rsidTr="00F96620">
        <w:trPr>
          <w:cantSplit/>
          <w:tblHeader/>
        </w:trPr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C157D1" w:rsidRPr="00C157D1" w:rsidRDefault="00C157D1" w:rsidP="00F96620">
            <w:pPr>
              <w:pStyle w:val="Normal-Schedule"/>
              <w:spacing w:before="60" w:after="60"/>
              <w:rPr>
                <w:rFonts w:asciiTheme="minorHAnsi" w:hAnsiTheme="minorHAnsi" w:cstheme="minorHAnsi"/>
                <w:sz w:val="24"/>
              </w:rPr>
            </w:pPr>
            <w:r w:rsidRPr="00C157D1">
              <w:rPr>
                <w:rFonts w:asciiTheme="minorHAnsi" w:hAnsiTheme="minorHAnsi" w:cstheme="minorHAnsi"/>
                <w:i/>
              </w:rPr>
              <w:br/>
              <w:t>Office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C157D1" w:rsidRPr="00C157D1" w:rsidRDefault="00C157D1" w:rsidP="00F96620">
            <w:pPr>
              <w:pStyle w:val="Normal-Schedule"/>
              <w:spacing w:before="60" w:after="60"/>
              <w:jc w:val="center"/>
              <w:rPr>
                <w:rFonts w:asciiTheme="minorHAnsi" w:hAnsiTheme="minorHAnsi" w:cstheme="minorHAnsi"/>
                <w:sz w:val="24"/>
              </w:rPr>
            </w:pPr>
            <w:r w:rsidRPr="00C157D1">
              <w:rPr>
                <w:rFonts w:asciiTheme="minorHAnsi" w:hAnsiTheme="minorHAnsi" w:cstheme="minorHAnsi"/>
                <w:i/>
              </w:rPr>
              <w:t>Additional Salary</w:t>
            </w:r>
          </w:p>
        </w:tc>
      </w:tr>
      <w:tr w:rsidR="00C157D1" w:rsidRPr="00C157D1" w:rsidTr="00F96620">
        <w:trPr>
          <w:cantSplit/>
          <w:tblHeader/>
        </w:trPr>
        <w:tc>
          <w:tcPr>
            <w:tcW w:w="3569" w:type="dxa"/>
            <w:tcBorders>
              <w:top w:val="single" w:sz="4" w:space="0" w:color="auto"/>
            </w:tcBorders>
          </w:tcPr>
          <w:p w:rsidR="00C157D1" w:rsidRPr="00C157D1" w:rsidRDefault="00C157D1" w:rsidP="00F96620">
            <w:pPr>
              <w:pStyle w:val="Normal-Schedule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C157D1" w:rsidRPr="00C157D1" w:rsidRDefault="00C157D1" w:rsidP="00F96620">
            <w:pPr>
              <w:pStyle w:val="Normal-Schedule"/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</w:rPr>
            </w:pPr>
            <w:r w:rsidRPr="00C157D1">
              <w:rPr>
                <w:rFonts w:asciiTheme="minorHAnsi" w:hAnsiTheme="minorHAnsi" w:cstheme="minorHAnsi"/>
              </w:rPr>
              <w:t>% per annum of basic salary</w:t>
            </w:r>
          </w:p>
        </w:tc>
      </w:tr>
      <w:tr w:rsidR="00C157D1" w:rsidRPr="00C157D1" w:rsidTr="00F96620">
        <w:trPr>
          <w:cantSplit/>
        </w:trPr>
        <w:tc>
          <w:tcPr>
            <w:tcW w:w="3569" w:type="dxa"/>
          </w:tcPr>
          <w:p w:rsidR="00C157D1" w:rsidRPr="00C157D1" w:rsidRDefault="00C157D1" w:rsidP="00F96620">
            <w:pPr>
              <w:pStyle w:val="Normal-Schedule"/>
              <w:spacing w:before="60" w:after="60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Premier</w:t>
            </w:r>
          </w:p>
        </w:tc>
        <w:tc>
          <w:tcPr>
            <w:tcW w:w="1414" w:type="dxa"/>
          </w:tcPr>
          <w:p w:rsidR="00C157D1" w:rsidRPr="00C157D1" w:rsidRDefault="00C157D1" w:rsidP="00F96620">
            <w:pPr>
              <w:pStyle w:val="Normal-Schedule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100</w:t>
            </w:r>
          </w:p>
        </w:tc>
      </w:tr>
      <w:tr w:rsidR="00C157D1" w:rsidRPr="00C157D1" w:rsidTr="00F96620">
        <w:trPr>
          <w:cantSplit/>
        </w:trPr>
        <w:tc>
          <w:tcPr>
            <w:tcW w:w="3569" w:type="dxa"/>
          </w:tcPr>
          <w:p w:rsidR="00C157D1" w:rsidRPr="00C157D1" w:rsidRDefault="00C157D1" w:rsidP="00F96620">
            <w:pPr>
              <w:pStyle w:val="Normal-Schedule"/>
              <w:spacing w:before="60" w:after="60"/>
              <w:rPr>
                <w:rFonts w:asciiTheme="minorHAnsi" w:hAnsiTheme="minorHAnsi" w:cstheme="minorHAnsi"/>
                <w:i/>
              </w:rPr>
            </w:pPr>
            <w:r w:rsidRPr="00C157D1">
              <w:rPr>
                <w:rFonts w:asciiTheme="minorHAnsi" w:hAnsiTheme="minorHAnsi" w:cstheme="minorHAnsi"/>
              </w:rPr>
              <w:t>Deputy Premier</w:t>
            </w:r>
          </w:p>
        </w:tc>
        <w:tc>
          <w:tcPr>
            <w:tcW w:w="1414" w:type="dxa"/>
          </w:tcPr>
          <w:p w:rsidR="00C157D1" w:rsidRPr="00C157D1" w:rsidRDefault="00C157D1" w:rsidP="00F96620">
            <w:pPr>
              <w:pStyle w:val="Normal-Schedule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85</w:t>
            </w:r>
          </w:p>
        </w:tc>
      </w:tr>
      <w:tr w:rsidR="00C157D1" w:rsidRPr="00C157D1" w:rsidTr="00F96620">
        <w:trPr>
          <w:cantSplit/>
        </w:trPr>
        <w:tc>
          <w:tcPr>
            <w:tcW w:w="3569" w:type="dxa"/>
          </w:tcPr>
          <w:p w:rsidR="00C157D1" w:rsidRPr="00C157D1" w:rsidRDefault="00C157D1" w:rsidP="00F96620">
            <w:pPr>
              <w:pStyle w:val="Normal-Schedule"/>
              <w:spacing w:before="60" w:after="60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Any other responsible Minister of the Crown</w:t>
            </w:r>
          </w:p>
        </w:tc>
        <w:tc>
          <w:tcPr>
            <w:tcW w:w="1414" w:type="dxa"/>
          </w:tcPr>
          <w:p w:rsidR="00C157D1" w:rsidRPr="00C157D1" w:rsidRDefault="00C157D1" w:rsidP="00F96620">
            <w:pPr>
              <w:pStyle w:val="Normal-Schedule"/>
              <w:spacing w:before="60" w:after="60"/>
              <w:jc w:val="center"/>
              <w:rPr>
                <w:rFonts w:asciiTheme="minorHAnsi" w:hAnsiTheme="minorHAnsi" w:cstheme="minorHAnsi"/>
                <w:sz w:val="24"/>
              </w:rPr>
            </w:pPr>
            <w:r w:rsidRPr="00C157D1">
              <w:rPr>
                <w:rFonts w:asciiTheme="minorHAnsi" w:hAnsiTheme="minorHAnsi" w:cstheme="minorHAnsi"/>
              </w:rPr>
              <w:t>75</w:t>
            </w:r>
          </w:p>
        </w:tc>
      </w:tr>
      <w:tr w:rsidR="00C157D1" w:rsidRPr="00C157D1" w:rsidTr="00F96620">
        <w:trPr>
          <w:cantSplit/>
        </w:trPr>
        <w:tc>
          <w:tcPr>
            <w:tcW w:w="3569" w:type="dxa"/>
          </w:tcPr>
          <w:p w:rsidR="00C157D1" w:rsidRPr="00C157D1" w:rsidRDefault="00C157D1" w:rsidP="00F96620">
            <w:pPr>
              <w:pStyle w:val="Normal-Schedule"/>
              <w:spacing w:before="60" w:after="60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Leader of the Opposition</w:t>
            </w:r>
          </w:p>
        </w:tc>
        <w:tc>
          <w:tcPr>
            <w:tcW w:w="1414" w:type="dxa"/>
          </w:tcPr>
          <w:p w:rsidR="00C157D1" w:rsidRPr="00C157D1" w:rsidRDefault="00C157D1" w:rsidP="00F96620">
            <w:pPr>
              <w:pStyle w:val="Normal-Schedule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75</w:t>
            </w:r>
          </w:p>
        </w:tc>
      </w:tr>
      <w:tr w:rsidR="00C157D1" w:rsidRPr="00C157D1" w:rsidTr="00F96620">
        <w:trPr>
          <w:cantSplit/>
        </w:trPr>
        <w:tc>
          <w:tcPr>
            <w:tcW w:w="3569" w:type="dxa"/>
          </w:tcPr>
          <w:p w:rsidR="00C157D1" w:rsidRPr="00C157D1" w:rsidRDefault="00C157D1" w:rsidP="00F96620">
            <w:pPr>
              <w:pStyle w:val="Normal-Schedule"/>
              <w:spacing w:before="60" w:after="60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President</w:t>
            </w:r>
          </w:p>
        </w:tc>
        <w:tc>
          <w:tcPr>
            <w:tcW w:w="1414" w:type="dxa"/>
          </w:tcPr>
          <w:p w:rsidR="00C157D1" w:rsidRPr="00C157D1" w:rsidRDefault="00C157D1" w:rsidP="00F96620">
            <w:pPr>
              <w:pStyle w:val="Normal-Schedule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65</w:t>
            </w:r>
          </w:p>
        </w:tc>
      </w:tr>
      <w:tr w:rsidR="00C157D1" w:rsidRPr="00C157D1" w:rsidTr="00F96620">
        <w:trPr>
          <w:cantSplit/>
        </w:trPr>
        <w:tc>
          <w:tcPr>
            <w:tcW w:w="3569" w:type="dxa"/>
          </w:tcPr>
          <w:p w:rsidR="00C157D1" w:rsidRPr="00C157D1" w:rsidRDefault="00C157D1" w:rsidP="00F96620">
            <w:pPr>
              <w:pStyle w:val="Normal-Schedule"/>
              <w:spacing w:before="60" w:after="60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Speaker</w:t>
            </w:r>
          </w:p>
        </w:tc>
        <w:tc>
          <w:tcPr>
            <w:tcW w:w="1414" w:type="dxa"/>
          </w:tcPr>
          <w:p w:rsidR="00C157D1" w:rsidRPr="00C157D1" w:rsidRDefault="00C157D1" w:rsidP="00F96620">
            <w:pPr>
              <w:pStyle w:val="Normal-Schedule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65</w:t>
            </w:r>
          </w:p>
        </w:tc>
      </w:tr>
      <w:tr w:rsidR="00C157D1" w:rsidRPr="00C157D1" w:rsidTr="00F96620">
        <w:trPr>
          <w:cantSplit/>
        </w:trPr>
        <w:tc>
          <w:tcPr>
            <w:tcW w:w="3569" w:type="dxa"/>
          </w:tcPr>
          <w:p w:rsidR="00C157D1" w:rsidRPr="00C157D1" w:rsidRDefault="00C157D1" w:rsidP="00F96620">
            <w:pPr>
              <w:pStyle w:val="Normal-Schedule"/>
              <w:spacing w:before="60" w:after="60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Deputy President</w:t>
            </w:r>
          </w:p>
        </w:tc>
        <w:tc>
          <w:tcPr>
            <w:tcW w:w="1414" w:type="dxa"/>
          </w:tcPr>
          <w:p w:rsidR="00C157D1" w:rsidRPr="00C157D1" w:rsidRDefault="00C157D1" w:rsidP="00F96620">
            <w:pPr>
              <w:pStyle w:val="Normal-Schedule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20</w:t>
            </w:r>
          </w:p>
        </w:tc>
      </w:tr>
      <w:tr w:rsidR="00C157D1" w:rsidRPr="00C157D1" w:rsidTr="00F96620">
        <w:trPr>
          <w:cantSplit/>
        </w:trPr>
        <w:tc>
          <w:tcPr>
            <w:tcW w:w="3569" w:type="dxa"/>
          </w:tcPr>
          <w:p w:rsidR="00C157D1" w:rsidRPr="00C157D1" w:rsidRDefault="00C157D1" w:rsidP="00F96620">
            <w:pPr>
              <w:pStyle w:val="Normal-Schedule"/>
              <w:spacing w:before="60" w:after="60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Deputy Speaker</w:t>
            </w:r>
          </w:p>
        </w:tc>
        <w:tc>
          <w:tcPr>
            <w:tcW w:w="1414" w:type="dxa"/>
          </w:tcPr>
          <w:p w:rsidR="00C157D1" w:rsidRPr="00C157D1" w:rsidRDefault="00C157D1" w:rsidP="00F96620">
            <w:pPr>
              <w:pStyle w:val="Normal-Schedule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20</w:t>
            </w:r>
          </w:p>
        </w:tc>
      </w:tr>
      <w:tr w:rsidR="00C157D1" w:rsidRPr="00C157D1" w:rsidTr="00F96620">
        <w:trPr>
          <w:cantSplit/>
        </w:trPr>
        <w:tc>
          <w:tcPr>
            <w:tcW w:w="3569" w:type="dxa"/>
          </w:tcPr>
          <w:p w:rsidR="00C157D1" w:rsidRPr="00C157D1" w:rsidRDefault="00C157D1" w:rsidP="00F96620">
            <w:pPr>
              <w:pStyle w:val="Normal-Schedule"/>
              <w:spacing w:before="60" w:after="60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Deputy Leader of the Opposition in the Assembly</w:t>
            </w:r>
          </w:p>
        </w:tc>
        <w:tc>
          <w:tcPr>
            <w:tcW w:w="1414" w:type="dxa"/>
          </w:tcPr>
          <w:p w:rsidR="00C157D1" w:rsidRPr="00C157D1" w:rsidRDefault="00C157D1" w:rsidP="00F96620">
            <w:pPr>
              <w:pStyle w:val="Normal-Schedule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32</w:t>
            </w:r>
          </w:p>
        </w:tc>
      </w:tr>
      <w:tr w:rsidR="00C157D1" w:rsidRPr="00C157D1" w:rsidTr="00F96620">
        <w:trPr>
          <w:cantSplit/>
        </w:trPr>
        <w:tc>
          <w:tcPr>
            <w:tcW w:w="3569" w:type="dxa"/>
          </w:tcPr>
          <w:p w:rsidR="00C157D1" w:rsidRPr="00C157D1" w:rsidRDefault="00C157D1" w:rsidP="00F96620">
            <w:pPr>
              <w:pStyle w:val="Normal-Schedule"/>
              <w:spacing w:before="60" w:after="60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Leader of the Opposition in the Council</w:t>
            </w:r>
          </w:p>
        </w:tc>
        <w:tc>
          <w:tcPr>
            <w:tcW w:w="1414" w:type="dxa"/>
          </w:tcPr>
          <w:p w:rsidR="00C157D1" w:rsidRPr="00C157D1" w:rsidRDefault="00C157D1" w:rsidP="00F96620">
            <w:pPr>
              <w:pStyle w:val="Normal-Schedule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32</w:t>
            </w:r>
          </w:p>
        </w:tc>
      </w:tr>
      <w:tr w:rsidR="00C157D1" w:rsidRPr="00C157D1" w:rsidTr="00F96620">
        <w:trPr>
          <w:cantSplit/>
        </w:trPr>
        <w:tc>
          <w:tcPr>
            <w:tcW w:w="3569" w:type="dxa"/>
          </w:tcPr>
          <w:p w:rsidR="00C157D1" w:rsidRPr="00C157D1" w:rsidRDefault="00C157D1" w:rsidP="00F96620">
            <w:pPr>
              <w:pStyle w:val="Normal-Schedule"/>
              <w:spacing w:before="60" w:after="60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Leader of the Third Party (unless the Leader of the Third Party is also Leader or Deputy Leader of the Opposition or a Minister of the Crown)</w:t>
            </w:r>
          </w:p>
        </w:tc>
        <w:tc>
          <w:tcPr>
            <w:tcW w:w="1414" w:type="dxa"/>
          </w:tcPr>
          <w:p w:rsidR="00C157D1" w:rsidRPr="00C157D1" w:rsidRDefault="00C157D1" w:rsidP="00F96620">
            <w:pPr>
              <w:pStyle w:val="Normal-Schedule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32</w:t>
            </w:r>
          </w:p>
        </w:tc>
      </w:tr>
      <w:tr w:rsidR="00C157D1" w:rsidRPr="00C157D1" w:rsidTr="00F96620">
        <w:trPr>
          <w:cantSplit/>
        </w:trPr>
        <w:tc>
          <w:tcPr>
            <w:tcW w:w="3569" w:type="dxa"/>
          </w:tcPr>
          <w:p w:rsidR="00C157D1" w:rsidRPr="00C157D1" w:rsidRDefault="00C157D1" w:rsidP="00F96620">
            <w:pPr>
              <w:pStyle w:val="BodyParagraph"/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  <w:sz w:val="20"/>
              </w:rPr>
              <w:t>Cabinet Secretary</w:t>
            </w:r>
          </w:p>
        </w:tc>
        <w:tc>
          <w:tcPr>
            <w:tcW w:w="1414" w:type="dxa"/>
          </w:tcPr>
          <w:p w:rsidR="00C157D1" w:rsidRPr="00C157D1" w:rsidRDefault="00C157D1" w:rsidP="00F96620">
            <w:pPr>
              <w:pStyle w:val="Normal-Schedule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32</w:t>
            </w:r>
          </w:p>
        </w:tc>
      </w:tr>
      <w:tr w:rsidR="00C157D1" w:rsidRPr="00C157D1" w:rsidTr="00F96620">
        <w:trPr>
          <w:cantSplit/>
        </w:trPr>
        <w:tc>
          <w:tcPr>
            <w:tcW w:w="3569" w:type="dxa"/>
          </w:tcPr>
          <w:p w:rsidR="00C157D1" w:rsidRPr="00C157D1" w:rsidRDefault="00C157D1" w:rsidP="00F96620">
            <w:pPr>
              <w:pStyle w:val="BodyParagraph"/>
              <w:spacing w:before="60" w:after="60"/>
              <w:ind w:left="0"/>
              <w:rPr>
                <w:rFonts w:asciiTheme="minorHAnsi" w:hAnsiTheme="minorHAnsi" w:cstheme="minorHAnsi"/>
                <w:sz w:val="20"/>
              </w:rPr>
            </w:pPr>
            <w:r w:rsidRPr="00C157D1">
              <w:rPr>
                <w:rFonts w:asciiTheme="minorHAnsi" w:hAnsiTheme="minorHAnsi" w:cstheme="minorHAnsi"/>
                <w:sz w:val="20"/>
              </w:rPr>
              <w:t>Parliamentary Secretary to the Premier</w:t>
            </w:r>
          </w:p>
        </w:tc>
        <w:tc>
          <w:tcPr>
            <w:tcW w:w="1414" w:type="dxa"/>
          </w:tcPr>
          <w:p w:rsidR="00C157D1" w:rsidRPr="00C157D1" w:rsidRDefault="00C157D1" w:rsidP="00F96620">
            <w:pPr>
              <w:pStyle w:val="Normal-Schedule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20</w:t>
            </w:r>
          </w:p>
        </w:tc>
      </w:tr>
      <w:tr w:rsidR="00C157D1" w:rsidRPr="00C157D1" w:rsidTr="00F96620">
        <w:trPr>
          <w:cantSplit/>
        </w:trPr>
        <w:tc>
          <w:tcPr>
            <w:tcW w:w="3569" w:type="dxa"/>
          </w:tcPr>
          <w:p w:rsidR="00C157D1" w:rsidRPr="00C157D1" w:rsidRDefault="00C157D1" w:rsidP="00F96620">
            <w:pPr>
              <w:pStyle w:val="Normal-Schedule"/>
              <w:spacing w:before="60" w:after="60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Chairperson of the Public Accounts and Estimates Committee</w:t>
            </w:r>
          </w:p>
        </w:tc>
        <w:tc>
          <w:tcPr>
            <w:tcW w:w="1414" w:type="dxa"/>
          </w:tcPr>
          <w:p w:rsidR="00C157D1" w:rsidRPr="00C157D1" w:rsidRDefault="00C157D1" w:rsidP="00F96620">
            <w:pPr>
              <w:pStyle w:val="Normal-Schedule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20</w:t>
            </w:r>
          </w:p>
        </w:tc>
      </w:tr>
      <w:tr w:rsidR="00C157D1" w:rsidRPr="00C157D1" w:rsidTr="00F96620">
        <w:trPr>
          <w:cantSplit/>
        </w:trPr>
        <w:tc>
          <w:tcPr>
            <w:tcW w:w="3569" w:type="dxa"/>
          </w:tcPr>
          <w:p w:rsidR="00C157D1" w:rsidRPr="00C157D1" w:rsidRDefault="00C157D1" w:rsidP="00F96620">
            <w:pPr>
              <w:pStyle w:val="Normal-Schedule"/>
              <w:spacing w:before="60" w:after="60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Government Whip in the Assembly</w:t>
            </w:r>
          </w:p>
        </w:tc>
        <w:tc>
          <w:tcPr>
            <w:tcW w:w="1414" w:type="dxa"/>
          </w:tcPr>
          <w:p w:rsidR="00C157D1" w:rsidRPr="00C157D1" w:rsidRDefault="00C157D1" w:rsidP="00F96620">
            <w:pPr>
              <w:pStyle w:val="Normal-Schedule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18</w:t>
            </w:r>
          </w:p>
        </w:tc>
      </w:tr>
      <w:tr w:rsidR="00C157D1" w:rsidRPr="00C157D1" w:rsidTr="00F96620">
        <w:trPr>
          <w:cantSplit/>
        </w:trPr>
        <w:tc>
          <w:tcPr>
            <w:tcW w:w="3569" w:type="dxa"/>
          </w:tcPr>
          <w:p w:rsidR="00C157D1" w:rsidRPr="00C157D1" w:rsidRDefault="00C157D1" w:rsidP="00F96620">
            <w:pPr>
              <w:pStyle w:val="Normal-Schedule"/>
              <w:spacing w:before="60" w:after="60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Deputy Leader of the Opposition in the Council</w:t>
            </w:r>
          </w:p>
        </w:tc>
        <w:tc>
          <w:tcPr>
            <w:tcW w:w="1414" w:type="dxa"/>
          </w:tcPr>
          <w:p w:rsidR="00C157D1" w:rsidRPr="00C157D1" w:rsidRDefault="00C157D1" w:rsidP="00F96620">
            <w:pPr>
              <w:pStyle w:val="Normal-Schedule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18</w:t>
            </w:r>
          </w:p>
        </w:tc>
      </w:tr>
    </w:tbl>
    <w:p w:rsidR="00AA5337" w:rsidRDefault="00AA5337">
      <w:r>
        <w:br w:type="page"/>
      </w:r>
    </w:p>
    <w:tbl>
      <w:tblPr>
        <w:tblW w:w="0" w:type="auto"/>
        <w:tblInd w:w="2958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569"/>
        <w:gridCol w:w="1414"/>
      </w:tblGrid>
      <w:tr w:rsidR="00AA5337" w:rsidRPr="00C157D1" w:rsidTr="00296EEE">
        <w:trPr>
          <w:cantSplit/>
          <w:tblHeader/>
        </w:trPr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AA5337" w:rsidRPr="00C157D1" w:rsidRDefault="00AA5337" w:rsidP="00296EEE">
            <w:pPr>
              <w:pStyle w:val="Normal-Schedule"/>
              <w:spacing w:before="60" w:after="60"/>
              <w:rPr>
                <w:rFonts w:asciiTheme="minorHAnsi" w:hAnsiTheme="minorHAnsi" w:cstheme="minorHAnsi"/>
                <w:sz w:val="24"/>
              </w:rPr>
            </w:pPr>
            <w:r w:rsidRPr="00C157D1">
              <w:rPr>
                <w:rFonts w:asciiTheme="minorHAnsi" w:hAnsiTheme="minorHAnsi" w:cstheme="minorHAnsi"/>
                <w:i/>
              </w:rPr>
              <w:lastRenderedPageBreak/>
              <w:br/>
              <w:t>Office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A5337" w:rsidRPr="00C157D1" w:rsidRDefault="00AA5337" w:rsidP="00296EEE">
            <w:pPr>
              <w:pStyle w:val="Normal-Schedule"/>
              <w:spacing w:before="60" w:after="60"/>
              <w:jc w:val="center"/>
              <w:rPr>
                <w:rFonts w:asciiTheme="minorHAnsi" w:hAnsiTheme="minorHAnsi" w:cstheme="minorHAnsi"/>
                <w:sz w:val="24"/>
              </w:rPr>
            </w:pPr>
            <w:r w:rsidRPr="00C157D1">
              <w:rPr>
                <w:rFonts w:asciiTheme="minorHAnsi" w:hAnsiTheme="minorHAnsi" w:cstheme="minorHAnsi"/>
                <w:i/>
              </w:rPr>
              <w:t>Additional Salary</w:t>
            </w:r>
          </w:p>
        </w:tc>
      </w:tr>
      <w:tr w:rsidR="00C157D1" w:rsidRPr="00C157D1" w:rsidTr="00F96620">
        <w:trPr>
          <w:cantSplit/>
        </w:trPr>
        <w:tc>
          <w:tcPr>
            <w:tcW w:w="3569" w:type="dxa"/>
          </w:tcPr>
          <w:p w:rsidR="00C157D1" w:rsidRPr="00C157D1" w:rsidRDefault="00C157D1" w:rsidP="00F96620">
            <w:pPr>
              <w:pStyle w:val="Normal-Schedule"/>
              <w:spacing w:before="60" w:after="60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Deputy Leader of the Third Party (unless the Deputy Leader of the Third Party is also Leader or Deputy Leader of the Opposition or a Minister of the Crown)</w:t>
            </w:r>
          </w:p>
        </w:tc>
        <w:tc>
          <w:tcPr>
            <w:tcW w:w="1414" w:type="dxa"/>
          </w:tcPr>
          <w:p w:rsidR="00C157D1" w:rsidRPr="00C157D1" w:rsidRDefault="00C157D1" w:rsidP="00F96620">
            <w:pPr>
              <w:pStyle w:val="Normal-Schedule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18</w:t>
            </w:r>
          </w:p>
        </w:tc>
      </w:tr>
      <w:tr w:rsidR="00C157D1" w:rsidRPr="00C157D1" w:rsidTr="00F96620">
        <w:trPr>
          <w:cantSplit/>
        </w:trPr>
        <w:tc>
          <w:tcPr>
            <w:tcW w:w="3569" w:type="dxa"/>
          </w:tcPr>
          <w:p w:rsidR="00C157D1" w:rsidRPr="00C157D1" w:rsidRDefault="00C157D1" w:rsidP="00F96620">
            <w:pPr>
              <w:pStyle w:val="Normal-Schedule"/>
              <w:spacing w:before="60" w:after="60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Parliamentary Secretaries</w:t>
            </w:r>
          </w:p>
        </w:tc>
        <w:tc>
          <w:tcPr>
            <w:tcW w:w="1414" w:type="dxa"/>
          </w:tcPr>
          <w:p w:rsidR="00C157D1" w:rsidRPr="00C157D1" w:rsidRDefault="00C157D1" w:rsidP="00F96620">
            <w:pPr>
              <w:pStyle w:val="Normal-Schedule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15</w:t>
            </w:r>
          </w:p>
        </w:tc>
      </w:tr>
      <w:tr w:rsidR="00C157D1" w:rsidRPr="00C157D1" w:rsidTr="00F96620">
        <w:trPr>
          <w:cantSplit/>
        </w:trPr>
        <w:tc>
          <w:tcPr>
            <w:tcW w:w="3569" w:type="dxa"/>
          </w:tcPr>
          <w:p w:rsidR="00C157D1" w:rsidRPr="00C157D1" w:rsidRDefault="00C157D1" w:rsidP="00F96620">
            <w:pPr>
              <w:pStyle w:val="Normal-Schedule"/>
              <w:spacing w:before="60" w:after="60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Chairperson of the Scrutiny of Acts and Regulations Committee</w:t>
            </w:r>
          </w:p>
        </w:tc>
        <w:tc>
          <w:tcPr>
            <w:tcW w:w="1414" w:type="dxa"/>
          </w:tcPr>
          <w:p w:rsidR="00C157D1" w:rsidRPr="00C157D1" w:rsidRDefault="00C157D1" w:rsidP="00F96620">
            <w:pPr>
              <w:pStyle w:val="Normal-Schedule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15</w:t>
            </w:r>
          </w:p>
        </w:tc>
      </w:tr>
      <w:tr w:rsidR="00C157D1" w:rsidRPr="00C157D1" w:rsidTr="00F96620">
        <w:trPr>
          <w:cantSplit/>
        </w:trPr>
        <w:tc>
          <w:tcPr>
            <w:tcW w:w="3569" w:type="dxa"/>
          </w:tcPr>
          <w:p w:rsidR="00C157D1" w:rsidRPr="00C157D1" w:rsidRDefault="00C157D1" w:rsidP="00F96620">
            <w:pPr>
              <w:pStyle w:val="Normal-Schedule"/>
              <w:spacing w:before="60" w:after="60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Chairperson of the Integrity and Oversight Committee</w:t>
            </w:r>
          </w:p>
        </w:tc>
        <w:tc>
          <w:tcPr>
            <w:tcW w:w="1414" w:type="dxa"/>
          </w:tcPr>
          <w:p w:rsidR="00C157D1" w:rsidRPr="00C157D1" w:rsidRDefault="00C157D1" w:rsidP="00F96620">
            <w:pPr>
              <w:pStyle w:val="Normal-Schedule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15</w:t>
            </w:r>
          </w:p>
        </w:tc>
      </w:tr>
      <w:tr w:rsidR="00C157D1" w:rsidRPr="00C157D1" w:rsidTr="00F96620">
        <w:trPr>
          <w:cantSplit/>
        </w:trPr>
        <w:tc>
          <w:tcPr>
            <w:tcW w:w="3569" w:type="dxa"/>
          </w:tcPr>
          <w:p w:rsidR="00C157D1" w:rsidRPr="00C157D1" w:rsidRDefault="00C157D1" w:rsidP="00F96620">
            <w:pPr>
              <w:pStyle w:val="Normal-Schedule"/>
              <w:spacing w:before="60" w:after="60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br w:type="page"/>
              <w:t>Government Whip in the Council</w:t>
            </w:r>
          </w:p>
        </w:tc>
        <w:tc>
          <w:tcPr>
            <w:tcW w:w="1414" w:type="dxa"/>
          </w:tcPr>
          <w:p w:rsidR="00C157D1" w:rsidRPr="00C157D1" w:rsidRDefault="00C157D1" w:rsidP="00F96620">
            <w:pPr>
              <w:pStyle w:val="Normal-Schedule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11</w:t>
            </w:r>
          </w:p>
        </w:tc>
      </w:tr>
      <w:tr w:rsidR="00C157D1" w:rsidRPr="00C157D1" w:rsidTr="00F96620">
        <w:trPr>
          <w:cantSplit/>
        </w:trPr>
        <w:tc>
          <w:tcPr>
            <w:tcW w:w="3569" w:type="dxa"/>
          </w:tcPr>
          <w:p w:rsidR="00C157D1" w:rsidRPr="00C157D1" w:rsidRDefault="00C157D1" w:rsidP="00F96620">
            <w:pPr>
              <w:pStyle w:val="Normal-Schedule"/>
              <w:spacing w:before="60" w:after="60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Opposition Whip in the Assembly</w:t>
            </w:r>
          </w:p>
        </w:tc>
        <w:tc>
          <w:tcPr>
            <w:tcW w:w="1414" w:type="dxa"/>
          </w:tcPr>
          <w:p w:rsidR="00C157D1" w:rsidRPr="00C157D1" w:rsidRDefault="00C157D1" w:rsidP="00F96620">
            <w:pPr>
              <w:pStyle w:val="Normal-Schedule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11</w:t>
            </w:r>
          </w:p>
        </w:tc>
      </w:tr>
      <w:tr w:rsidR="00C157D1" w:rsidRPr="00C157D1" w:rsidTr="00F96620">
        <w:trPr>
          <w:cantSplit/>
        </w:trPr>
        <w:tc>
          <w:tcPr>
            <w:tcW w:w="3569" w:type="dxa"/>
          </w:tcPr>
          <w:p w:rsidR="00C157D1" w:rsidRPr="00C157D1" w:rsidRDefault="00C157D1" w:rsidP="00F96620">
            <w:pPr>
              <w:pStyle w:val="Normal-Schedule"/>
              <w:spacing w:before="60" w:after="60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Opposition Whip in the Council</w:t>
            </w:r>
          </w:p>
        </w:tc>
        <w:tc>
          <w:tcPr>
            <w:tcW w:w="1414" w:type="dxa"/>
          </w:tcPr>
          <w:p w:rsidR="00C157D1" w:rsidRPr="00C157D1" w:rsidRDefault="00C157D1" w:rsidP="00F96620">
            <w:pPr>
              <w:pStyle w:val="Normal-Schedule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11</w:t>
            </w:r>
          </w:p>
        </w:tc>
      </w:tr>
      <w:tr w:rsidR="00C157D1" w:rsidRPr="00C157D1" w:rsidTr="00F96620">
        <w:trPr>
          <w:cantSplit/>
        </w:trPr>
        <w:tc>
          <w:tcPr>
            <w:tcW w:w="3569" w:type="dxa"/>
          </w:tcPr>
          <w:p w:rsidR="00C157D1" w:rsidRPr="00C157D1" w:rsidRDefault="00C157D1" w:rsidP="00F96620">
            <w:pPr>
              <w:pStyle w:val="Normal-Schedule"/>
              <w:spacing w:before="60" w:after="60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Whip of the Third Party in the Assembly</w:t>
            </w:r>
          </w:p>
        </w:tc>
        <w:tc>
          <w:tcPr>
            <w:tcW w:w="1414" w:type="dxa"/>
          </w:tcPr>
          <w:p w:rsidR="00C157D1" w:rsidRPr="00C157D1" w:rsidRDefault="00C157D1" w:rsidP="00F96620">
            <w:pPr>
              <w:pStyle w:val="Normal-Schedule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11</w:t>
            </w:r>
          </w:p>
        </w:tc>
      </w:tr>
      <w:tr w:rsidR="00C157D1" w:rsidRPr="00C157D1" w:rsidTr="00F96620">
        <w:trPr>
          <w:cantSplit/>
        </w:trPr>
        <w:tc>
          <w:tcPr>
            <w:tcW w:w="3569" w:type="dxa"/>
          </w:tcPr>
          <w:p w:rsidR="00C157D1" w:rsidRPr="00C157D1" w:rsidRDefault="00C157D1" w:rsidP="00F96620">
            <w:pPr>
              <w:pStyle w:val="Normal-Schedule"/>
              <w:spacing w:before="60" w:after="60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Whip of the Third Party in the Council</w:t>
            </w:r>
          </w:p>
        </w:tc>
        <w:tc>
          <w:tcPr>
            <w:tcW w:w="1414" w:type="dxa"/>
          </w:tcPr>
          <w:p w:rsidR="00C157D1" w:rsidRPr="00C157D1" w:rsidRDefault="00C157D1" w:rsidP="00F96620">
            <w:pPr>
              <w:pStyle w:val="Normal-Schedule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11</w:t>
            </w:r>
          </w:p>
        </w:tc>
      </w:tr>
      <w:tr w:rsidR="00C157D1" w:rsidRPr="00C157D1" w:rsidTr="00F96620">
        <w:trPr>
          <w:cantSplit/>
        </w:trPr>
        <w:tc>
          <w:tcPr>
            <w:tcW w:w="3569" w:type="dxa"/>
          </w:tcPr>
          <w:p w:rsidR="00C157D1" w:rsidRPr="00C157D1" w:rsidRDefault="00C157D1" w:rsidP="00F96620">
            <w:pPr>
              <w:pStyle w:val="Normal-Schedule"/>
              <w:spacing w:before="60" w:after="60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Deputy Government Whip in the Assembly</w:t>
            </w:r>
          </w:p>
        </w:tc>
        <w:tc>
          <w:tcPr>
            <w:tcW w:w="1414" w:type="dxa"/>
          </w:tcPr>
          <w:p w:rsidR="00C157D1" w:rsidRPr="00C157D1" w:rsidRDefault="00C157D1" w:rsidP="00F96620">
            <w:pPr>
              <w:pStyle w:val="Normal-Schedule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10</w:t>
            </w:r>
          </w:p>
        </w:tc>
      </w:tr>
      <w:tr w:rsidR="00C157D1" w:rsidRPr="00C157D1" w:rsidTr="00F96620">
        <w:trPr>
          <w:cantSplit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C157D1" w:rsidRPr="00C157D1" w:rsidRDefault="00C157D1" w:rsidP="00F96620">
            <w:pPr>
              <w:pStyle w:val="Normal-Schedule"/>
              <w:spacing w:before="60" w:after="60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Chairperson of a standing committee appointed under standing orders of the Assembly or the Council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C157D1" w:rsidRPr="00C157D1" w:rsidRDefault="00C157D1" w:rsidP="00F96620">
            <w:pPr>
              <w:pStyle w:val="Normal-Schedule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10</w:t>
            </w:r>
          </w:p>
        </w:tc>
      </w:tr>
      <w:tr w:rsidR="00C157D1" w:rsidRPr="00C157D1" w:rsidTr="00F96620">
        <w:trPr>
          <w:cantSplit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C157D1" w:rsidRPr="00C157D1" w:rsidRDefault="00C157D1" w:rsidP="00F96620">
            <w:pPr>
              <w:pStyle w:val="Normal-Schedule"/>
              <w:spacing w:before="60" w:after="60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 xml:space="preserve">Chairperson of a Joint Investigatory Committee within the meaning of the </w:t>
            </w:r>
            <w:r w:rsidRPr="00C157D1">
              <w:rPr>
                <w:rFonts w:asciiTheme="minorHAnsi" w:hAnsiTheme="minorHAnsi" w:cstheme="minorHAnsi"/>
                <w:b/>
                <w:bCs/>
              </w:rPr>
              <w:t xml:space="preserve">Parliamentary Committees Act 2003 </w:t>
            </w:r>
            <w:r w:rsidRPr="00C157D1">
              <w:rPr>
                <w:rFonts w:asciiTheme="minorHAnsi" w:hAnsiTheme="minorHAnsi" w:cstheme="minorHAnsi"/>
                <w:bCs/>
              </w:rPr>
              <w:t>which is not otherwise provided for in this Table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C157D1" w:rsidRPr="00C157D1" w:rsidRDefault="00C157D1" w:rsidP="00F96620">
            <w:pPr>
              <w:pStyle w:val="Normal-Schedule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10</w:t>
            </w:r>
          </w:p>
        </w:tc>
      </w:tr>
      <w:tr w:rsidR="00C157D1" w:rsidRPr="00C157D1" w:rsidTr="00F96620">
        <w:trPr>
          <w:cantSplit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C157D1" w:rsidRPr="00C157D1" w:rsidRDefault="00C157D1" w:rsidP="00F96620">
            <w:pPr>
              <w:pStyle w:val="Normal-Schedule"/>
              <w:spacing w:before="60" w:after="60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Chairperson of joint select committee where resolution establishing committee so provides that chairperson is entitled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C157D1" w:rsidRPr="00C157D1" w:rsidRDefault="00C157D1" w:rsidP="00F96620">
            <w:pPr>
              <w:pStyle w:val="Normal-Schedule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5</w:t>
            </w:r>
          </w:p>
        </w:tc>
      </w:tr>
      <w:tr w:rsidR="00C157D1" w:rsidRPr="00C157D1" w:rsidTr="00F96620">
        <w:trPr>
          <w:cantSplit/>
        </w:trPr>
        <w:tc>
          <w:tcPr>
            <w:tcW w:w="3569" w:type="dxa"/>
          </w:tcPr>
          <w:p w:rsidR="00C157D1" w:rsidRPr="00C157D1" w:rsidRDefault="00C157D1" w:rsidP="00F96620">
            <w:pPr>
              <w:pStyle w:val="Normal-Schedule"/>
              <w:spacing w:before="60" w:after="60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 xml:space="preserve">Deputy chairperson of the Public Accounts and Estimates Committee </w:t>
            </w:r>
          </w:p>
        </w:tc>
        <w:tc>
          <w:tcPr>
            <w:tcW w:w="1414" w:type="dxa"/>
          </w:tcPr>
          <w:p w:rsidR="00C157D1" w:rsidRPr="00C157D1" w:rsidRDefault="00C157D1" w:rsidP="00F96620">
            <w:pPr>
              <w:pStyle w:val="Normal-Schedule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4</w:t>
            </w:r>
          </w:p>
        </w:tc>
      </w:tr>
      <w:tr w:rsidR="00C157D1" w:rsidRPr="00C157D1" w:rsidTr="00F96620">
        <w:trPr>
          <w:cantSplit/>
        </w:trPr>
        <w:tc>
          <w:tcPr>
            <w:tcW w:w="3569" w:type="dxa"/>
          </w:tcPr>
          <w:p w:rsidR="00C157D1" w:rsidRPr="00C157D1" w:rsidRDefault="00C157D1" w:rsidP="00F96620">
            <w:pPr>
              <w:pStyle w:val="Normal-Schedule"/>
              <w:spacing w:before="60" w:after="60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Deputy chairperson of the Scrutiny of Acts and Regulations Committee</w:t>
            </w:r>
          </w:p>
        </w:tc>
        <w:tc>
          <w:tcPr>
            <w:tcW w:w="1414" w:type="dxa"/>
          </w:tcPr>
          <w:p w:rsidR="00C157D1" w:rsidRPr="00C157D1" w:rsidRDefault="00C157D1" w:rsidP="00F96620">
            <w:pPr>
              <w:pStyle w:val="Normal-Schedule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4</w:t>
            </w:r>
          </w:p>
        </w:tc>
      </w:tr>
      <w:tr w:rsidR="00C157D1" w:rsidRPr="00C157D1" w:rsidTr="00F96620">
        <w:trPr>
          <w:cantSplit/>
        </w:trPr>
        <w:tc>
          <w:tcPr>
            <w:tcW w:w="3569" w:type="dxa"/>
          </w:tcPr>
          <w:p w:rsidR="00C157D1" w:rsidRPr="00C157D1" w:rsidRDefault="00C157D1" w:rsidP="00F96620">
            <w:pPr>
              <w:pStyle w:val="Normal-Schedule"/>
              <w:spacing w:before="60" w:after="60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Deputy chairperson of the Integrity and Oversight Committee</w:t>
            </w:r>
          </w:p>
        </w:tc>
        <w:tc>
          <w:tcPr>
            <w:tcW w:w="1414" w:type="dxa"/>
          </w:tcPr>
          <w:p w:rsidR="00C157D1" w:rsidRPr="00C157D1" w:rsidRDefault="00C157D1" w:rsidP="00F96620">
            <w:pPr>
              <w:pStyle w:val="Normal-Schedule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4</w:t>
            </w:r>
          </w:p>
        </w:tc>
      </w:tr>
      <w:tr w:rsidR="00C157D1" w:rsidRPr="00C157D1" w:rsidTr="00F96620">
        <w:trPr>
          <w:cantSplit/>
        </w:trPr>
        <w:tc>
          <w:tcPr>
            <w:tcW w:w="3569" w:type="dxa"/>
          </w:tcPr>
          <w:p w:rsidR="00C157D1" w:rsidRPr="00C157D1" w:rsidRDefault="00C157D1" w:rsidP="00F96620">
            <w:pPr>
              <w:pStyle w:val="Normal-Schedule"/>
              <w:spacing w:before="60" w:after="60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Secretary of the Party forming the Government</w:t>
            </w:r>
          </w:p>
        </w:tc>
        <w:tc>
          <w:tcPr>
            <w:tcW w:w="1414" w:type="dxa"/>
          </w:tcPr>
          <w:p w:rsidR="00C157D1" w:rsidRPr="00C157D1" w:rsidRDefault="00C157D1" w:rsidP="00F96620">
            <w:pPr>
              <w:pStyle w:val="Normal-Schedule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4</w:t>
            </w:r>
          </w:p>
        </w:tc>
      </w:tr>
      <w:tr w:rsidR="00C157D1" w:rsidRPr="00C157D1" w:rsidTr="00F96620">
        <w:trPr>
          <w:cantSplit/>
        </w:trPr>
        <w:tc>
          <w:tcPr>
            <w:tcW w:w="3569" w:type="dxa"/>
          </w:tcPr>
          <w:p w:rsidR="00C157D1" w:rsidRPr="00C157D1" w:rsidRDefault="00C157D1" w:rsidP="00F96620">
            <w:pPr>
              <w:pStyle w:val="Normal-Schedule"/>
              <w:spacing w:before="60" w:after="60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Secretary of the Opposition Party</w:t>
            </w:r>
          </w:p>
        </w:tc>
        <w:tc>
          <w:tcPr>
            <w:tcW w:w="1414" w:type="dxa"/>
          </w:tcPr>
          <w:p w:rsidR="00C157D1" w:rsidRPr="00C157D1" w:rsidRDefault="00C157D1" w:rsidP="00F96620">
            <w:pPr>
              <w:pStyle w:val="Normal-Schedule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4</w:t>
            </w:r>
          </w:p>
        </w:tc>
      </w:tr>
      <w:tr w:rsidR="00C157D1" w:rsidRPr="00C157D1" w:rsidTr="00F96620">
        <w:trPr>
          <w:cantSplit/>
        </w:trPr>
        <w:tc>
          <w:tcPr>
            <w:tcW w:w="3569" w:type="dxa"/>
            <w:tcBorders>
              <w:bottom w:val="single" w:sz="4" w:space="0" w:color="auto"/>
            </w:tcBorders>
          </w:tcPr>
          <w:p w:rsidR="00C157D1" w:rsidRPr="00C157D1" w:rsidRDefault="00C157D1" w:rsidP="00F96620">
            <w:pPr>
              <w:pStyle w:val="Normal-Schedule"/>
              <w:spacing w:before="60" w:after="60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Secretary of the Third Party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C157D1" w:rsidRPr="00C157D1" w:rsidRDefault="00C157D1" w:rsidP="00F96620">
            <w:pPr>
              <w:pStyle w:val="Normal-Schedule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157D1">
              <w:rPr>
                <w:rFonts w:asciiTheme="minorHAnsi" w:hAnsiTheme="minorHAnsi" w:cstheme="minorHAnsi"/>
              </w:rPr>
              <w:t>4</w:t>
            </w:r>
          </w:p>
        </w:tc>
      </w:tr>
    </w:tbl>
    <w:p w:rsidR="00C157D1" w:rsidRPr="00C157D1" w:rsidRDefault="00C157D1" w:rsidP="00C157D1">
      <w:pPr>
        <w:ind w:firstLine="7881"/>
        <w:rPr>
          <w:rFonts w:asciiTheme="minorHAnsi" w:hAnsiTheme="minorHAnsi" w:cstheme="minorHAnsi"/>
        </w:rPr>
      </w:pPr>
      <w:r w:rsidRPr="00C157D1">
        <w:rPr>
          <w:rFonts w:asciiTheme="minorHAnsi" w:hAnsiTheme="minorHAnsi" w:cstheme="minorHAnsi"/>
        </w:rPr>
        <w:t>";</w:t>
      </w:r>
    </w:p>
    <w:p w:rsidR="00C157D1" w:rsidRPr="00C157D1" w:rsidRDefault="00C157D1" w:rsidP="00AA5337">
      <w:pPr>
        <w:pStyle w:val="AmendHeading2"/>
        <w:tabs>
          <w:tab w:val="clear" w:pos="2835"/>
          <w:tab w:val="right" w:pos="2268"/>
        </w:tabs>
        <w:ind w:left="2977" w:hanging="567"/>
        <w:rPr>
          <w:rFonts w:asciiTheme="minorHAnsi" w:hAnsiTheme="minorHAnsi" w:cstheme="minorHAnsi"/>
        </w:rPr>
      </w:pPr>
      <w:r w:rsidRPr="00C157D1">
        <w:rPr>
          <w:rFonts w:asciiTheme="minorHAnsi" w:hAnsiTheme="minorHAnsi" w:cstheme="minorHAnsi"/>
        </w:rPr>
        <w:t>(c)</w:t>
      </w:r>
      <w:r w:rsidRPr="00C157D1">
        <w:rPr>
          <w:rFonts w:asciiTheme="minorHAnsi" w:hAnsiTheme="minorHAnsi" w:cstheme="minorHAnsi"/>
        </w:rPr>
        <w:tab/>
      </w:r>
      <w:proofErr w:type="gramStart"/>
      <w:r w:rsidRPr="00C157D1">
        <w:rPr>
          <w:rFonts w:asciiTheme="minorHAnsi" w:hAnsiTheme="minorHAnsi" w:cstheme="minorHAnsi"/>
        </w:rPr>
        <w:t>in</w:t>
      </w:r>
      <w:proofErr w:type="gramEnd"/>
      <w:r w:rsidRPr="00C157D1">
        <w:rPr>
          <w:rFonts w:asciiTheme="minorHAnsi" w:hAnsiTheme="minorHAnsi" w:cstheme="minorHAnsi"/>
        </w:rPr>
        <w:t xml:space="preserve"> section 14(1) for "the gross amount of the instalment" </w:t>
      </w:r>
      <w:r w:rsidRPr="00C157D1">
        <w:rPr>
          <w:rFonts w:asciiTheme="minorHAnsi" w:hAnsiTheme="minorHAnsi" w:cstheme="minorHAnsi"/>
          <w:b/>
        </w:rPr>
        <w:t>substitute</w:t>
      </w:r>
      <w:r w:rsidRPr="00C157D1">
        <w:rPr>
          <w:rFonts w:asciiTheme="minorHAnsi" w:hAnsiTheme="minorHAnsi" w:cstheme="minorHAnsi"/>
        </w:rPr>
        <w:t xml:space="preserve"> "an instalment of the aggregate of basic salary and additional salary";</w:t>
      </w:r>
    </w:p>
    <w:p w:rsidR="00C157D1" w:rsidRPr="00C157D1" w:rsidRDefault="00C157D1" w:rsidP="00AA5337">
      <w:pPr>
        <w:pStyle w:val="AmendHeading2"/>
        <w:tabs>
          <w:tab w:val="clear" w:pos="2835"/>
          <w:tab w:val="right" w:pos="2268"/>
        </w:tabs>
        <w:ind w:left="2977" w:hanging="567"/>
        <w:rPr>
          <w:rFonts w:asciiTheme="minorHAnsi" w:hAnsiTheme="minorHAnsi" w:cstheme="minorHAnsi"/>
        </w:rPr>
      </w:pPr>
      <w:r w:rsidRPr="00C157D1">
        <w:rPr>
          <w:rFonts w:asciiTheme="minorHAnsi" w:hAnsiTheme="minorHAnsi" w:cstheme="minorHAnsi"/>
        </w:rPr>
        <w:t>(d)</w:t>
      </w:r>
      <w:r w:rsidRPr="00C157D1">
        <w:rPr>
          <w:rFonts w:asciiTheme="minorHAnsi" w:hAnsiTheme="minorHAnsi" w:cstheme="minorHAnsi"/>
        </w:rPr>
        <w:tab/>
      </w:r>
      <w:proofErr w:type="gramStart"/>
      <w:r w:rsidRPr="00C157D1">
        <w:rPr>
          <w:rFonts w:asciiTheme="minorHAnsi" w:hAnsiTheme="minorHAnsi" w:cstheme="minorHAnsi"/>
        </w:rPr>
        <w:t>in</w:t>
      </w:r>
      <w:proofErr w:type="gramEnd"/>
      <w:r w:rsidRPr="00C157D1">
        <w:rPr>
          <w:rFonts w:asciiTheme="minorHAnsi" w:hAnsiTheme="minorHAnsi" w:cstheme="minorHAnsi"/>
        </w:rPr>
        <w:t xml:space="preserve"> section 14(2) for "occupies an office specified in section 6(2)" </w:t>
      </w:r>
      <w:r w:rsidRPr="00C157D1">
        <w:rPr>
          <w:rFonts w:asciiTheme="minorHAnsi" w:hAnsiTheme="minorHAnsi" w:cstheme="minorHAnsi"/>
          <w:b/>
        </w:rPr>
        <w:t>substitute</w:t>
      </w:r>
      <w:r w:rsidRPr="00C157D1">
        <w:rPr>
          <w:rFonts w:asciiTheme="minorHAnsi" w:hAnsiTheme="minorHAnsi" w:cstheme="minorHAnsi"/>
        </w:rPr>
        <w:t xml:space="preserve"> "is an office holder specified in the Table in section 10(6)";</w:t>
      </w:r>
    </w:p>
    <w:p w:rsidR="00AA5337" w:rsidRDefault="00AA533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C157D1" w:rsidRPr="00C157D1" w:rsidRDefault="00C157D1" w:rsidP="00AA5337">
      <w:pPr>
        <w:pStyle w:val="AmendHeading2"/>
        <w:tabs>
          <w:tab w:val="clear" w:pos="2835"/>
          <w:tab w:val="right" w:pos="2268"/>
        </w:tabs>
        <w:ind w:left="2977" w:hanging="567"/>
        <w:rPr>
          <w:rFonts w:asciiTheme="minorHAnsi" w:hAnsiTheme="minorHAnsi" w:cstheme="minorHAnsi"/>
        </w:rPr>
      </w:pPr>
      <w:r w:rsidRPr="00C157D1">
        <w:rPr>
          <w:rFonts w:asciiTheme="minorHAnsi" w:hAnsiTheme="minorHAnsi" w:cstheme="minorHAnsi"/>
        </w:rPr>
        <w:lastRenderedPageBreak/>
        <w:t>(e)</w:t>
      </w:r>
      <w:r w:rsidRPr="00C157D1">
        <w:rPr>
          <w:rFonts w:asciiTheme="minorHAnsi" w:hAnsiTheme="minorHAnsi" w:cstheme="minorHAnsi"/>
        </w:rPr>
        <w:tab/>
      </w:r>
      <w:proofErr w:type="gramStart"/>
      <w:r w:rsidRPr="00C157D1">
        <w:rPr>
          <w:rFonts w:asciiTheme="minorHAnsi" w:hAnsiTheme="minorHAnsi" w:cstheme="minorHAnsi"/>
        </w:rPr>
        <w:t>in</w:t>
      </w:r>
      <w:proofErr w:type="gramEnd"/>
      <w:r w:rsidRPr="00C157D1">
        <w:rPr>
          <w:rFonts w:asciiTheme="minorHAnsi" w:hAnsiTheme="minorHAnsi" w:cstheme="minorHAnsi"/>
        </w:rPr>
        <w:t xml:space="preserve"> section 14(2) </w:t>
      </w:r>
      <w:r w:rsidRPr="00C157D1">
        <w:rPr>
          <w:rFonts w:asciiTheme="minorHAnsi" w:hAnsiTheme="minorHAnsi" w:cstheme="minorHAnsi"/>
          <w:b/>
        </w:rPr>
        <w:t>omit</w:t>
      </w:r>
      <w:r w:rsidRPr="00C157D1">
        <w:rPr>
          <w:rFonts w:asciiTheme="minorHAnsi" w:hAnsiTheme="minorHAnsi" w:cstheme="minorHAnsi"/>
        </w:rPr>
        <w:t xml:space="preserve"> "payable to that member by virtue of occupying an office specified in section 6(2)";</w:t>
      </w:r>
    </w:p>
    <w:p w:rsidR="00C157D1" w:rsidRPr="00C157D1" w:rsidRDefault="00C157D1" w:rsidP="00AA5337">
      <w:pPr>
        <w:pStyle w:val="AmendHeading2"/>
        <w:tabs>
          <w:tab w:val="clear" w:pos="2835"/>
          <w:tab w:val="right" w:pos="2268"/>
        </w:tabs>
        <w:ind w:left="2977" w:hanging="567"/>
        <w:rPr>
          <w:rFonts w:asciiTheme="minorHAnsi" w:hAnsiTheme="minorHAnsi" w:cstheme="minorHAnsi"/>
        </w:rPr>
      </w:pPr>
      <w:r w:rsidRPr="00C157D1">
        <w:rPr>
          <w:rFonts w:asciiTheme="minorHAnsi" w:hAnsiTheme="minorHAnsi" w:cstheme="minorHAnsi"/>
        </w:rPr>
        <w:t>(f)</w:t>
      </w:r>
      <w:r w:rsidRPr="00C157D1">
        <w:rPr>
          <w:rFonts w:asciiTheme="minorHAnsi" w:hAnsiTheme="minorHAnsi" w:cstheme="minorHAnsi"/>
        </w:rPr>
        <w:tab/>
      </w:r>
      <w:proofErr w:type="gramStart"/>
      <w:r w:rsidRPr="00C157D1">
        <w:rPr>
          <w:rFonts w:asciiTheme="minorHAnsi" w:hAnsiTheme="minorHAnsi" w:cstheme="minorHAnsi"/>
        </w:rPr>
        <w:t>for</w:t>
      </w:r>
      <w:proofErr w:type="gramEnd"/>
      <w:r w:rsidRPr="00C157D1">
        <w:rPr>
          <w:rFonts w:asciiTheme="minorHAnsi" w:hAnsiTheme="minorHAnsi" w:cstheme="minorHAnsi"/>
        </w:rPr>
        <w:t xml:space="preserve"> section 21A(4)(a) </w:t>
      </w:r>
      <w:r w:rsidRPr="00C157D1">
        <w:rPr>
          <w:rFonts w:asciiTheme="minorHAnsi" w:hAnsiTheme="minorHAnsi" w:cstheme="minorHAnsi"/>
          <w:b/>
        </w:rPr>
        <w:t>substitute</w:t>
      </w:r>
      <w:r w:rsidRPr="00C157D1">
        <w:rPr>
          <w:rFonts w:asciiTheme="minorHAnsi" w:hAnsiTheme="minorHAnsi" w:cstheme="minorHAnsi"/>
        </w:rPr>
        <w:t>—</w:t>
      </w:r>
    </w:p>
    <w:p w:rsidR="00C157D1" w:rsidRPr="00C157D1" w:rsidRDefault="00C157D1" w:rsidP="00AA5337">
      <w:pPr>
        <w:pStyle w:val="AmendHeading3"/>
        <w:tabs>
          <w:tab w:val="clear" w:pos="3402"/>
        </w:tabs>
        <w:ind w:left="3544" w:hanging="567"/>
        <w:rPr>
          <w:rFonts w:asciiTheme="minorHAnsi" w:hAnsiTheme="minorHAnsi" w:cstheme="minorHAnsi"/>
        </w:rPr>
      </w:pPr>
      <w:r w:rsidRPr="00C157D1">
        <w:rPr>
          <w:rFonts w:asciiTheme="minorHAnsi" w:hAnsiTheme="minorHAnsi" w:cstheme="minorHAnsi"/>
        </w:rPr>
        <w:t>"(</w:t>
      </w:r>
      <w:proofErr w:type="gramStart"/>
      <w:r w:rsidRPr="00C157D1">
        <w:rPr>
          <w:rFonts w:asciiTheme="minorHAnsi" w:hAnsiTheme="minorHAnsi" w:cstheme="minorHAnsi"/>
        </w:rPr>
        <w:t>a</w:t>
      </w:r>
      <w:proofErr w:type="gramEnd"/>
      <w:r w:rsidRPr="00C157D1">
        <w:rPr>
          <w:rFonts w:asciiTheme="minorHAnsi" w:hAnsiTheme="minorHAnsi" w:cstheme="minorHAnsi"/>
        </w:rPr>
        <w:t>)</w:t>
      </w:r>
      <w:r w:rsidRPr="00C157D1">
        <w:rPr>
          <w:rFonts w:asciiTheme="minorHAnsi" w:hAnsiTheme="minorHAnsi" w:cstheme="minorHAnsi"/>
        </w:rPr>
        <w:tab/>
        <w:t>the following definitions apply—</w:t>
      </w:r>
    </w:p>
    <w:p w:rsidR="00C157D1" w:rsidRPr="00C157D1" w:rsidRDefault="00C157D1" w:rsidP="00AA5337">
      <w:pPr>
        <w:pStyle w:val="AmendDefinition3"/>
        <w:ind w:left="4054"/>
        <w:rPr>
          <w:rFonts w:asciiTheme="minorHAnsi" w:hAnsiTheme="minorHAnsi" w:cstheme="minorHAnsi"/>
        </w:rPr>
      </w:pPr>
      <w:proofErr w:type="gramStart"/>
      <w:r w:rsidRPr="00C157D1">
        <w:rPr>
          <w:rFonts w:asciiTheme="minorHAnsi" w:hAnsiTheme="minorHAnsi" w:cstheme="minorHAnsi"/>
          <w:b/>
          <w:i/>
        </w:rPr>
        <w:t>office</w:t>
      </w:r>
      <w:proofErr w:type="gramEnd"/>
      <w:r w:rsidRPr="00C157D1">
        <w:rPr>
          <w:rFonts w:asciiTheme="minorHAnsi" w:hAnsiTheme="minorHAnsi" w:cstheme="minorHAnsi"/>
        </w:rPr>
        <w:t xml:space="preserve"> means an office specified in the Table in section 10(6);</w:t>
      </w:r>
    </w:p>
    <w:p w:rsidR="00C157D1" w:rsidRPr="00C157D1" w:rsidRDefault="00C157D1" w:rsidP="00AA5337">
      <w:pPr>
        <w:pStyle w:val="AmendDefinition3"/>
        <w:ind w:left="4054"/>
        <w:rPr>
          <w:rFonts w:asciiTheme="minorHAnsi" w:hAnsiTheme="minorHAnsi" w:cstheme="minorHAnsi"/>
        </w:rPr>
      </w:pPr>
      <w:proofErr w:type="gramStart"/>
      <w:r w:rsidRPr="00C157D1">
        <w:rPr>
          <w:rFonts w:asciiTheme="minorHAnsi" w:hAnsiTheme="minorHAnsi" w:cstheme="minorHAnsi"/>
          <w:b/>
          <w:i/>
        </w:rPr>
        <w:t>office</w:t>
      </w:r>
      <w:proofErr w:type="gramEnd"/>
      <w:r w:rsidRPr="00C157D1">
        <w:rPr>
          <w:rFonts w:asciiTheme="minorHAnsi" w:hAnsiTheme="minorHAnsi" w:cstheme="minorHAnsi"/>
          <w:b/>
          <w:i/>
        </w:rPr>
        <w:t xml:space="preserve"> holder</w:t>
      </w:r>
      <w:r w:rsidRPr="00C157D1">
        <w:rPr>
          <w:rFonts w:asciiTheme="minorHAnsi" w:hAnsiTheme="minorHAnsi" w:cstheme="minorHAnsi"/>
        </w:rPr>
        <w:t xml:space="preserve"> means the holder of an office specified in the Table in section 10(6);</w:t>
      </w:r>
    </w:p>
    <w:p w:rsidR="00C157D1" w:rsidRPr="00C157D1" w:rsidRDefault="00C157D1" w:rsidP="00AA5337">
      <w:pPr>
        <w:pStyle w:val="AmendDefinition3"/>
        <w:ind w:left="4054"/>
        <w:rPr>
          <w:rFonts w:asciiTheme="minorHAnsi" w:hAnsiTheme="minorHAnsi" w:cstheme="minorHAnsi"/>
        </w:rPr>
      </w:pPr>
      <w:proofErr w:type="gramStart"/>
      <w:r w:rsidRPr="00C157D1">
        <w:rPr>
          <w:rFonts w:asciiTheme="minorHAnsi" w:hAnsiTheme="minorHAnsi" w:cstheme="minorHAnsi"/>
          <w:b/>
          <w:i/>
        </w:rPr>
        <w:t>parliamentary</w:t>
      </w:r>
      <w:proofErr w:type="gramEnd"/>
      <w:r w:rsidRPr="00C157D1">
        <w:rPr>
          <w:rFonts w:asciiTheme="minorHAnsi" w:hAnsiTheme="minorHAnsi" w:cstheme="minorHAnsi"/>
          <w:b/>
          <w:i/>
        </w:rPr>
        <w:t xml:space="preserve"> allowance</w:t>
      </w:r>
      <w:r w:rsidRPr="00C157D1">
        <w:rPr>
          <w:rFonts w:asciiTheme="minorHAnsi" w:hAnsiTheme="minorHAnsi" w:cstheme="minorHAnsi"/>
        </w:rPr>
        <w:t>, in relation to a Member, means basic salary;</w:t>
      </w:r>
    </w:p>
    <w:p w:rsidR="00C157D1" w:rsidRPr="00C157D1" w:rsidRDefault="00C157D1" w:rsidP="00AA5337">
      <w:pPr>
        <w:pStyle w:val="AmendDefinition3"/>
        <w:ind w:left="4054"/>
        <w:rPr>
          <w:rFonts w:asciiTheme="minorHAnsi" w:hAnsiTheme="minorHAnsi" w:cstheme="minorHAnsi"/>
        </w:rPr>
      </w:pPr>
      <w:proofErr w:type="gramStart"/>
      <w:r w:rsidRPr="00C157D1">
        <w:rPr>
          <w:rFonts w:asciiTheme="minorHAnsi" w:hAnsiTheme="minorHAnsi" w:cstheme="minorHAnsi"/>
          <w:b/>
          <w:i/>
        </w:rPr>
        <w:t>salary</w:t>
      </w:r>
      <w:proofErr w:type="gramEnd"/>
      <w:r w:rsidRPr="00C157D1">
        <w:rPr>
          <w:rFonts w:asciiTheme="minorHAnsi" w:hAnsiTheme="minorHAnsi" w:cstheme="minorHAnsi"/>
        </w:rPr>
        <w:t>, in relation to a Member who is an office holder, means additional salary;".'.</w:t>
      </w:r>
    </w:p>
    <w:p w:rsidR="00C157D1" w:rsidRPr="006A28F2" w:rsidRDefault="00C157D1" w:rsidP="00C157D1">
      <w:pPr>
        <w:pStyle w:val="Heading1"/>
        <w:rPr>
          <w:rFonts w:asciiTheme="minorHAnsi" w:hAnsiTheme="minorHAnsi" w:cstheme="minorHAnsi"/>
          <w:i/>
        </w:rPr>
      </w:pPr>
    </w:p>
    <w:p w:rsidR="00C157D1" w:rsidRPr="006A28F2" w:rsidRDefault="00C157D1" w:rsidP="00C157D1">
      <w:pPr>
        <w:pStyle w:val="Heading1"/>
        <w:rPr>
          <w:rFonts w:asciiTheme="minorHAnsi" w:hAnsiTheme="minorHAnsi" w:cstheme="minorHAnsi"/>
          <w:i/>
        </w:rPr>
      </w:pPr>
      <w:r w:rsidRPr="006A28F2">
        <w:rPr>
          <w:rFonts w:asciiTheme="minorHAnsi" w:hAnsiTheme="minorHAnsi" w:cstheme="minorHAnsi"/>
          <w:i/>
        </w:rPr>
        <w:t>How dealt with by the Assembly</w:t>
      </w:r>
    </w:p>
    <w:p w:rsidR="00C157D1" w:rsidRPr="006A28F2" w:rsidRDefault="00C157D1" w:rsidP="00C157D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Agreed to</w:t>
      </w:r>
      <w:r w:rsidRPr="006A28F2">
        <w:rPr>
          <w:rFonts w:asciiTheme="minorHAnsi" w:hAnsiTheme="minorHAnsi" w:cstheme="minorHAnsi"/>
        </w:rPr>
        <w:t>.</w:t>
      </w:r>
    </w:p>
    <w:p w:rsidR="00C157D1" w:rsidRPr="006A28F2" w:rsidRDefault="00C157D1" w:rsidP="00C157D1">
      <w:pPr>
        <w:spacing w:before="120"/>
        <w:rPr>
          <w:rFonts w:asciiTheme="minorHAnsi" w:hAnsiTheme="minorHAnsi" w:cstheme="minorHAnsi"/>
          <w:i/>
          <w:sz w:val="20"/>
        </w:rPr>
      </w:pPr>
      <w:r w:rsidRPr="006A28F2">
        <w:rPr>
          <w:rFonts w:ascii="Calibri" w:hAnsi="Calibri" w:cs="Calibri"/>
          <w:i/>
          <w:sz w:val="20"/>
        </w:rPr>
        <w:t>(</w:t>
      </w:r>
      <w:r>
        <w:rPr>
          <w:rFonts w:ascii="Calibri" w:hAnsi="Calibri" w:cs="Calibri"/>
          <w:i/>
          <w:sz w:val="20"/>
        </w:rPr>
        <w:t>16 October</w:t>
      </w:r>
      <w:r w:rsidRPr="006A28F2">
        <w:rPr>
          <w:rFonts w:ascii="Calibri" w:hAnsi="Calibri" w:cs="Calibri"/>
          <w:i/>
          <w:sz w:val="20"/>
        </w:rPr>
        <w:t xml:space="preserve"> 2019)</w:t>
      </w:r>
    </w:p>
    <w:p w:rsidR="00C157D1" w:rsidRPr="006A28F2" w:rsidRDefault="00C157D1" w:rsidP="00C157D1">
      <w:pPr>
        <w:pStyle w:val="Heading1"/>
        <w:rPr>
          <w:rFonts w:asciiTheme="minorHAnsi" w:hAnsiTheme="minorHAnsi" w:cstheme="minorHAnsi"/>
          <w:i/>
        </w:rPr>
      </w:pPr>
    </w:p>
    <w:p w:rsidR="00CD11D7" w:rsidRPr="00152183" w:rsidRDefault="00CD11D7" w:rsidP="009C0F4E">
      <w:pPr>
        <w:rPr>
          <w:rFonts w:asciiTheme="minorHAnsi" w:hAnsiTheme="minorHAnsi" w:cstheme="minorHAnsi"/>
        </w:rPr>
      </w:pPr>
    </w:p>
    <w:sectPr w:rsidR="00CD11D7" w:rsidRPr="00152183" w:rsidSect="00A57DD7">
      <w:headerReference w:type="default" r:id="rId8"/>
      <w:pgSz w:w="11908" w:h="16838" w:code="9"/>
      <w:pgMar w:top="1418" w:right="1418" w:bottom="0" w:left="1418" w:header="680" w:footer="6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5F0" w:rsidRDefault="000735F0">
      <w:r>
        <w:separator/>
      </w:r>
    </w:p>
  </w:endnote>
  <w:endnote w:type="continuationSeparator" w:id="0">
    <w:p w:rsidR="000735F0" w:rsidRDefault="0007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5F0" w:rsidRDefault="000735F0">
      <w:r>
        <w:separator/>
      </w:r>
    </w:p>
  </w:footnote>
  <w:footnote w:type="continuationSeparator" w:id="0">
    <w:p w:rsidR="000735F0" w:rsidRDefault="00073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67C" w:rsidRDefault="007E56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735B4"/>
    <w:multiLevelType w:val="multilevel"/>
    <w:tmpl w:val="2F648F8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599D35F5"/>
    <w:multiLevelType w:val="multilevel"/>
    <w:tmpl w:val="2ABA90D4"/>
    <w:lvl w:ilvl="0">
      <w:start w:val="3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7F14D42"/>
    <w:multiLevelType w:val="hybridMultilevel"/>
    <w:tmpl w:val="224C19B6"/>
    <w:lvl w:ilvl="0" w:tplc="DF7C369A">
      <w:start w:val="1"/>
      <w:numFmt w:val="lowerLetter"/>
      <w:lvlText w:val="(%1)"/>
      <w:lvlJc w:val="left"/>
      <w:pPr>
        <w:ind w:left="226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725E583F"/>
    <w:multiLevelType w:val="multilevel"/>
    <w:tmpl w:val="8056F37E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42E57BB"/>
    <w:multiLevelType w:val="multilevel"/>
    <w:tmpl w:val="4A40F86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01"/>
    <w:rsid w:val="00002FB4"/>
    <w:rsid w:val="000116B0"/>
    <w:rsid w:val="00040B23"/>
    <w:rsid w:val="00061B2E"/>
    <w:rsid w:val="000735F0"/>
    <w:rsid w:val="000749DA"/>
    <w:rsid w:val="000749FB"/>
    <w:rsid w:val="00075448"/>
    <w:rsid w:val="000755AF"/>
    <w:rsid w:val="000A332E"/>
    <w:rsid w:val="000A530D"/>
    <w:rsid w:val="000B3450"/>
    <w:rsid w:val="000D275A"/>
    <w:rsid w:val="00102BB6"/>
    <w:rsid w:val="00110964"/>
    <w:rsid w:val="00112A0E"/>
    <w:rsid w:val="00124ADC"/>
    <w:rsid w:val="00152183"/>
    <w:rsid w:val="00164C7A"/>
    <w:rsid w:val="00177809"/>
    <w:rsid w:val="00187C62"/>
    <w:rsid w:val="001E6CE6"/>
    <w:rsid w:val="001F481E"/>
    <w:rsid w:val="001F63FF"/>
    <w:rsid w:val="00213E68"/>
    <w:rsid w:val="00220A16"/>
    <w:rsid w:val="00241460"/>
    <w:rsid w:val="00257975"/>
    <w:rsid w:val="00265ED3"/>
    <w:rsid w:val="002849C3"/>
    <w:rsid w:val="00285152"/>
    <w:rsid w:val="0029612C"/>
    <w:rsid w:val="002B0494"/>
    <w:rsid w:val="002B1DC9"/>
    <w:rsid w:val="002D6AAF"/>
    <w:rsid w:val="002E03E1"/>
    <w:rsid w:val="0031024A"/>
    <w:rsid w:val="00315E27"/>
    <w:rsid w:val="00323449"/>
    <w:rsid w:val="003621C0"/>
    <w:rsid w:val="003918B1"/>
    <w:rsid w:val="003930E9"/>
    <w:rsid w:val="003A4DA4"/>
    <w:rsid w:val="003E6D9D"/>
    <w:rsid w:val="003F5F57"/>
    <w:rsid w:val="004048B5"/>
    <w:rsid w:val="00416D4C"/>
    <w:rsid w:val="004270B5"/>
    <w:rsid w:val="00453B6E"/>
    <w:rsid w:val="004730AA"/>
    <w:rsid w:val="004A3B32"/>
    <w:rsid w:val="004A5386"/>
    <w:rsid w:val="004B0F67"/>
    <w:rsid w:val="004C6E13"/>
    <w:rsid w:val="004E01D3"/>
    <w:rsid w:val="00503CD2"/>
    <w:rsid w:val="0053105C"/>
    <w:rsid w:val="00544D3B"/>
    <w:rsid w:val="00551E28"/>
    <w:rsid w:val="00584120"/>
    <w:rsid w:val="005842B7"/>
    <w:rsid w:val="005A4448"/>
    <w:rsid w:val="005B4FD8"/>
    <w:rsid w:val="005B6590"/>
    <w:rsid w:val="005C7585"/>
    <w:rsid w:val="005F00DF"/>
    <w:rsid w:val="00613761"/>
    <w:rsid w:val="0061508B"/>
    <w:rsid w:val="00615C15"/>
    <w:rsid w:val="00630ECE"/>
    <w:rsid w:val="00631CB4"/>
    <w:rsid w:val="00645DE7"/>
    <w:rsid w:val="00697459"/>
    <w:rsid w:val="006A2AF5"/>
    <w:rsid w:val="006A4D9C"/>
    <w:rsid w:val="006F7080"/>
    <w:rsid w:val="007108E1"/>
    <w:rsid w:val="007242EB"/>
    <w:rsid w:val="007454D4"/>
    <w:rsid w:val="00750529"/>
    <w:rsid w:val="007B04B4"/>
    <w:rsid w:val="007B393A"/>
    <w:rsid w:val="007C06AF"/>
    <w:rsid w:val="007C3045"/>
    <w:rsid w:val="007D2813"/>
    <w:rsid w:val="007D425C"/>
    <w:rsid w:val="007E567C"/>
    <w:rsid w:val="007E5929"/>
    <w:rsid w:val="00815F5A"/>
    <w:rsid w:val="00820A69"/>
    <w:rsid w:val="00861315"/>
    <w:rsid w:val="00862234"/>
    <w:rsid w:val="008F2F13"/>
    <w:rsid w:val="00945B78"/>
    <w:rsid w:val="009619CD"/>
    <w:rsid w:val="009A17BE"/>
    <w:rsid w:val="009A2FFC"/>
    <w:rsid w:val="009C0F4E"/>
    <w:rsid w:val="009D30E7"/>
    <w:rsid w:val="009D7604"/>
    <w:rsid w:val="009E4123"/>
    <w:rsid w:val="009E6367"/>
    <w:rsid w:val="009E699D"/>
    <w:rsid w:val="00A57DD7"/>
    <w:rsid w:val="00A713ED"/>
    <w:rsid w:val="00A7363F"/>
    <w:rsid w:val="00AA5337"/>
    <w:rsid w:val="00AD048F"/>
    <w:rsid w:val="00AE0953"/>
    <w:rsid w:val="00B734B8"/>
    <w:rsid w:val="00BA7BE9"/>
    <w:rsid w:val="00BC4B4B"/>
    <w:rsid w:val="00BE11A0"/>
    <w:rsid w:val="00BE1F54"/>
    <w:rsid w:val="00BE4610"/>
    <w:rsid w:val="00C03FDD"/>
    <w:rsid w:val="00C11ED4"/>
    <w:rsid w:val="00C157D1"/>
    <w:rsid w:val="00C5712E"/>
    <w:rsid w:val="00C57975"/>
    <w:rsid w:val="00CA1C60"/>
    <w:rsid w:val="00CD11D7"/>
    <w:rsid w:val="00D20427"/>
    <w:rsid w:val="00D44666"/>
    <w:rsid w:val="00D55B31"/>
    <w:rsid w:val="00D85D52"/>
    <w:rsid w:val="00DA234E"/>
    <w:rsid w:val="00DA384C"/>
    <w:rsid w:val="00DA4707"/>
    <w:rsid w:val="00DF3BA0"/>
    <w:rsid w:val="00E06076"/>
    <w:rsid w:val="00E22601"/>
    <w:rsid w:val="00E3730E"/>
    <w:rsid w:val="00EA0B21"/>
    <w:rsid w:val="00EA2EED"/>
    <w:rsid w:val="00EE3E3C"/>
    <w:rsid w:val="00EF2FE6"/>
    <w:rsid w:val="00EF4097"/>
    <w:rsid w:val="00F20248"/>
    <w:rsid w:val="00F4482A"/>
    <w:rsid w:val="00F47654"/>
    <w:rsid w:val="00FA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5C4D460F"/>
  <w15:docId w15:val="{4EC302D1-FBFC-4096-8003-78EB4C7E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right" w:pos="8364"/>
      </w:tabs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Number">
    <w:name w:val="Auto Number"/>
    <w:link w:val="AutoNumberChar"/>
    <w:pPr>
      <w:spacing w:before="240"/>
      <w:ind w:left="851" w:hanging="851"/>
    </w:pPr>
    <w:rPr>
      <w:sz w:val="24"/>
    </w:rPr>
  </w:style>
  <w:style w:type="paragraph" w:customStyle="1" w:styleId="AmendHeading3">
    <w:name w:val="Amend. Heading 3"/>
    <w:basedOn w:val="Normal"/>
    <w:next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2" w:hanging="2892"/>
    </w:pPr>
    <w:rPr>
      <w:rFonts w:ascii="Times New Roman" w:hAnsi="Times New Roman"/>
    </w:rPr>
  </w:style>
  <w:style w:type="paragraph" w:customStyle="1" w:styleId="AmendHeading4">
    <w:name w:val="Amend. Heading 4"/>
    <w:basedOn w:val="Normal"/>
    <w:next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3402"/>
    </w:pPr>
    <w:rPr>
      <w:rFonts w:ascii="Times New Roman" w:hAnsi="Times New Roman"/>
    </w:rPr>
  </w:style>
  <w:style w:type="paragraph" w:customStyle="1" w:styleId="Defintion">
    <w:name w:val="Defintion"/>
    <w:next w:val="Normal"/>
    <w:pPr>
      <w:tabs>
        <w:tab w:val="left" w:pos="1361"/>
        <w:tab w:val="left" w:pos="1871"/>
        <w:tab w:val="left" w:pos="2381"/>
        <w:tab w:val="left" w:pos="2892"/>
        <w:tab w:val="left" w:pos="3402"/>
        <w:tab w:val="left" w:pos="3912"/>
        <w:tab w:val="left" w:pos="4423"/>
      </w:tabs>
      <w:spacing w:before="120"/>
      <w:ind w:left="2381" w:hanging="510"/>
    </w:pPr>
    <w:rPr>
      <w:sz w:val="24"/>
    </w:rPr>
  </w:style>
  <w:style w:type="paragraph" w:customStyle="1" w:styleId="AmendHeading1">
    <w:name w:val="Amend. Heading 1"/>
    <w:basedOn w:val="Normal"/>
    <w:next w:val="Normal"/>
    <w:link w:val="AmendHeading1Char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1871"/>
    </w:pPr>
    <w:rPr>
      <w:rFonts w:ascii="Times New Roman" w:hAnsi="Times New Roman"/>
    </w:rPr>
  </w:style>
  <w:style w:type="paragraph" w:customStyle="1" w:styleId="AmendHeading2">
    <w:name w:val="Amend. Heading 2"/>
    <w:basedOn w:val="Normal"/>
    <w:next w:val="Normal"/>
    <w:link w:val="AmendHeading2Char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2381"/>
    </w:pPr>
    <w:rPr>
      <w:rFonts w:ascii="Times New Roman" w:hAnsi="Times New Roman"/>
    </w:rPr>
  </w:style>
  <w:style w:type="paragraph" w:customStyle="1" w:styleId="ManualNumber">
    <w:name w:val="Manual Number"/>
    <w:next w:val="Normal"/>
    <w:pPr>
      <w:spacing w:before="240"/>
      <w:ind w:left="851" w:hanging="851"/>
    </w:pPr>
    <w:rPr>
      <w:sz w:val="24"/>
    </w:rPr>
  </w:style>
  <w:style w:type="paragraph" w:styleId="BodyTextIndent">
    <w:name w:val="Body Text Indent"/>
    <w:basedOn w:val="Normal"/>
    <w:pPr>
      <w:ind w:left="2127" w:hanging="709"/>
    </w:pPr>
  </w:style>
  <w:style w:type="paragraph" w:styleId="Title">
    <w:name w:val="Title"/>
    <w:basedOn w:val="Normal"/>
    <w:link w:val="TitleChar"/>
    <w:qFormat/>
    <w:pPr>
      <w:jc w:val="center"/>
    </w:pPr>
    <w:rPr>
      <w:b/>
      <w:sz w:val="32"/>
    </w:rPr>
  </w:style>
  <w:style w:type="paragraph" w:styleId="BodyTextIndent2">
    <w:name w:val="Body Text Indent 2"/>
    <w:basedOn w:val="Normal"/>
    <w:pPr>
      <w:ind w:left="1276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AutoNumberChar">
    <w:name w:val="Auto Number Char"/>
    <w:link w:val="AutoNumber"/>
    <w:rsid w:val="007D425C"/>
    <w:rPr>
      <w:sz w:val="24"/>
      <w:lang w:val="en-AU" w:eastAsia="en-AU" w:bidi="ar-SA"/>
    </w:rPr>
  </w:style>
  <w:style w:type="table" w:styleId="TableGrid">
    <w:name w:val="Table Grid"/>
    <w:basedOn w:val="TableNormal"/>
    <w:rsid w:val="0012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endHeading1s">
    <w:name w:val="Amend. Heading 1s"/>
    <w:basedOn w:val="Normal"/>
    <w:next w:val="Normal"/>
    <w:rsid w:val="006F7080"/>
    <w:pPr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  <w:b/>
      <w:i/>
    </w:rPr>
  </w:style>
  <w:style w:type="paragraph" w:customStyle="1" w:styleId="AmendDefinition1">
    <w:name w:val="Amend Definition 1"/>
    <w:next w:val="Normal"/>
    <w:rsid w:val="006F708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Heading-DIVISION">
    <w:name w:val="Amend. Heading - DIVISION"/>
    <w:basedOn w:val="Normal"/>
    <w:next w:val="Normal"/>
    <w:rsid w:val="006F70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rFonts w:ascii="Times New Roman" w:hAnsi="Times New Roman"/>
      <w:b/>
      <w:lang w:eastAsia="en-US"/>
    </w:rPr>
  </w:style>
  <w:style w:type="paragraph" w:customStyle="1" w:styleId="AmendPenalty2">
    <w:name w:val="Amend. Penalty 2"/>
    <w:basedOn w:val="Normal"/>
    <w:next w:val="Normal"/>
    <w:rsid w:val="006F708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overflowPunct w:val="0"/>
      <w:autoSpaceDE w:val="0"/>
      <w:autoSpaceDN w:val="0"/>
      <w:adjustRightInd w:val="0"/>
      <w:spacing w:before="120"/>
      <w:ind w:left="3402" w:hanging="1021"/>
      <w:textAlignment w:val="baseline"/>
    </w:pPr>
    <w:rPr>
      <w:rFonts w:ascii="Times New Roman" w:hAnsi="Times New Roman"/>
      <w:lang w:eastAsia="en-US"/>
    </w:rPr>
  </w:style>
  <w:style w:type="paragraph" w:customStyle="1" w:styleId="AmendHeading5">
    <w:name w:val="Amend. Heading 5"/>
    <w:basedOn w:val="Normal"/>
    <w:next w:val="Normal"/>
    <w:rsid w:val="00315E27"/>
    <w:pPr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</w:style>
  <w:style w:type="paragraph" w:customStyle="1" w:styleId="AmendHeading6">
    <w:name w:val="Amend. Heading 6"/>
    <w:basedOn w:val="Normal"/>
    <w:next w:val="Normal"/>
    <w:rsid w:val="00315E27"/>
    <w:pPr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</w:style>
  <w:style w:type="character" w:customStyle="1" w:styleId="FooterChar">
    <w:name w:val="Footer Char"/>
    <w:link w:val="Footer"/>
    <w:rsid w:val="001F481E"/>
    <w:rPr>
      <w:rFonts w:ascii="Palatino" w:hAnsi="Palatino"/>
      <w:sz w:val="24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1F481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 w:after="200"/>
      <w:ind w:left="720"/>
      <w:textAlignment w:val="baseline"/>
    </w:pPr>
    <w:rPr>
      <w:rFonts w:ascii="Times New Roman" w:hAnsi="Times New Roman"/>
      <w:lang w:eastAsia="en-US"/>
    </w:rPr>
  </w:style>
  <w:style w:type="paragraph" w:customStyle="1" w:styleId="AmendBody1">
    <w:name w:val="Amend. Body 1"/>
    <w:basedOn w:val="Normal"/>
    <w:next w:val="Normal"/>
    <w:rsid w:val="00DF3BA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ind w:left="1871"/>
      <w:textAlignment w:val="baseline"/>
    </w:pPr>
    <w:rPr>
      <w:rFonts w:ascii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8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08E1"/>
    <w:rPr>
      <w:rFonts w:ascii="Tahoma" w:hAnsi="Tahoma" w:cs="Tahoma"/>
      <w:sz w:val="16"/>
      <w:szCs w:val="16"/>
      <w:lang w:eastAsia="en-AU"/>
    </w:rPr>
  </w:style>
  <w:style w:type="character" w:customStyle="1" w:styleId="Heading1Char">
    <w:name w:val="Heading 1 Char"/>
    <w:basedOn w:val="DefaultParagraphFont"/>
    <w:link w:val="Heading1"/>
    <w:rsid w:val="00C157D1"/>
    <w:rPr>
      <w:rFonts w:ascii="Palatino" w:hAnsi="Palatino"/>
      <w:b/>
      <w:sz w:val="24"/>
    </w:rPr>
  </w:style>
  <w:style w:type="character" w:customStyle="1" w:styleId="TitleChar">
    <w:name w:val="Title Char"/>
    <w:basedOn w:val="DefaultParagraphFont"/>
    <w:link w:val="Title"/>
    <w:rsid w:val="00C157D1"/>
    <w:rPr>
      <w:rFonts w:ascii="Palatino" w:hAnsi="Palatino"/>
      <w:b/>
      <w:sz w:val="32"/>
    </w:rPr>
  </w:style>
  <w:style w:type="character" w:customStyle="1" w:styleId="AmendHeading1Char">
    <w:name w:val="Amend. Heading 1 Char"/>
    <w:link w:val="AmendHeading1"/>
    <w:rsid w:val="00C157D1"/>
    <w:rPr>
      <w:sz w:val="24"/>
    </w:rPr>
  </w:style>
  <w:style w:type="character" w:customStyle="1" w:styleId="ListParagraphChar">
    <w:name w:val="List Paragraph Char"/>
    <w:link w:val="ListParagraph"/>
    <w:uiPriority w:val="34"/>
    <w:locked/>
    <w:rsid w:val="00C157D1"/>
    <w:rPr>
      <w:sz w:val="24"/>
      <w:lang w:eastAsia="en-US"/>
    </w:rPr>
  </w:style>
  <w:style w:type="character" w:customStyle="1" w:styleId="AmndParaNoteChar">
    <w:name w:val="Amnd Para Note Char"/>
    <w:link w:val="AmndParaNote"/>
    <w:locked/>
    <w:rsid w:val="00C157D1"/>
  </w:style>
  <w:style w:type="paragraph" w:customStyle="1" w:styleId="AmndParaNote">
    <w:name w:val="Amnd Para Note"/>
    <w:next w:val="Normal"/>
    <w:link w:val="AmndParaNoteChar"/>
    <w:rsid w:val="00C157D1"/>
    <w:pPr>
      <w:spacing w:before="120"/>
      <w:ind w:left="2381"/>
    </w:pPr>
  </w:style>
  <w:style w:type="character" w:customStyle="1" w:styleId="AmendHeading2Char">
    <w:name w:val="Amend. Heading 2 Char"/>
    <w:link w:val="AmendHeading2"/>
    <w:rsid w:val="00C157D1"/>
    <w:rPr>
      <w:sz w:val="24"/>
    </w:rPr>
  </w:style>
  <w:style w:type="paragraph" w:customStyle="1" w:styleId="AmendDefinition3">
    <w:name w:val="Amend Definition 3"/>
    <w:next w:val="Normal"/>
    <w:rsid w:val="00C157D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BodyParagraph">
    <w:name w:val="Body Paragraph"/>
    <w:next w:val="Normal"/>
    <w:rsid w:val="00C157D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link w:val="Normal-ScheduleChar"/>
    <w:rsid w:val="00C157D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character" w:customStyle="1" w:styleId="Normal-ScheduleChar">
    <w:name w:val="Normal - Schedule Char"/>
    <w:link w:val="Normal-Schedule"/>
    <w:rsid w:val="00C157D1"/>
    <w:rPr>
      <w:lang w:eastAsia="en-US"/>
    </w:rPr>
  </w:style>
  <w:style w:type="paragraph" w:customStyle="1" w:styleId="AmendDefinition2">
    <w:name w:val="Amend Definition 2"/>
    <w:next w:val="Normal"/>
    <w:rsid w:val="00C157D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E8640-33F5-4CC0-A931-92FD3947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751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Amendments made by the Legislative Council</vt:lpstr>
    </vt:vector>
  </TitlesOfParts>
  <Company>Parliament of Victoria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Amendments made by the Legislative Council</dc:title>
  <dc:creator>FelicityM</dc:creator>
  <cp:lastModifiedBy>Annemarie Burt</cp:lastModifiedBy>
  <cp:revision>5</cp:revision>
  <cp:lastPrinted>2019-10-16T03:51:00Z</cp:lastPrinted>
  <dcterms:created xsi:type="dcterms:W3CDTF">2019-10-16T04:05:00Z</dcterms:created>
  <dcterms:modified xsi:type="dcterms:W3CDTF">2019-10-17T00:16:00Z</dcterms:modified>
</cp:coreProperties>
</file>