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E49AD">
        <w:rPr>
          <w:b/>
          <w:sz w:val="28"/>
        </w:rPr>
        <w:t>003</w:t>
      </w:r>
    </w:p>
    <w:p w:rsidR="00912D15" w:rsidRDefault="001E49AD">
      <w:pPr>
        <w:spacing w:before="0" w:after="120"/>
        <w:jc w:val="center"/>
        <w:rPr>
          <w:b/>
          <w:sz w:val="32"/>
        </w:rPr>
      </w:pPr>
      <w:r w:rsidRPr="001E49AD">
        <w:rPr>
          <w:b/>
          <w:sz w:val="32"/>
        </w:rPr>
        <w:t>Subordinate Legislation (Transport (Passengers and Rail Freight) Regulations 1994 - Extension of Operation)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E49AD">
        <w:rPr>
          <w:b/>
        </w:rPr>
        <w:t>71/2004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E49AD">
        <w:t>22 June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E49AD">
        <w:rPr>
          <w:b/>
        </w:rPr>
        <w:t>22 June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AD" w:rsidRDefault="001E49AD">
      <w:pPr>
        <w:rPr>
          <w:sz w:val="4"/>
        </w:rPr>
      </w:pPr>
    </w:p>
  </w:endnote>
  <w:endnote w:type="continuationSeparator" w:id="0">
    <w:p w:rsidR="001E49AD" w:rsidRDefault="001E49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F408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F633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AD" w:rsidRDefault="001E49AD">
      <w:r>
        <w:separator/>
      </w:r>
    </w:p>
  </w:footnote>
  <w:footnote w:type="continuationSeparator" w:id="0">
    <w:p w:rsidR="001E49AD" w:rsidRDefault="001E4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F4087"/>
    <w:rsid w:val="00006416"/>
    <w:rsid w:val="00121DD7"/>
    <w:rsid w:val="001459B5"/>
    <w:rsid w:val="00161CCC"/>
    <w:rsid w:val="0016506A"/>
    <w:rsid w:val="001E49AD"/>
    <w:rsid w:val="00260A3F"/>
    <w:rsid w:val="002E0BE4"/>
    <w:rsid w:val="0032246C"/>
    <w:rsid w:val="0038463B"/>
    <w:rsid w:val="003E629A"/>
    <w:rsid w:val="004B788D"/>
    <w:rsid w:val="004C4C57"/>
    <w:rsid w:val="004D405B"/>
    <w:rsid w:val="004F4087"/>
    <w:rsid w:val="00513AB0"/>
    <w:rsid w:val="005451DE"/>
    <w:rsid w:val="0059225C"/>
    <w:rsid w:val="00662326"/>
    <w:rsid w:val="00674F28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CF633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9C35-D5FC-4548-B507-8B436AAA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2014-06-23T01:51:00Z</dcterms:created>
  <dcterms:modified xsi:type="dcterms:W3CDTF">2014-06-23T01:51:00Z</dcterms:modified>
  <cp:category>LIS</cp:category>
</cp:coreProperties>
</file>