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27DDD" w:rsidRPr="00527DDD">
        <w:rPr>
          <w:b/>
          <w:sz w:val="24"/>
        </w:rPr>
        <w:t>Education and Training Reform Act 2006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F717B">
        <w:rPr>
          <w:b/>
          <w:sz w:val="24"/>
        </w:rPr>
        <w:t>03</w:t>
      </w:r>
      <w:r w:rsidR="00541F3D">
        <w:rPr>
          <w:b/>
          <w:sz w:val="24"/>
        </w:rPr>
        <w:t>4</w:t>
      </w:r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Pr="00527DDD" w:rsidRDefault="001B02E7" w:rsidP="00527DDD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 w:rsidR="00527DDD" w:rsidRPr="00527DDD">
        <w:rPr>
          <w:sz w:val="24"/>
          <w:szCs w:val="24"/>
        </w:rPr>
        <w:t>2.6.14(1)(a)</w:t>
      </w:r>
      <w:r w:rsidRPr="00527DDD">
        <w:rPr>
          <w:sz w:val="24"/>
          <w:szCs w:val="24"/>
        </w:rPr>
        <w:t xml:space="preserve"> by section </w:t>
      </w:r>
      <w:r w:rsidR="00527DDD">
        <w:rPr>
          <w:sz w:val="24"/>
          <w:szCs w:val="24"/>
        </w:rPr>
        <w:t>20</w:t>
      </w:r>
      <w:r w:rsidRPr="00527DDD">
        <w:rPr>
          <w:sz w:val="24"/>
          <w:szCs w:val="24"/>
        </w:rPr>
        <w:t xml:space="preserve">(1) of the </w:t>
      </w:r>
      <w:r w:rsidR="00527DDD"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 w:rsidR="00527DDD">
        <w:rPr>
          <w:b/>
          <w:sz w:val="24"/>
          <w:szCs w:val="24"/>
        </w:rPr>
        <w:t xml:space="preserve">(Teacher Registration and Other Matters) </w:t>
      </w:r>
      <w:r w:rsidRPr="00527DDD">
        <w:rPr>
          <w:b/>
          <w:sz w:val="24"/>
          <w:szCs w:val="24"/>
        </w:rPr>
        <w:t>Act 201</w:t>
      </w:r>
      <w:r w:rsidR="00527DDD">
        <w:rPr>
          <w:b/>
          <w:sz w:val="24"/>
          <w:szCs w:val="24"/>
        </w:rPr>
        <w:t>3</w:t>
      </w:r>
      <w:r w:rsidRPr="00527DDD">
        <w:rPr>
          <w:sz w:val="24"/>
          <w:szCs w:val="24"/>
        </w:rPr>
        <w:t xml:space="preserve">, No. </w:t>
      </w:r>
      <w:r w:rsidR="005542D0">
        <w:rPr>
          <w:sz w:val="24"/>
          <w:szCs w:val="24"/>
        </w:rPr>
        <w:t>14</w:t>
      </w:r>
      <w:r w:rsidRPr="00527DDD">
        <w:rPr>
          <w:sz w:val="24"/>
          <w:szCs w:val="24"/>
        </w:rPr>
        <w:t>/</w:t>
      </w:r>
      <w:r w:rsidR="00527DDD">
        <w:rPr>
          <w:sz w:val="24"/>
          <w:szCs w:val="24"/>
        </w:rPr>
        <w:t>2013</w:t>
      </w:r>
      <w:r w:rsidR="0090783C">
        <w:rPr>
          <w:sz w:val="24"/>
          <w:szCs w:val="24"/>
        </w:rPr>
        <w:t xml:space="preserve"> </w:t>
      </w:r>
      <w:r w:rsidRPr="00527DDD">
        <w:rPr>
          <w:sz w:val="24"/>
          <w:szCs w:val="24"/>
        </w:rPr>
        <w:t xml:space="preserve">is taken to have come into operation on </w:t>
      </w:r>
      <w:r w:rsidR="00527DDD"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B02E7" w:rsidRDefault="001B02E7" w:rsidP="001B02E7">
      <w:pPr>
        <w:pStyle w:val="BodySectionSub"/>
        <w:spacing w:before="0"/>
        <w:ind w:left="0"/>
      </w:pPr>
      <w:r>
        <w:t xml:space="preserve">Section </w:t>
      </w:r>
      <w:r w:rsidR="00527DDD">
        <w:t>20</w:t>
      </w:r>
      <w:r>
        <w:t>(1)</w:t>
      </w:r>
      <w:r w:rsidRPr="00353733">
        <w:t xml:space="preserve"> reads as follows:</w:t>
      </w:r>
    </w:p>
    <w:p w:rsidR="00527DDD" w:rsidRPr="00527DDD" w:rsidRDefault="00527DDD" w:rsidP="00527DDD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527DDD">
        <w:rPr>
          <w:i w:val="0"/>
        </w:rPr>
        <w:tab/>
      </w:r>
      <w:bookmarkStart w:id="3" w:name="_Toc345945750"/>
      <w:bookmarkStart w:id="4" w:name="_Toc347231329"/>
      <w:r w:rsidRPr="00527DDD">
        <w:rPr>
          <w:i w:val="0"/>
        </w:rPr>
        <w:t>20</w:t>
      </w:r>
      <w:r w:rsidRPr="00527DDD">
        <w:rPr>
          <w:i w:val="0"/>
        </w:rPr>
        <w:tab/>
        <w:t>Statute law revision amendments</w:t>
      </w:r>
      <w:bookmarkEnd w:id="3"/>
      <w:bookmarkEnd w:id="4"/>
    </w:p>
    <w:p w:rsidR="00527DDD" w:rsidRDefault="00527DDD" w:rsidP="00527DDD">
      <w:pPr>
        <w:pStyle w:val="DraftHeading2"/>
        <w:tabs>
          <w:tab w:val="right" w:pos="1247"/>
        </w:tabs>
        <w:ind w:left="1361" w:hanging="1361"/>
      </w:pPr>
      <w:r>
        <w:tab/>
      </w:r>
      <w:r w:rsidRPr="003C7C83">
        <w:t>(1)</w:t>
      </w:r>
      <w:r w:rsidRPr="003C7C83">
        <w:tab/>
      </w:r>
      <w:r>
        <w:t xml:space="preserve">In section 2.6.14(1)(a) of the </w:t>
      </w:r>
      <w:r w:rsidRPr="00EE1C96">
        <w:rPr>
          <w:b/>
        </w:rPr>
        <w:t>Education and Training Reform Act 2006</w:t>
      </w:r>
      <w:r>
        <w:t xml:space="preserve">, for "section 2.6.8(b)" </w:t>
      </w:r>
      <w:r w:rsidRPr="003C7C83">
        <w:rPr>
          <w:b/>
        </w:rPr>
        <w:t>substitute</w:t>
      </w:r>
      <w:r>
        <w:t xml:space="preserve"> "section 2.6.8(a)(ii)".</w:t>
      </w:r>
    </w:p>
    <w:p w:rsidR="00527DDD" w:rsidRPr="001B02E7" w:rsidRDefault="00527DDD" w:rsidP="001B02E7">
      <w:pPr>
        <w:rPr>
          <w:sz w:val="24"/>
          <w:szCs w:val="24"/>
        </w:rPr>
      </w:pPr>
    </w:p>
    <w:sectPr w:rsidR="00527DDD" w:rsidRPr="001B02E7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31250"/>
    <w:rsid w:val="000D2991"/>
    <w:rsid w:val="000E7DCF"/>
    <w:rsid w:val="000F717B"/>
    <w:rsid w:val="00141CC5"/>
    <w:rsid w:val="00146266"/>
    <w:rsid w:val="00175506"/>
    <w:rsid w:val="001B02E7"/>
    <w:rsid w:val="002B5AAE"/>
    <w:rsid w:val="00353257"/>
    <w:rsid w:val="00512637"/>
    <w:rsid w:val="00527DDD"/>
    <w:rsid w:val="00541F3D"/>
    <w:rsid w:val="005542D0"/>
    <w:rsid w:val="005C0523"/>
    <w:rsid w:val="007137B0"/>
    <w:rsid w:val="007325AF"/>
    <w:rsid w:val="007E3DF8"/>
    <w:rsid w:val="00832682"/>
    <w:rsid w:val="008817E1"/>
    <w:rsid w:val="008B64CA"/>
    <w:rsid w:val="0090783C"/>
    <w:rsid w:val="009130A1"/>
    <w:rsid w:val="00BC6905"/>
    <w:rsid w:val="00C008C1"/>
    <w:rsid w:val="00D17D77"/>
    <w:rsid w:val="00DB4693"/>
    <w:rsid w:val="00DD4AFF"/>
    <w:rsid w:val="00F004ED"/>
    <w:rsid w:val="00F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2013-03-26T01:59:00Z</dcterms:created>
  <dcterms:modified xsi:type="dcterms:W3CDTF">2013-03-26T01:59:00Z</dcterms:modified>
</cp:coreProperties>
</file>