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2425A">
        <w:rPr>
          <w:b/>
          <w:sz w:val="28"/>
        </w:rPr>
        <w:t>007</w:t>
      </w:r>
    </w:p>
    <w:p w:rsidR="00912D15" w:rsidRDefault="0002425A">
      <w:pPr>
        <w:spacing w:before="0" w:after="120"/>
        <w:jc w:val="center"/>
        <w:rPr>
          <w:b/>
          <w:sz w:val="32"/>
        </w:rPr>
      </w:pPr>
      <w:r w:rsidRPr="0002425A">
        <w:rPr>
          <w:b/>
          <w:sz w:val="32"/>
        </w:rPr>
        <w:t>Court Security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2425A">
        <w:rPr>
          <w:b/>
        </w:rPr>
        <w:t>95/2004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2425A">
        <w:t>2</w:t>
      </w:r>
      <w:r w:rsidR="00FD1B37">
        <w:t>5</w:t>
      </w:r>
      <w:r w:rsidR="0002425A">
        <w:t xml:space="preserve">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D1B37">
        <w:rPr>
          <w:b/>
        </w:rPr>
        <w:t>25</w:t>
      </w:r>
      <w:r w:rsidR="0002425A">
        <w:rPr>
          <w:b/>
        </w:rPr>
        <w:t> July 2015</w:t>
      </w:r>
      <w:r>
        <w:rPr>
          <w:b/>
        </w:rPr>
        <w:t xml:space="preserve"> </w:t>
      </w:r>
      <w:r w:rsidR="00FD1B37">
        <w:rPr>
          <w:b/>
        </w:rPr>
        <w:t xml:space="preserve">by regulation 4(a) of the Court Security </w:t>
      </w:r>
      <w:r w:rsidR="00A752F0">
        <w:rPr>
          <w:b/>
        </w:rPr>
        <w:t>Regulations 2015, S.R. No. 89</w:t>
      </w:r>
      <w:r w:rsidR="00FD1B37">
        <w:rPr>
          <w:b/>
        </w:rPr>
        <w:t>/2015.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5A" w:rsidRDefault="0002425A">
      <w:pPr>
        <w:rPr>
          <w:sz w:val="4"/>
        </w:rPr>
      </w:pPr>
    </w:p>
  </w:endnote>
  <w:endnote w:type="continuationSeparator" w:id="0">
    <w:p w:rsidR="0002425A" w:rsidRDefault="000242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33D1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F685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5A" w:rsidRDefault="0002425A">
      <w:r>
        <w:separator/>
      </w:r>
    </w:p>
  </w:footnote>
  <w:footnote w:type="continuationSeparator" w:id="0">
    <w:p w:rsidR="0002425A" w:rsidRDefault="00024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65891"/>
    <w:rsid w:val="00006416"/>
    <w:rsid w:val="0002425A"/>
    <w:rsid w:val="000B63F1"/>
    <w:rsid w:val="00121DD7"/>
    <w:rsid w:val="001459B5"/>
    <w:rsid w:val="00161CCC"/>
    <w:rsid w:val="0016506A"/>
    <w:rsid w:val="00235715"/>
    <w:rsid w:val="00260A3F"/>
    <w:rsid w:val="002E0BE4"/>
    <w:rsid w:val="0032246C"/>
    <w:rsid w:val="0038463B"/>
    <w:rsid w:val="003E629A"/>
    <w:rsid w:val="00465891"/>
    <w:rsid w:val="004B788D"/>
    <w:rsid w:val="004C4C57"/>
    <w:rsid w:val="004D405B"/>
    <w:rsid w:val="00513AB0"/>
    <w:rsid w:val="0059225C"/>
    <w:rsid w:val="00662326"/>
    <w:rsid w:val="00674F28"/>
    <w:rsid w:val="00707D09"/>
    <w:rsid w:val="00712560"/>
    <w:rsid w:val="00855283"/>
    <w:rsid w:val="00885432"/>
    <w:rsid w:val="00912D15"/>
    <w:rsid w:val="009466F8"/>
    <w:rsid w:val="00971B83"/>
    <w:rsid w:val="009B6EE2"/>
    <w:rsid w:val="009F685D"/>
    <w:rsid w:val="00A1139B"/>
    <w:rsid w:val="00A137F5"/>
    <w:rsid w:val="00A752F0"/>
    <w:rsid w:val="00AD0BD9"/>
    <w:rsid w:val="00AE2878"/>
    <w:rsid w:val="00AF2861"/>
    <w:rsid w:val="00CB5FB7"/>
    <w:rsid w:val="00D941A7"/>
    <w:rsid w:val="00DB5D71"/>
    <w:rsid w:val="00E33D17"/>
    <w:rsid w:val="00E75605"/>
    <w:rsid w:val="00E774F0"/>
    <w:rsid w:val="00E94E93"/>
    <w:rsid w:val="00F33975"/>
    <w:rsid w:val="00F61C61"/>
    <w:rsid w:val="00F7468B"/>
    <w:rsid w:val="00F936D4"/>
    <w:rsid w:val="00F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C2BF-A297-4F3E-B286-E4A7F2E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183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4</cp:revision>
  <cp:lastPrinted>2015-07-02T04:16:00Z</cp:lastPrinted>
  <dcterms:created xsi:type="dcterms:W3CDTF">2015-05-01T05:29:00Z</dcterms:created>
  <dcterms:modified xsi:type="dcterms:W3CDTF">2015-07-16T03:53:00Z</dcterms:modified>
  <cp:category>LIS</cp:category>
</cp:coreProperties>
</file>