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21D50">
        <w:rPr>
          <w:b/>
          <w:sz w:val="28"/>
        </w:rPr>
        <w:t>004</w:t>
      </w:r>
    </w:p>
    <w:p w:rsidR="00912D15" w:rsidRDefault="00C21D5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Australian Crime Commission (State Provisions)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21D50">
        <w:rPr>
          <w:b/>
        </w:rPr>
        <w:t>15/2004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21D50">
        <w:t>25 February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F758C">
        <w:rPr>
          <w:b/>
        </w:rPr>
        <w:t>25 </w:t>
      </w:r>
      <w:r w:rsidR="00C21D50" w:rsidRPr="00C21D50">
        <w:rPr>
          <w:b/>
        </w:rPr>
        <w:t xml:space="preserve">February 2014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C21D50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C21D50">
        <w:rPr>
          <w:b/>
        </w:rPr>
        <w:t>Australian Crime Commission (State Provisions) Regulations 2014</w:t>
      </w:r>
      <w:r w:rsidR="00E45AF4">
        <w:rPr>
          <w:b/>
        </w:rPr>
        <w:t xml:space="preserve">, </w:t>
      </w:r>
      <w:r w:rsidR="00EF758C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BC2805">
        <w:rPr>
          <w:b/>
        </w:rPr>
        <w:t>4</w:t>
      </w:r>
      <w:r w:rsidR="00C21D50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D1" w:rsidRDefault="006614D1">
      <w:pPr>
        <w:rPr>
          <w:sz w:val="4"/>
        </w:rPr>
      </w:pPr>
    </w:p>
  </w:endnote>
  <w:endnote w:type="continuationSeparator" w:id="0">
    <w:p w:rsidR="006614D1" w:rsidRDefault="006614D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E7D9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B781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D1" w:rsidRDefault="006614D1">
      <w:r>
        <w:separator/>
      </w:r>
    </w:p>
  </w:footnote>
  <w:footnote w:type="continuationSeparator" w:id="0">
    <w:p w:rsidR="006614D1" w:rsidRDefault="00661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30E0D"/>
    <w:rsid w:val="00006416"/>
    <w:rsid w:val="00121DD7"/>
    <w:rsid w:val="001459B5"/>
    <w:rsid w:val="00161CCC"/>
    <w:rsid w:val="0016506A"/>
    <w:rsid w:val="001E0BFA"/>
    <w:rsid w:val="00260A3F"/>
    <w:rsid w:val="002E0BE4"/>
    <w:rsid w:val="00313AB4"/>
    <w:rsid w:val="0032246C"/>
    <w:rsid w:val="0038463B"/>
    <w:rsid w:val="003E629A"/>
    <w:rsid w:val="004B788D"/>
    <w:rsid w:val="004C4C57"/>
    <w:rsid w:val="004D405B"/>
    <w:rsid w:val="00513AB0"/>
    <w:rsid w:val="0059225C"/>
    <w:rsid w:val="00630E0D"/>
    <w:rsid w:val="006614D1"/>
    <w:rsid w:val="00662326"/>
    <w:rsid w:val="00674F28"/>
    <w:rsid w:val="007D1E8D"/>
    <w:rsid w:val="00855283"/>
    <w:rsid w:val="00885432"/>
    <w:rsid w:val="008B7814"/>
    <w:rsid w:val="00912D15"/>
    <w:rsid w:val="009466F8"/>
    <w:rsid w:val="00971B83"/>
    <w:rsid w:val="009B6EE2"/>
    <w:rsid w:val="00A01F13"/>
    <w:rsid w:val="00A1139B"/>
    <w:rsid w:val="00A137F5"/>
    <w:rsid w:val="00A4231E"/>
    <w:rsid w:val="00AD0BD9"/>
    <w:rsid w:val="00AE2878"/>
    <w:rsid w:val="00AF2861"/>
    <w:rsid w:val="00B56339"/>
    <w:rsid w:val="00BC2805"/>
    <w:rsid w:val="00C10C05"/>
    <w:rsid w:val="00C21D50"/>
    <w:rsid w:val="00CB5FB7"/>
    <w:rsid w:val="00DB5D71"/>
    <w:rsid w:val="00E010EA"/>
    <w:rsid w:val="00E45AF4"/>
    <w:rsid w:val="00E75605"/>
    <w:rsid w:val="00E774F0"/>
    <w:rsid w:val="00E94E93"/>
    <w:rsid w:val="00EF758C"/>
    <w:rsid w:val="00F33975"/>
    <w:rsid w:val="00F61C61"/>
    <w:rsid w:val="00F7468B"/>
    <w:rsid w:val="00FE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A91A-D769-43DA-A9B6-E776D778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2014-02-06T05:34:00Z</cp:lastPrinted>
  <dcterms:created xsi:type="dcterms:W3CDTF">2014-02-19T23:42:00Z</dcterms:created>
  <dcterms:modified xsi:type="dcterms:W3CDTF">2014-02-19T23:42:00Z</dcterms:modified>
  <cp:category>LIS</cp:category>
</cp:coreProperties>
</file>