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63513" w:rsidRDefault="00063513">
      <w:pPr>
        <w:rPr>
          <w:b/>
          <w:sz w:val="24"/>
        </w:rPr>
      </w:pPr>
    </w:p>
    <w:p w:rsidR="00063513" w:rsidRDefault="00063513">
      <w:pPr>
        <w:rPr>
          <w:b/>
          <w:sz w:val="24"/>
        </w:rPr>
      </w:pPr>
    </w:p>
    <w:p w:rsidR="00063513" w:rsidRDefault="007C6C0A">
      <w:pPr>
        <w:ind w:left="2835" w:hanging="2835"/>
        <w:rPr>
          <w:b/>
          <w:sz w:val="24"/>
        </w:rPr>
      </w:pPr>
      <w:r>
        <w:rPr>
          <w:b/>
          <w:sz w:val="24"/>
        </w:rPr>
        <w:t>Statutory</w:t>
      </w:r>
      <w:r w:rsidR="00A82588">
        <w:rPr>
          <w:b/>
          <w:sz w:val="24"/>
        </w:rPr>
        <w:t xml:space="preserve"> Title</w:t>
      </w:r>
      <w:r w:rsidR="000E7DCF">
        <w:rPr>
          <w:b/>
          <w:sz w:val="24"/>
        </w:rPr>
        <w:tab/>
      </w:r>
      <w:bookmarkStart w:id="0" w:name="Acttitle"/>
      <w:r w:rsidRPr="007C6C0A">
        <w:rPr>
          <w:b/>
          <w:sz w:val="24"/>
        </w:rPr>
        <w:t xml:space="preserve">Road Safety (Traffic Management) </w:t>
      </w:r>
      <w:r w:rsidR="00B66140">
        <w:rPr>
          <w:b/>
          <w:sz w:val="24"/>
        </w:rPr>
        <w:t>Regulations 2009</w:t>
      </w:r>
    </w:p>
    <w:bookmarkEnd w:id="0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063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82588">
        <w:rPr>
          <w:b/>
          <w:sz w:val="24"/>
        </w:rPr>
        <w:t>Correction</w:t>
      </w:r>
    </w:p>
    <w:bookmarkEnd w:id="1"/>
    <w:p w:rsidR="00063513" w:rsidRDefault="00063513">
      <w:pPr>
        <w:tabs>
          <w:tab w:val="left" w:pos="2835"/>
          <w:tab w:val="right" w:pos="3060"/>
        </w:tabs>
        <w:rPr>
          <w:b/>
          <w:sz w:val="24"/>
        </w:rPr>
      </w:pPr>
    </w:p>
    <w:p w:rsidR="00BA5B6A" w:rsidRDefault="00B66140" w:rsidP="00BA5B6A">
      <w:pPr>
        <w:ind w:left="2835" w:hanging="2835"/>
        <w:rPr>
          <w:b/>
          <w:sz w:val="24"/>
        </w:rPr>
      </w:pPr>
      <w:bookmarkStart w:id="2" w:name="ActRevision"/>
      <w:r>
        <w:rPr>
          <w:b/>
          <w:sz w:val="24"/>
        </w:rPr>
        <w:t>Version:</w:t>
      </w:r>
      <w:r>
        <w:rPr>
          <w:b/>
          <w:sz w:val="24"/>
        </w:rPr>
        <w:tab/>
        <w:t>004</w:t>
      </w:r>
    </w:p>
    <w:p w:rsidR="00063513" w:rsidRDefault="00063513" w:rsidP="007C6C0A">
      <w:pPr>
        <w:rPr>
          <w:b/>
          <w:sz w:val="24"/>
        </w:rPr>
      </w:pPr>
    </w:p>
    <w:bookmarkEnd w:id="2"/>
    <w:p w:rsidR="00063513" w:rsidRDefault="00063513">
      <w:pPr>
        <w:pBdr>
          <w:bottom w:val="single" w:sz="6" w:space="1" w:color="auto"/>
        </w:pBdr>
        <w:rPr>
          <w:sz w:val="24"/>
        </w:rPr>
      </w:pPr>
    </w:p>
    <w:p w:rsidR="00063513" w:rsidRDefault="00063513">
      <w:pPr>
        <w:rPr>
          <w:sz w:val="24"/>
        </w:rPr>
      </w:pPr>
    </w:p>
    <w:p w:rsidR="00837C9F" w:rsidRDefault="007C6C0A" w:rsidP="001166BC">
      <w:pPr>
        <w:pStyle w:val="AmendHeading3"/>
        <w:tabs>
          <w:tab w:val="right" w:pos="2778"/>
        </w:tabs>
      </w:pPr>
      <w:r>
        <w:t xml:space="preserve">Insert at the end of </w:t>
      </w:r>
      <w:r w:rsidR="00B66140">
        <w:t>Endnote 4</w:t>
      </w:r>
      <w:r w:rsidR="001166BC">
        <w:t xml:space="preserve"> </w:t>
      </w:r>
      <w:r>
        <w:t>the following Table of Applied, Adopted or Incorporated Matter</w:t>
      </w:r>
      <w:r w:rsidR="001166BC">
        <w:t>:</w:t>
      </w:r>
    </w:p>
    <w:p w:rsidR="007C6C0A" w:rsidRDefault="007C6C0A" w:rsidP="007C6C0A"/>
    <w:p w:rsidR="00891CAD" w:rsidRDefault="00891CAD" w:rsidP="00891CAD">
      <w:pPr>
        <w:jc w:val="center"/>
      </w:pPr>
      <w:r>
        <w:t>"——</w:t>
      </w:r>
    </w:p>
    <w:p w:rsidR="007C6C0A" w:rsidRPr="00D2493F" w:rsidRDefault="007C6C0A" w:rsidP="001166BC">
      <w:pPr>
        <w:tabs>
          <w:tab w:val="left" w:pos="-720"/>
        </w:tabs>
        <w:spacing w:after="120"/>
        <w:jc w:val="center"/>
        <w:rPr>
          <w:b/>
        </w:rPr>
      </w:pPr>
      <w:r w:rsidRPr="00D2493F">
        <w:rPr>
          <w:b/>
        </w:rPr>
        <w:t>Table of Applied, Adopted or Incorporated Matter</w:t>
      </w:r>
    </w:p>
    <w:p w:rsidR="007C6C0A" w:rsidRDefault="007C6C0A" w:rsidP="001166BC">
      <w:pPr>
        <w:tabs>
          <w:tab w:val="left" w:pos="-720"/>
        </w:tabs>
        <w:suppressAutoHyphens/>
        <w:spacing w:after="120"/>
        <w:ind w:left="993" w:right="1225"/>
        <w:rPr>
          <w:spacing w:val="-3"/>
        </w:rPr>
      </w:pPr>
      <w:r>
        <w:rPr>
          <w:spacing w:val="-3"/>
        </w:rPr>
        <w:t>T</w:t>
      </w:r>
      <w:r w:rsidRPr="00D2493F">
        <w:rPr>
          <w:spacing w:val="-3"/>
        </w:rPr>
        <w:t>he following table of applied, adopted or incorporated matter is included in accordance with the requirements of regulation 5 of the Subordinate Legislation Regulations 20</w:t>
      </w:r>
      <w:r>
        <w:rPr>
          <w:spacing w:val="-3"/>
        </w:rPr>
        <w:t>1</w:t>
      </w:r>
      <w:r w:rsidRPr="00D2493F">
        <w:rPr>
          <w:spacing w:val="-3"/>
        </w:rPr>
        <w:t>4.</w:t>
      </w:r>
    </w:p>
    <w:tbl>
      <w:tblPr>
        <w:tblW w:w="0" w:type="auto"/>
        <w:tblInd w:w="1036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985"/>
        <w:gridCol w:w="2693"/>
        <w:gridCol w:w="1559"/>
      </w:tblGrid>
      <w:tr w:rsidR="007C6C0A" w:rsidTr="001166BC">
        <w:tc>
          <w:tcPr>
            <w:tcW w:w="1985" w:type="dxa"/>
          </w:tcPr>
          <w:p w:rsidR="007C6C0A" w:rsidRDefault="007C6C0A" w:rsidP="005356F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>
              <w:rPr>
                <w:b/>
                <w:spacing w:val="-3"/>
              </w:rPr>
              <w:t>Statutory rule provision</w:t>
            </w:r>
          </w:p>
        </w:tc>
        <w:tc>
          <w:tcPr>
            <w:tcW w:w="2693" w:type="dxa"/>
          </w:tcPr>
          <w:p w:rsidR="007C6C0A" w:rsidRDefault="007C6C0A" w:rsidP="005356F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>
              <w:rPr>
                <w:b/>
                <w:spacing w:val="-3"/>
              </w:rPr>
              <w:t>Title of applied, adopted or incorporated document</w:t>
            </w:r>
          </w:p>
        </w:tc>
        <w:tc>
          <w:tcPr>
            <w:tcW w:w="1559" w:type="dxa"/>
          </w:tcPr>
          <w:p w:rsidR="007C6C0A" w:rsidRDefault="007C6C0A" w:rsidP="005356F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>
              <w:rPr>
                <w:b/>
                <w:spacing w:val="-3"/>
              </w:rPr>
              <w:t>Matter in applied, adopted or incorporated document</w:t>
            </w:r>
          </w:p>
        </w:tc>
      </w:tr>
      <w:tr w:rsidR="007C6C0A" w:rsidTr="001166BC">
        <w:tc>
          <w:tcPr>
            <w:tcW w:w="1985" w:type="dxa"/>
          </w:tcPr>
          <w:p w:rsidR="007C6C0A" w:rsidRDefault="007C6C0A" w:rsidP="005356FB">
            <w:pPr>
              <w:spacing w:before="60" w:after="60"/>
            </w:pPr>
            <w:r>
              <w:t xml:space="preserve">Regulation 7 which inserts regulation 17A into the </w:t>
            </w:r>
            <w:r w:rsidRPr="009B7B53">
              <w:t>Road Safety</w:t>
            </w:r>
            <w:r>
              <w:t> </w:t>
            </w:r>
            <w:r w:rsidRPr="009B7B53">
              <w:t>(Traffic Management) Regulations 2009</w:t>
            </w:r>
          </w:p>
        </w:tc>
        <w:tc>
          <w:tcPr>
            <w:tcW w:w="2693" w:type="dxa"/>
          </w:tcPr>
          <w:p w:rsidR="007C6C0A" w:rsidRDefault="007C6C0A" w:rsidP="005356FB">
            <w:pPr>
              <w:spacing w:before="60" w:after="60"/>
            </w:pPr>
            <w:r>
              <w:t>"Manual for Traffic Control at Stock Crossings" published by VicRoads, June 2015</w:t>
            </w:r>
          </w:p>
        </w:tc>
        <w:tc>
          <w:tcPr>
            <w:tcW w:w="1559" w:type="dxa"/>
          </w:tcPr>
          <w:p w:rsidR="007C6C0A" w:rsidRDefault="007C6C0A" w:rsidP="005356FB">
            <w:pPr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>
              <w:rPr>
                <w:spacing w:val="-3"/>
              </w:rPr>
              <w:t>The whole</w:t>
            </w:r>
          </w:p>
        </w:tc>
      </w:tr>
    </w:tbl>
    <w:p w:rsidR="00891CAD" w:rsidRPr="00C05464" w:rsidRDefault="00891CAD" w:rsidP="001166BC">
      <w:pPr>
        <w:pStyle w:val="EndnoteText"/>
        <w:tabs>
          <w:tab w:val="clear" w:pos="284"/>
        </w:tabs>
        <w:spacing w:before="0"/>
        <w:ind w:left="7088" w:firstLine="142"/>
        <w:rPr>
          <w:lang w:val="en-US"/>
        </w:rPr>
      </w:pPr>
      <w:r>
        <w:rPr>
          <w:lang w:val="en-US"/>
        </w:rPr>
        <w:t>".</w:t>
      </w:r>
    </w:p>
    <w:p w:rsidR="00B46657" w:rsidRDefault="00B46657">
      <w:pPr>
        <w:rPr>
          <w:sz w:val="24"/>
        </w:rPr>
      </w:pPr>
    </w:p>
    <w:sectPr w:rsidR="00B46657" w:rsidSect="000635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82588"/>
    <w:rsid w:val="00063513"/>
    <w:rsid w:val="0008530D"/>
    <w:rsid w:val="000E7DCF"/>
    <w:rsid w:val="000E7E88"/>
    <w:rsid w:val="001166BC"/>
    <w:rsid w:val="00192B4C"/>
    <w:rsid w:val="001D57F0"/>
    <w:rsid w:val="0037687A"/>
    <w:rsid w:val="00574404"/>
    <w:rsid w:val="005D3504"/>
    <w:rsid w:val="007C6C0A"/>
    <w:rsid w:val="00837C9F"/>
    <w:rsid w:val="00891CAD"/>
    <w:rsid w:val="00A64AEB"/>
    <w:rsid w:val="00A82588"/>
    <w:rsid w:val="00B46657"/>
    <w:rsid w:val="00B47016"/>
    <w:rsid w:val="00B66140"/>
    <w:rsid w:val="00BA5B6A"/>
    <w:rsid w:val="00CA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Heading2">
    <w:name w:val="Amend. Heading 2"/>
    <w:basedOn w:val="Normal"/>
    <w:next w:val="Normal"/>
    <w:link w:val="AmendHeading2Char"/>
    <w:rsid w:val="00837C9F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837C9F"/>
    <w:pPr>
      <w:spacing w:before="120"/>
    </w:pPr>
    <w:rPr>
      <w:sz w:val="24"/>
    </w:rPr>
  </w:style>
  <w:style w:type="character" w:customStyle="1" w:styleId="AmendHeading2Char">
    <w:name w:val="Amend. Heading 2 Char"/>
    <w:basedOn w:val="DefaultParagraphFont"/>
    <w:link w:val="AmendHeading2"/>
    <w:rsid w:val="00837C9F"/>
    <w:rPr>
      <w:sz w:val="24"/>
      <w:lang w:eastAsia="en-US"/>
    </w:rPr>
  </w:style>
  <w:style w:type="paragraph" w:styleId="EndnoteText">
    <w:name w:val="endnote text"/>
    <w:basedOn w:val="Normal"/>
    <w:link w:val="EndnoteTextChar"/>
    <w:semiHidden/>
    <w:rsid w:val="007C6C0A"/>
    <w:pPr>
      <w:suppressLineNumbers/>
      <w:tabs>
        <w:tab w:val="left" w:pos="284"/>
      </w:tabs>
      <w:spacing w:before="120"/>
      <w:ind w:left="284" w:hanging="284"/>
    </w:pPr>
  </w:style>
  <w:style w:type="character" w:customStyle="1" w:styleId="EndnoteTextChar">
    <w:name w:val="Endnote Text Char"/>
    <w:basedOn w:val="DefaultParagraphFont"/>
    <w:link w:val="EndnoteText"/>
    <w:semiHidden/>
    <w:rsid w:val="007C6C0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676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5</cp:revision>
  <cp:lastPrinted>2015-07-07T04:00:00Z</cp:lastPrinted>
  <dcterms:created xsi:type="dcterms:W3CDTF">2015-07-07T03:45:00Z</dcterms:created>
  <dcterms:modified xsi:type="dcterms:W3CDTF">2015-07-07T04:40:00Z</dcterms:modified>
</cp:coreProperties>
</file>