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8635E">
        <w:rPr>
          <w:b/>
          <w:sz w:val="28"/>
        </w:rPr>
        <w:t>004</w:t>
      </w:r>
    </w:p>
    <w:p w:rsidR="00912D15" w:rsidRDefault="0018635E">
      <w:pPr>
        <w:spacing w:before="0" w:after="120"/>
        <w:jc w:val="center"/>
        <w:rPr>
          <w:b/>
          <w:sz w:val="32"/>
        </w:rPr>
      </w:pPr>
      <w:r w:rsidRPr="0018635E">
        <w:rPr>
          <w:b/>
          <w:sz w:val="32"/>
        </w:rPr>
        <w:t>Electricity Safety (Equipment Efficiency)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8635E">
        <w:rPr>
          <w:b/>
        </w:rPr>
        <w:t>37/2009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8635E">
        <w:t>1 January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8635E">
        <w:rPr>
          <w:b/>
        </w:rPr>
        <w:t>1</w:t>
      </w:r>
      <w:r w:rsidR="00997DE7">
        <w:rPr>
          <w:b/>
        </w:rPr>
        <w:t> </w:t>
      </w:r>
      <w:r w:rsidR="0018635E">
        <w:rPr>
          <w:b/>
        </w:rPr>
        <w:t>January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18635E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18635E" w:rsidRPr="0018635E">
        <w:rPr>
          <w:b/>
        </w:rPr>
        <w:t>Electricity Safety (Equipment Efficiency) Revocation Regulations 2012</w:t>
      </w:r>
      <w:r w:rsidR="00E45AF4">
        <w:rPr>
          <w:b/>
        </w:rPr>
        <w:t>, S.R.</w:t>
      </w:r>
      <w:r w:rsidR="00097D50">
        <w:rPr>
          <w:b/>
        </w:rPr>
        <w:t> </w:t>
      </w:r>
      <w:r w:rsidR="00E45AF4">
        <w:rPr>
          <w:b/>
        </w:rPr>
        <w:t>No</w:t>
      </w:r>
      <w:r w:rsidR="00097D50">
        <w:rPr>
          <w:b/>
        </w:rPr>
        <w:t>. </w:t>
      </w:r>
      <w:r w:rsidR="0018635E">
        <w:rPr>
          <w:b/>
        </w:rPr>
        <w:t>152/2012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1EE" w:rsidRDefault="00D131EE">
      <w:pPr>
        <w:rPr>
          <w:sz w:val="4"/>
        </w:rPr>
      </w:pPr>
    </w:p>
  </w:endnote>
  <w:endnote w:type="continuationSeparator" w:id="0">
    <w:p w:rsidR="00D131EE" w:rsidRDefault="00D131E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5088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97D5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1EE" w:rsidRDefault="00D131EE">
      <w:r>
        <w:separator/>
      </w:r>
    </w:p>
  </w:footnote>
  <w:footnote w:type="continuationSeparator" w:id="0">
    <w:p w:rsidR="00D131EE" w:rsidRDefault="00D13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13A62"/>
    <w:rsid w:val="00006416"/>
    <w:rsid w:val="00097D50"/>
    <w:rsid w:val="00121DD7"/>
    <w:rsid w:val="001459B5"/>
    <w:rsid w:val="00161CCC"/>
    <w:rsid w:val="0016506A"/>
    <w:rsid w:val="0018635E"/>
    <w:rsid w:val="001E0BFA"/>
    <w:rsid w:val="00260A3F"/>
    <w:rsid w:val="002E0BE4"/>
    <w:rsid w:val="0032246C"/>
    <w:rsid w:val="0038463B"/>
    <w:rsid w:val="003E629A"/>
    <w:rsid w:val="00492CB4"/>
    <w:rsid w:val="004B788D"/>
    <w:rsid w:val="004C4C57"/>
    <w:rsid w:val="004D405B"/>
    <w:rsid w:val="00513AB0"/>
    <w:rsid w:val="0059225C"/>
    <w:rsid w:val="00662326"/>
    <w:rsid w:val="00674F28"/>
    <w:rsid w:val="00713A62"/>
    <w:rsid w:val="007D1E8D"/>
    <w:rsid w:val="00854F2E"/>
    <w:rsid w:val="00855283"/>
    <w:rsid w:val="00885432"/>
    <w:rsid w:val="00912D15"/>
    <w:rsid w:val="009466F8"/>
    <w:rsid w:val="00950886"/>
    <w:rsid w:val="00971B83"/>
    <w:rsid w:val="00997DE7"/>
    <w:rsid w:val="009B6EE2"/>
    <w:rsid w:val="00A01F13"/>
    <w:rsid w:val="00A1139B"/>
    <w:rsid w:val="00A137F5"/>
    <w:rsid w:val="00AD0BD9"/>
    <w:rsid w:val="00AE2878"/>
    <w:rsid w:val="00AF2861"/>
    <w:rsid w:val="00B56339"/>
    <w:rsid w:val="00BA6511"/>
    <w:rsid w:val="00CB5FB7"/>
    <w:rsid w:val="00CD7918"/>
    <w:rsid w:val="00D131EE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2620-D6F2-42B8-9202-7589CECD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248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2012-12-20T04:39:00Z</cp:lastPrinted>
  <dcterms:created xsi:type="dcterms:W3CDTF">2012-12-27T01:19:00Z</dcterms:created>
  <dcterms:modified xsi:type="dcterms:W3CDTF">2012-12-27T01:19:00Z</dcterms:modified>
  <cp:category>LIS</cp:category>
</cp:coreProperties>
</file>