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9151" w14:textId="5C8B89EA" w:rsidR="00712B9B" w:rsidRDefault="00A918FB">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09F3AE77" w14:textId="7E131D58" w:rsidR="00712B9B" w:rsidRDefault="00A918FB" w:rsidP="00712B9B">
      <w:pPr>
        <w:tabs>
          <w:tab w:val="clear" w:pos="720"/>
        </w:tabs>
        <w:spacing w:after="240"/>
        <w:jc w:val="center"/>
        <w:rPr>
          <w:b/>
          <w:caps/>
        </w:rPr>
      </w:pPr>
      <w:bookmarkStart w:id="1" w:name="cpBillTitle"/>
      <w:bookmarkEnd w:id="0"/>
      <w:r>
        <w:rPr>
          <w:b/>
          <w:caps/>
        </w:rPr>
        <w:t>LOCAL GOVERNMENT LEGISLATION AMENDMENT (STRONGER COMMUNITIES) BILL 2026</w:t>
      </w:r>
    </w:p>
    <w:p w14:paraId="06FF7A04" w14:textId="4E2B3E16" w:rsidR="00712B9B" w:rsidRDefault="00A918FB" w:rsidP="00FC6BFD">
      <w:pPr>
        <w:tabs>
          <w:tab w:val="clear" w:pos="720"/>
        </w:tabs>
        <w:spacing w:after="240"/>
        <w:ind w:left="-2835" w:right="-2835"/>
        <w:jc w:val="center"/>
        <w:rPr>
          <w:u w:val="single"/>
        </w:rPr>
      </w:pPr>
      <w:bookmarkStart w:id="2" w:name="cpDraftVersion"/>
      <w:bookmarkEnd w:id="1"/>
      <w:r>
        <w:rPr>
          <w:b/>
          <w:i/>
          <w:caps/>
        </w:rPr>
        <w:t xml:space="preserve"> </w:t>
      </w:r>
      <w:bookmarkStart w:id="3" w:name="cpMinister"/>
      <w:bookmarkEnd w:id="2"/>
      <w:r>
        <w:rPr>
          <w:u w:val="single"/>
        </w:rPr>
        <w:t>(Amendments and New Clauses to be proposed in Committee by SARAH MANSFIELD)</w:t>
      </w:r>
    </w:p>
    <w:bookmarkEnd w:id="3"/>
    <w:p w14:paraId="11F8A42D" w14:textId="77777777" w:rsidR="006961E4" w:rsidRDefault="006961E4">
      <w:pPr>
        <w:tabs>
          <w:tab w:val="left" w:pos="3912"/>
          <w:tab w:val="left" w:pos="4423"/>
        </w:tabs>
      </w:pPr>
    </w:p>
    <w:p w14:paraId="0ABF1915" w14:textId="5E93D306" w:rsidR="008416AE" w:rsidRDefault="002833F1" w:rsidP="002833F1">
      <w:pPr>
        <w:pStyle w:val="SnglAmendment"/>
        <w:numPr>
          <w:ilvl w:val="0"/>
          <w:numId w:val="20"/>
        </w:numPr>
        <w:spacing w:before="120" w:after="200"/>
      </w:pPr>
      <w:bookmarkStart w:id="4" w:name="cpStart"/>
      <w:bookmarkEnd w:id="4"/>
      <w:r>
        <w:t xml:space="preserve">Clause 1, page 2, line </w:t>
      </w:r>
      <w:r w:rsidR="00FC73CF">
        <w:t>21</w:t>
      </w:r>
      <w:r>
        <w:t>, omit "</w:t>
      </w:r>
      <w:r w:rsidR="00FC73CF">
        <w:t>valuation.</w:t>
      </w:r>
      <w:r>
        <w:t>" and insert "</w:t>
      </w:r>
      <w:r w:rsidR="00FC73CF">
        <w:t>valuation; and</w:t>
      </w:r>
      <w:r>
        <w:t>".</w:t>
      </w:r>
    </w:p>
    <w:p w14:paraId="2947533F" w14:textId="0E035C4B" w:rsidR="009948BB" w:rsidRDefault="002833F1" w:rsidP="00FC73CF">
      <w:pPr>
        <w:pStyle w:val="ListParagraph"/>
        <w:numPr>
          <w:ilvl w:val="0"/>
          <w:numId w:val="22"/>
        </w:numPr>
      </w:pPr>
      <w:r>
        <w:t xml:space="preserve">Clause 1, page 2, </w:t>
      </w:r>
      <w:r w:rsidR="00FC73CF">
        <w:t xml:space="preserve">after </w:t>
      </w:r>
      <w:r>
        <w:t>line</w:t>
      </w:r>
      <w:r w:rsidR="00FC73CF">
        <w:t xml:space="preserve"> </w:t>
      </w:r>
      <w:r w:rsidR="009948BB">
        <w:t>21 insert—</w:t>
      </w:r>
    </w:p>
    <w:p w14:paraId="39982690" w14:textId="3E5DC1A2" w:rsidR="00D546A0" w:rsidRDefault="00D546A0" w:rsidP="0034592C">
      <w:pPr>
        <w:pStyle w:val="AmendHeading1"/>
        <w:tabs>
          <w:tab w:val="right" w:pos="1701"/>
        </w:tabs>
        <w:ind w:left="1871" w:hanging="1871"/>
      </w:pPr>
      <w:r>
        <w:tab/>
      </w:r>
      <w:r w:rsidR="00FC73CF">
        <w:t>"</w:t>
      </w:r>
      <w:r w:rsidR="009948BB" w:rsidRPr="00D546A0">
        <w:t>(</w:t>
      </w:r>
      <w:r w:rsidR="00FC73CF">
        <w:t>c</w:t>
      </w:r>
      <w:r w:rsidR="009948BB" w:rsidRPr="00D546A0">
        <w:t>)</w:t>
      </w:r>
      <w:r w:rsidR="009948BB">
        <w:tab/>
        <w:t>to</w:t>
      </w:r>
      <w:r w:rsidR="00FC73CF">
        <w:t xml:space="preserve"> amend the </w:t>
      </w:r>
      <w:r w:rsidR="00FC73CF">
        <w:rPr>
          <w:b/>
          <w:bCs/>
        </w:rPr>
        <w:t>City of Melbourne Act 2001</w:t>
      </w:r>
      <w:r w:rsidR="00FC73CF">
        <w:t xml:space="preserve"> to</w:t>
      </w:r>
      <w:r w:rsidR="009948BB">
        <w:t xml:space="preserve"> reduce the entitlement of a </w:t>
      </w:r>
      <w:proofErr w:type="gramStart"/>
      <w:r w:rsidR="009948BB">
        <w:t>Corporation</w:t>
      </w:r>
      <w:proofErr w:type="gramEnd"/>
      <w:r w:rsidR="009948BB">
        <w:t xml:space="preserve"> that is an owner or occupier of rateable property</w:t>
      </w:r>
      <w:r>
        <w:t xml:space="preserve"> to be enrolled</w:t>
      </w:r>
      <w:r w:rsidR="006740E2">
        <w:t xml:space="preserve"> on the voters' roll</w:t>
      </w:r>
      <w:r w:rsidR="009948BB">
        <w:t xml:space="preserve"> to one.</w:t>
      </w:r>
      <w:r>
        <w:t>".</w:t>
      </w:r>
    </w:p>
    <w:p w14:paraId="205EE081" w14:textId="2D54320B" w:rsidR="00575D26" w:rsidRPr="00575D26" w:rsidRDefault="00575D26" w:rsidP="00575D26">
      <w:pPr>
        <w:jc w:val="center"/>
      </w:pPr>
      <w:r>
        <w:t>NEW CLAUSES</w:t>
      </w:r>
    </w:p>
    <w:p w14:paraId="41B0FF38" w14:textId="6A62BF7E" w:rsidR="00575D26" w:rsidRDefault="00575D26" w:rsidP="00575D26">
      <w:pPr>
        <w:pStyle w:val="ListParagraph"/>
        <w:numPr>
          <w:ilvl w:val="0"/>
          <w:numId w:val="24"/>
        </w:numPr>
      </w:pPr>
      <w:r>
        <w:t>Insert the following New Clauses to follow Clause 45—</w:t>
      </w:r>
    </w:p>
    <w:p w14:paraId="52630CD9" w14:textId="00C8EA58" w:rsidR="007E28F5" w:rsidRDefault="007E28F5" w:rsidP="007E28F5">
      <w:pPr>
        <w:pStyle w:val="AmendHeading1s"/>
        <w:tabs>
          <w:tab w:val="right" w:pos="1701"/>
        </w:tabs>
        <w:ind w:left="1871" w:hanging="1871"/>
      </w:pPr>
      <w:r>
        <w:tab/>
      </w:r>
      <w:r w:rsidR="00C75E0E">
        <w:rPr>
          <w:b w:val="0"/>
          <w:bCs/>
        </w:rPr>
        <w:t>'</w:t>
      </w:r>
      <w:r w:rsidRPr="007E28F5">
        <w:t>45A</w:t>
      </w:r>
      <w:r>
        <w:tab/>
        <w:t>Corporations</w:t>
      </w:r>
    </w:p>
    <w:p w14:paraId="1E060CA8" w14:textId="414CE799" w:rsidR="0034592C" w:rsidRPr="0034592C" w:rsidRDefault="007E28F5" w:rsidP="00FC73CF">
      <w:pPr>
        <w:pStyle w:val="AmendHeading1"/>
        <w:ind w:left="1871"/>
      </w:pPr>
      <w:r>
        <w:t>In section 9</w:t>
      </w:r>
      <w:proofErr w:type="gramStart"/>
      <w:r>
        <w:t>C(</w:t>
      </w:r>
      <w:proofErr w:type="gramEnd"/>
      <w:r>
        <w:t xml:space="preserve">1) of the </w:t>
      </w:r>
      <w:r>
        <w:rPr>
          <w:b/>
          <w:bCs/>
        </w:rPr>
        <w:t>City of Melbourne Act 2001</w:t>
      </w:r>
      <w:r>
        <w:t xml:space="preserve">, for "2 people" </w:t>
      </w:r>
      <w:r>
        <w:rPr>
          <w:b/>
          <w:bCs/>
        </w:rPr>
        <w:t xml:space="preserve">substitute </w:t>
      </w:r>
      <w:r>
        <w:t>"one natural person"</w:t>
      </w:r>
      <w:r w:rsidR="007E7509">
        <w:t>.</w:t>
      </w:r>
    </w:p>
    <w:p w14:paraId="24D76256" w14:textId="48B924DC" w:rsidR="00575D26" w:rsidRDefault="00C75E0E" w:rsidP="00C75E0E">
      <w:pPr>
        <w:pStyle w:val="AmendHeading1s"/>
        <w:tabs>
          <w:tab w:val="right" w:pos="1701"/>
        </w:tabs>
        <w:ind w:left="1871" w:hanging="1871"/>
      </w:pPr>
      <w:r>
        <w:tab/>
      </w:r>
      <w:r w:rsidR="00575D26" w:rsidRPr="00C75E0E">
        <w:t>45</w:t>
      </w:r>
      <w:r w:rsidR="007E28F5" w:rsidRPr="00C75E0E">
        <w:t>B</w:t>
      </w:r>
      <w:r w:rsidR="00575D26">
        <w:tab/>
        <w:t>Procedure in relation to representatives of corporations</w:t>
      </w:r>
    </w:p>
    <w:p w14:paraId="6B2B32EC" w14:textId="324F24CA" w:rsidR="00575D26" w:rsidRDefault="007E28F5" w:rsidP="007E28F5">
      <w:pPr>
        <w:pStyle w:val="AmendHeading1"/>
        <w:tabs>
          <w:tab w:val="right" w:pos="1701"/>
        </w:tabs>
        <w:ind w:left="1871" w:hanging="1871"/>
      </w:pPr>
      <w:r>
        <w:tab/>
      </w:r>
      <w:r w:rsidR="00575D26" w:rsidRPr="007E28F5">
        <w:t>(1)</w:t>
      </w:r>
      <w:r w:rsidR="00575D26">
        <w:tab/>
        <w:t>In section 9</w:t>
      </w:r>
      <w:proofErr w:type="gramStart"/>
      <w:r>
        <w:t>D(</w:t>
      </w:r>
      <w:proofErr w:type="gramEnd"/>
      <w:r>
        <w:t xml:space="preserve">1) of the </w:t>
      </w:r>
      <w:r>
        <w:rPr>
          <w:b/>
          <w:bCs/>
        </w:rPr>
        <w:t>City of Melbourne Act 2001</w:t>
      </w:r>
      <w:r>
        <w:t xml:space="preserve">, for "2 representatives who are" </w:t>
      </w:r>
      <w:r>
        <w:rPr>
          <w:b/>
          <w:bCs/>
        </w:rPr>
        <w:t xml:space="preserve">substitute </w:t>
      </w:r>
      <w:r>
        <w:t>"one representative who is".</w:t>
      </w:r>
    </w:p>
    <w:p w14:paraId="28EE9071" w14:textId="1E3F2890" w:rsidR="007E28F5" w:rsidRDefault="007E28F5" w:rsidP="007E28F5">
      <w:pPr>
        <w:pStyle w:val="AmendHeading1"/>
        <w:tabs>
          <w:tab w:val="right" w:pos="1701"/>
        </w:tabs>
        <w:ind w:left="1871" w:hanging="1871"/>
      </w:pPr>
      <w:r>
        <w:tab/>
      </w:r>
      <w:r w:rsidRPr="007E28F5">
        <w:t>(2)</w:t>
      </w:r>
      <w:r>
        <w:tab/>
        <w:t>Section 9</w:t>
      </w:r>
      <w:proofErr w:type="gramStart"/>
      <w:r>
        <w:t>D(</w:t>
      </w:r>
      <w:proofErr w:type="gramEnd"/>
      <w:r>
        <w:t xml:space="preserve">2) of the </w:t>
      </w:r>
      <w:r w:rsidRPr="007E28F5">
        <w:rPr>
          <w:b/>
          <w:bCs/>
        </w:rPr>
        <w:t>City of Melbourne Act 2001</w:t>
      </w:r>
      <w:r>
        <w:t xml:space="preserve"> is </w:t>
      </w:r>
      <w:r w:rsidRPr="007E28F5">
        <w:rPr>
          <w:b/>
          <w:bCs/>
        </w:rPr>
        <w:t>repealed</w:t>
      </w:r>
      <w:r>
        <w:t>.</w:t>
      </w:r>
    </w:p>
    <w:p w14:paraId="2B6504EB" w14:textId="750DDBCB" w:rsidR="00C75E0E" w:rsidRDefault="00C75E0E" w:rsidP="00C75E0E">
      <w:pPr>
        <w:pStyle w:val="AmendHeading1"/>
        <w:tabs>
          <w:tab w:val="right" w:pos="1701"/>
        </w:tabs>
        <w:ind w:left="1871" w:hanging="1871"/>
      </w:pPr>
      <w:r>
        <w:tab/>
      </w:r>
      <w:r w:rsidRPr="00C75E0E">
        <w:t>(3)</w:t>
      </w:r>
      <w:r>
        <w:tab/>
        <w:t>In section 9</w:t>
      </w:r>
      <w:proofErr w:type="gramStart"/>
      <w:r>
        <w:t>D(</w:t>
      </w:r>
      <w:proofErr w:type="gramEnd"/>
      <w:r>
        <w:t xml:space="preserve">3) of the </w:t>
      </w:r>
      <w:r>
        <w:rPr>
          <w:b/>
          <w:bCs/>
        </w:rPr>
        <w:t>City of Melbourne Act 2001</w:t>
      </w:r>
      <w:r>
        <w:t>—</w:t>
      </w:r>
    </w:p>
    <w:p w14:paraId="7426C492" w14:textId="2379D841" w:rsidR="00C75E0E" w:rsidRDefault="00C75E0E" w:rsidP="00C75E0E">
      <w:pPr>
        <w:pStyle w:val="AmendHeading2"/>
        <w:tabs>
          <w:tab w:val="clear" w:pos="720"/>
          <w:tab w:val="right" w:pos="2268"/>
        </w:tabs>
        <w:ind w:left="2381" w:hanging="2381"/>
      </w:pPr>
      <w:r>
        <w:tab/>
      </w:r>
      <w:r w:rsidRPr="00C75E0E">
        <w:t>(a)</w:t>
      </w:r>
      <w:r>
        <w:tab/>
        <w:t xml:space="preserve">for "any representatives" </w:t>
      </w:r>
      <w:r>
        <w:rPr>
          <w:b/>
          <w:bCs/>
        </w:rPr>
        <w:t xml:space="preserve">substitute </w:t>
      </w:r>
      <w:r>
        <w:t>"a representative";</w:t>
      </w:r>
    </w:p>
    <w:p w14:paraId="6565C055" w14:textId="1469EC3D" w:rsidR="00C75E0E" w:rsidRPr="00C75E0E" w:rsidRDefault="00C75E0E" w:rsidP="00C75E0E">
      <w:pPr>
        <w:pStyle w:val="AmendHeading2"/>
        <w:tabs>
          <w:tab w:val="clear" w:pos="720"/>
          <w:tab w:val="right" w:pos="2268"/>
        </w:tabs>
        <w:ind w:left="2381" w:hanging="2381"/>
      </w:pPr>
      <w:r>
        <w:tab/>
      </w:r>
      <w:r w:rsidRPr="00C75E0E">
        <w:t>(b)</w:t>
      </w:r>
      <w:r>
        <w:tab/>
        <w:t xml:space="preserve">for "representatives of the corporation the first 2" </w:t>
      </w:r>
      <w:r>
        <w:rPr>
          <w:b/>
          <w:bCs/>
        </w:rPr>
        <w:t xml:space="preserve">substitute </w:t>
      </w:r>
      <w:r>
        <w:t>"a representative of the corporation the first one".</w:t>
      </w:r>
    </w:p>
    <w:p w14:paraId="3020CAB9" w14:textId="3AA99C37" w:rsidR="00C75E0E" w:rsidRDefault="00C75E0E" w:rsidP="00C75E0E">
      <w:pPr>
        <w:pStyle w:val="AmendHeading1"/>
        <w:tabs>
          <w:tab w:val="right" w:pos="1701"/>
        </w:tabs>
        <w:ind w:left="1871" w:hanging="1871"/>
      </w:pPr>
      <w:r>
        <w:tab/>
      </w:r>
      <w:r w:rsidRPr="00C75E0E">
        <w:t>(4)</w:t>
      </w:r>
      <w:r>
        <w:tab/>
        <w:t>In section 9</w:t>
      </w:r>
      <w:proofErr w:type="gramStart"/>
      <w:r>
        <w:t>D(</w:t>
      </w:r>
      <w:proofErr w:type="gramEnd"/>
      <w:r>
        <w:t xml:space="preserve">4) of the </w:t>
      </w:r>
      <w:r>
        <w:rPr>
          <w:b/>
          <w:bCs/>
        </w:rPr>
        <w:t>City of Melbourne Act 2001</w:t>
      </w:r>
      <w:r>
        <w:t>—</w:t>
      </w:r>
    </w:p>
    <w:p w14:paraId="3D43F039" w14:textId="6908620C" w:rsidR="00C75E0E" w:rsidRDefault="00C75E0E" w:rsidP="00C75E0E">
      <w:pPr>
        <w:pStyle w:val="AmendHeading2"/>
        <w:tabs>
          <w:tab w:val="clear" w:pos="720"/>
          <w:tab w:val="right" w:pos="2268"/>
        </w:tabs>
        <w:ind w:left="2381" w:hanging="2381"/>
      </w:pPr>
      <w:r>
        <w:tab/>
      </w:r>
      <w:r w:rsidRPr="00C75E0E">
        <w:t>(a)</w:t>
      </w:r>
      <w:r>
        <w:tab/>
        <w:t xml:space="preserve">for "subsections (2) and (3)" </w:t>
      </w:r>
      <w:r>
        <w:rPr>
          <w:b/>
          <w:bCs/>
        </w:rPr>
        <w:t xml:space="preserve">substitute </w:t>
      </w:r>
      <w:r>
        <w:t>"subsection (3)";</w:t>
      </w:r>
    </w:p>
    <w:p w14:paraId="6297CF16" w14:textId="053E8A91" w:rsidR="00C75E0E" w:rsidRDefault="00C75E0E" w:rsidP="00C75E0E">
      <w:pPr>
        <w:pStyle w:val="AmendHeading2"/>
        <w:tabs>
          <w:tab w:val="clear" w:pos="720"/>
          <w:tab w:val="right" w:pos="2268"/>
        </w:tabs>
        <w:ind w:left="2381" w:hanging="2381"/>
      </w:pPr>
      <w:r>
        <w:tab/>
      </w:r>
      <w:r w:rsidRPr="00C75E0E">
        <w:t>(b)</w:t>
      </w:r>
      <w:r>
        <w:tab/>
        <w:t xml:space="preserve">for "those subsections" </w:t>
      </w:r>
      <w:r>
        <w:rPr>
          <w:b/>
          <w:bCs/>
        </w:rPr>
        <w:t xml:space="preserve">substitute </w:t>
      </w:r>
      <w:r>
        <w:t>"that subsection".</w:t>
      </w:r>
    </w:p>
    <w:p w14:paraId="4FB93ADE" w14:textId="22572633" w:rsidR="004E3E38" w:rsidRDefault="007E7509" w:rsidP="00FC73CF">
      <w:pPr>
        <w:pStyle w:val="AmendHeading1"/>
        <w:tabs>
          <w:tab w:val="right" w:pos="1701"/>
        </w:tabs>
        <w:ind w:left="1871" w:hanging="1871"/>
      </w:pPr>
      <w:r>
        <w:tab/>
      </w:r>
      <w:r w:rsidRPr="007E7509">
        <w:t>(5)</w:t>
      </w:r>
      <w:r>
        <w:tab/>
        <w:t>In section 9</w:t>
      </w:r>
      <w:proofErr w:type="gramStart"/>
      <w:r>
        <w:t>D(</w:t>
      </w:r>
      <w:proofErr w:type="gramEnd"/>
      <w:r>
        <w:t xml:space="preserve">5) of the </w:t>
      </w:r>
      <w:r>
        <w:rPr>
          <w:b/>
          <w:bCs/>
        </w:rPr>
        <w:t>City of Melbourne Act 2001</w:t>
      </w:r>
      <w:r>
        <w:t xml:space="preserve">, for "subsections (2) and (3)" </w:t>
      </w:r>
      <w:r>
        <w:rPr>
          <w:b/>
          <w:bCs/>
        </w:rPr>
        <w:t xml:space="preserve">substitute </w:t>
      </w:r>
      <w:r>
        <w:t>"subsection (3)".</w:t>
      </w:r>
    </w:p>
    <w:p w14:paraId="1DEA86D0" w14:textId="74152177" w:rsidR="00FC73CF" w:rsidRDefault="00FC73CF" w:rsidP="00FC73CF">
      <w:pPr>
        <w:pStyle w:val="AmendHeading1s"/>
        <w:tabs>
          <w:tab w:val="right" w:pos="1701"/>
        </w:tabs>
        <w:ind w:left="1871" w:hanging="1871"/>
      </w:pPr>
      <w:r>
        <w:tab/>
      </w:r>
      <w:r w:rsidRPr="00FC73CF">
        <w:t>45C</w:t>
      </w:r>
      <w:r>
        <w:tab/>
        <w:t>Procedure on receipt of notice of appointment under section 9C</w:t>
      </w:r>
    </w:p>
    <w:p w14:paraId="6372FA35" w14:textId="56638D56" w:rsidR="00FC73CF" w:rsidRDefault="00FC73CF" w:rsidP="00FC73CF">
      <w:pPr>
        <w:pStyle w:val="AmendHeading1"/>
        <w:ind w:left="1871"/>
      </w:pPr>
      <w:r>
        <w:t>For section 9</w:t>
      </w:r>
      <w:proofErr w:type="gramStart"/>
      <w:r>
        <w:t>H(</w:t>
      </w:r>
      <w:proofErr w:type="gramEnd"/>
      <w:r>
        <w:t xml:space="preserve">2) of the </w:t>
      </w:r>
      <w:r w:rsidRPr="00FC73CF">
        <w:rPr>
          <w:b/>
          <w:bCs/>
        </w:rPr>
        <w:t>City of Melbourne Act 2001</w:t>
      </w:r>
      <w:r>
        <w:t xml:space="preserve"> </w:t>
      </w:r>
      <w:r>
        <w:rPr>
          <w:b/>
          <w:bCs/>
        </w:rPr>
        <w:t>substitute</w:t>
      </w:r>
      <w:r>
        <w:t>—</w:t>
      </w:r>
    </w:p>
    <w:p w14:paraId="4B727889" w14:textId="36916151" w:rsidR="00FC73CF" w:rsidRDefault="00DC240C" w:rsidP="00DC240C">
      <w:pPr>
        <w:pStyle w:val="AmendHeading2"/>
        <w:tabs>
          <w:tab w:val="clear" w:pos="720"/>
          <w:tab w:val="right" w:pos="2268"/>
        </w:tabs>
        <w:ind w:left="2381" w:hanging="2381"/>
      </w:pPr>
      <w:r>
        <w:tab/>
      </w:r>
      <w:r w:rsidR="00FC73CF" w:rsidRPr="00DC240C">
        <w:t>"(2)</w:t>
      </w:r>
      <w:r w:rsidR="00FC73CF">
        <w:tab/>
        <w:t xml:space="preserve">If the Chief Executive Officer receives </w:t>
      </w:r>
      <w:r>
        <w:t xml:space="preserve">a </w:t>
      </w:r>
      <w:r w:rsidR="00FC73CF">
        <w:t xml:space="preserve">notice </w:t>
      </w:r>
      <w:r>
        <w:t>of appointment in respect of any rateable property in respect of which one natural person has already been enrolled, the Chief Executive Officer must enrol this person and remove the name of the person previously enrolled from the voters' list, regardless of whether or not the notice revokes the earlier appointment.".</w:t>
      </w:r>
    </w:p>
    <w:p w14:paraId="3507EE0A" w14:textId="6A553A96" w:rsidR="00DC240C" w:rsidRDefault="00DC240C" w:rsidP="00DC240C">
      <w:pPr>
        <w:pStyle w:val="AmendHeading1s"/>
        <w:tabs>
          <w:tab w:val="right" w:pos="1701"/>
        </w:tabs>
        <w:ind w:left="1871" w:hanging="1871"/>
      </w:pPr>
      <w:r>
        <w:lastRenderedPageBreak/>
        <w:tab/>
      </w:r>
      <w:r w:rsidRPr="00DC240C">
        <w:t>45D</w:t>
      </w:r>
      <w:r>
        <w:tab/>
        <w:t>Public notification</w:t>
      </w:r>
    </w:p>
    <w:p w14:paraId="681A4EE6" w14:textId="65D5AC45" w:rsidR="00DC240C" w:rsidRDefault="00DC240C" w:rsidP="00DC240C">
      <w:pPr>
        <w:pStyle w:val="BodySectionSub"/>
      </w:pPr>
      <w:r>
        <w:t xml:space="preserve">For section 11C(1)(b)(i) and (ii) of the </w:t>
      </w:r>
      <w:r>
        <w:rPr>
          <w:b/>
          <w:bCs/>
        </w:rPr>
        <w:t>City of Melbourne Act 2001 substitute</w:t>
      </w:r>
      <w:r>
        <w:t>—</w:t>
      </w:r>
    </w:p>
    <w:p w14:paraId="6E75FB30" w14:textId="6078307C" w:rsidR="00DC240C" w:rsidRDefault="00DC240C" w:rsidP="00DC240C">
      <w:pPr>
        <w:pStyle w:val="AmendHeading2"/>
        <w:tabs>
          <w:tab w:val="clear" w:pos="720"/>
          <w:tab w:val="right" w:pos="2268"/>
        </w:tabs>
        <w:ind w:left="2381" w:hanging="2381"/>
      </w:pPr>
      <w:r>
        <w:tab/>
      </w:r>
      <w:r w:rsidRPr="00DC240C">
        <w:t>"(i)</w:t>
      </w:r>
      <w:r>
        <w:tab/>
        <w:t>specifying the name of the existing representative under section 9C; and</w:t>
      </w:r>
    </w:p>
    <w:p w14:paraId="06881921" w14:textId="2C43401E" w:rsidR="000B5070" w:rsidRPr="0023573D" w:rsidRDefault="00DC240C" w:rsidP="0023573D">
      <w:pPr>
        <w:pStyle w:val="AmendHeading2"/>
        <w:tabs>
          <w:tab w:val="clear" w:pos="720"/>
          <w:tab w:val="right" w:pos="2268"/>
        </w:tabs>
        <w:ind w:left="2381" w:hanging="2381"/>
      </w:pPr>
      <w:r>
        <w:tab/>
      </w:r>
      <w:r w:rsidRPr="00DC240C">
        <w:t>(ii)</w:t>
      </w:r>
      <w:r>
        <w:tab/>
        <w:t>advising of the right to revoke the appointment or to make a new appointment for purposes of section 9C; and".</w:t>
      </w:r>
      <w:r w:rsidR="0007494D">
        <w:t>'.</w:t>
      </w:r>
    </w:p>
    <w:p w14:paraId="51113C01" w14:textId="23C4B6F0" w:rsidR="000B5070" w:rsidRDefault="00756E1F" w:rsidP="00756E1F">
      <w:pPr>
        <w:jc w:val="center"/>
      </w:pPr>
      <w:r>
        <w:t>AMENDMENT OF LONG TITLE</w:t>
      </w:r>
    </w:p>
    <w:p w14:paraId="03E35310" w14:textId="6DB0B53E" w:rsidR="000B5070" w:rsidRDefault="002B4F8B" w:rsidP="002B4F8B">
      <w:pPr>
        <w:pStyle w:val="ListParagraph"/>
        <w:numPr>
          <w:ilvl w:val="0"/>
          <w:numId w:val="26"/>
        </w:numPr>
      </w:pPr>
      <w:r>
        <w:t xml:space="preserve">Long title, after "valuation" insert ", </w:t>
      </w:r>
      <w:r w:rsidR="0034592C">
        <w:t xml:space="preserve">to reduce the entitlement of a </w:t>
      </w:r>
      <w:proofErr w:type="gramStart"/>
      <w:r w:rsidR="0034592C">
        <w:t>Corporation</w:t>
      </w:r>
      <w:proofErr w:type="gramEnd"/>
      <w:r w:rsidR="0034592C">
        <w:t xml:space="preserve"> that is an owner or occupier of rateable property to be enrolled on the voters' roll to one".</w:t>
      </w:r>
    </w:p>
    <w:p w14:paraId="7B1BB36A" w14:textId="77777777" w:rsidR="000B5070" w:rsidRDefault="000B5070" w:rsidP="000B5070"/>
    <w:p w14:paraId="6729FC16" w14:textId="77777777" w:rsidR="000B5070" w:rsidRPr="000B5070" w:rsidRDefault="000B5070" w:rsidP="000B5070"/>
    <w:sectPr w:rsidR="000B5070" w:rsidRPr="000B5070" w:rsidSect="00A918FB">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434A" w14:textId="77777777" w:rsidR="00F25149" w:rsidRDefault="00F25149">
      <w:r>
        <w:separator/>
      </w:r>
    </w:p>
  </w:endnote>
  <w:endnote w:type="continuationSeparator" w:id="0">
    <w:p w14:paraId="6F569E86" w14:textId="77777777" w:rsidR="00F25149" w:rsidRDefault="00F2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B34E" w14:textId="77777777" w:rsidR="0038690A" w:rsidRDefault="0038690A" w:rsidP="00A918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57B031"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73F0" w14:textId="542E918F" w:rsidR="0007494D" w:rsidRDefault="0007494D" w:rsidP="00A918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609F44B" w14:textId="5F10946C" w:rsidR="00EB7B62" w:rsidRPr="0007494D" w:rsidRDefault="0007494D" w:rsidP="0007494D">
    <w:pPr>
      <w:pStyle w:val="Footer"/>
      <w:tabs>
        <w:tab w:val="clear" w:pos="720"/>
        <w:tab w:val="clear" w:pos="4153"/>
        <w:tab w:val="clear" w:pos="8306"/>
        <w:tab w:val="left" w:pos="1503"/>
      </w:tabs>
      <w:spacing w:before="0" w:after="80"/>
      <w:rPr>
        <w:sz w:val="18"/>
        <w:szCs w:val="16"/>
      </w:rPr>
    </w:pPr>
    <w:r w:rsidRPr="0007494D">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2F43" w14:textId="16E4F59B" w:rsidR="003A0472" w:rsidRPr="00DB51E7" w:rsidRDefault="00A918FB"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8EF4" w14:textId="77777777" w:rsidR="00F25149" w:rsidRDefault="00F25149">
      <w:r>
        <w:separator/>
      </w:r>
    </w:p>
  </w:footnote>
  <w:footnote w:type="continuationSeparator" w:id="0">
    <w:p w14:paraId="79AC8AE7" w14:textId="77777777" w:rsidR="00F25149" w:rsidRDefault="00F2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B0F6" w14:textId="10724D3F" w:rsidR="002833F1" w:rsidRPr="00A918FB" w:rsidRDefault="00A918FB" w:rsidP="00A918FB">
    <w:pPr>
      <w:pStyle w:val="Header"/>
      <w:jc w:val="right"/>
    </w:pPr>
    <w:r w:rsidRPr="00A918FB">
      <w:t>SMA83C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9FDC" w14:textId="5C642EAD" w:rsidR="0038690A" w:rsidRPr="00A918FB" w:rsidRDefault="00A918FB" w:rsidP="00A918FB">
    <w:pPr>
      <w:pStyle w:val="Header"/>
      <w:jc w:val="right"/>
    </w:pPr>
    <w:r w:rsidRPr="00A918FB">
      <w:t>SMA83C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1C884946"/>
    <w:multiLevelType w:val="multilevel"/>
    <w:tmpl w:val="4C64F9A6"/>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7"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9"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10"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5C7855"/>
    <w:multiLevelType w:val="multilevel"/>
    <w:tmpl w:val="4C64F9A6"/>
    <w:lvl w:ilvl="0">
      <w:start w:val="3"/>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19400AC"/>
    <w:multiLevelType w:val="multilevel"/>
    <w:tmpl w:val="6A2456F2"/>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4"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5"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7D71D5"/>
    <w:multiLevelType w:val="multilevel"/>
    <w:tmpl w:val="DF6003DC"/>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0C0F64"/>
    <w:multiLevelType w:val="multilevel"/>
    <w:tmpl w:val="6A2456F2"/>
    <w:lvl w:ilvl="0">
      <w:start w:val="2"/>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21"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22" w15:restartNumberingAfterBreak="0">
    <w:nsid w:val="719067DB"/>
    <w:multiLevelType w:val="multilevel"/>
    <w:tmpl w:val="DF6003DC"/>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481427D"/>
    <w:multiLevelType w:val="multilevel"/>
    <w:tmpl w:val="5770F314"/>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520DD1"/>
    <w:multiLevelType w:val="multilevel"/>
    <w:tmpl w:val="5770F314"/>
    <w:lvl w:ilvl="0">
      <w:start w:val="4"/>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7"/>
  </w:num>
  <w:num w:numId="4" w16cid:durableId="1150631418">
    <w:abstractNumId w:val="4"/>
  </w:num>
  <w:num w:numId="5" w16cid:durableId="2106420031">
    <w:abstractNumId w:val="8"/>
  </w:num>
  <w:num w:numId="6" w16cid:durableId="1750731282">
    <w:abstractNumId w:val="3"/>
  </w:num>
  <w:num w:numId="7" w16cid:durableId="376052473">
    <w:abstractNumId w:val="20"/>
  </w:num>
  <w:num w:numId="8" w16cid:durableId="1280986872">
    <w:abstractNumId w:val="14"/>
  </w:num>
  <w:num w:numId="9" w16cid:durableId="842748349">
    <w:abstractNumId w:val="6"/>
  </w:num>
  <w:num w:numId="10" w16cid:durableId="2008559572">
    <w:abstractNumId w:val="13"/>
  </w:num>
  <w:num w:numId="11" w16cid:durableId="1128355066">
    <w:abstractNumId w:val="9"/>
  </w:num>
  <w:num w:numId="12" w16cid:durableId="1074471371">
    <w:abstractNumId w:val="1"/>
  </w:num>
  <w:num w:numId="13" w16cid:durableId="315109175">
    <w:abstractNumId w:val="21"/>
  </w:num>
  <w:num w:numId="14" w16cid:durableId="2052725134">
    <w:abstractNumId w:val="17"/>
  </w:num>
  <w:num w:numId="15" w16cid:durableId="866333321">
    <w:abstractNumId w:val="15"/>
  </w:num>
  <w:num w:numId="16" w16cid:durableId="1178040724">
    <w:abstractNumId w:val="19"/>
  </w:num>
  <w:num w:numId="17" w16cid:durableId="1117140667">
    <w:abstractNumId w:val="10"/>
  </w:num>
  <w:num w:numId="18" w16cid:durableId="1900751369">
    <w:abstractNumId w:val="25"/>
  </w:num>
  <w:num w:numId="19" w16cid:durableId="1553152224">
    <w:abstractNumId w:val="22"/>
  </w:num>
  <w:num w:numId="20" w16cid:durableId="1419405551">
    <w:abstractNumId w:val="16"/>
  </w:num>
  <w:num w:numId="21" w16cid:durableId="2000692977">
    <w:abstractNumId w:val="12"/>
  </w:num>
  <w:num w:numId="22" w16cid:durableId="1861165183">
    <w:abstractNumId w:val="18"/>
  </w:num>
  <w:num w:numId="23" w16cid:durableId="2071003289">
    <w:abstractNumId w:val="5"/>
  </w:num>
  <w:num w:numId="24" w16cid:durableId="1785924533">
    <w:abstractNumId w:val="11"/>
  </w:num>
  <w:num w:numId="25" w16cid:durableId="92021461">
    <w:abstractNumId w:val="24"/>
  </w:num>
  <w:num w:numId="26" w16cid:durableId="5741245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198"/>
    <w:docVar w:name="vActTitle" w:val="Local Government Legislation Amendment (Stronger Communities) Bill 2026"/>
    <w:docVar w:name="vBillNo" w:val="198"/>
    <w:docVar w:name="vBillTitle" w:val="Local Government Legislation Amendment (Stronger Communities) Bill 2026"/>
    <w:docVar w:name="vDocumentType" w:val=".HOUSEAMEND"/>
    <w:docVar w:name="vDraftNo" w:val="0"/>
    <w:docVar w:name="vDraftVers" w:val="2"/>
    <w:docVar w:name="vDraftVersion" w:val="23359 - SMA83C - Victorian Greens (Ms MANSFIELD) House Print"/>
    <w:docVar w:name="VersionNo" w:val="2"/>
    <w:docVar w:name="vFileName" w:val="23359 - SMA83C - Victorian Greens (Ms MANSFIELD) House Print"/>
    <w:docVar w:name="vFinalisePrevVer" w:val="True"/>
    <w:docVar w:name="vGovNonGov" w:val="18"/>
    <w:docVar w:name="vHouseType" w:val="2"/>
    <w:docVar w:name="vILDNum" w:val="23359"/>
    <w:docVar w:name="vIsBrandNewVersion" w:val="No"/>
    <w:docVar w:name="vIsNewDocument" w:val="False"/>
    <w:docVar w:name="vLegCommission" w:val="0"/>
    <w:docVar w:name="vLenSectionNumber" w:val="3"/>
    <w:docVar w:name="vMinisterID" w:val="367"/>
    <w:docVar w:name="vMinisterName" w:val="Mansfield, Sarah, Ms"/>
    <w:docVar w:name="vMinisterNameIndex" w:val="70"/>
    <w:docVar w:name="vParliament" w:val="60"/>
    <w:docVar w:name="vPartyID" w:val="6"/>
    <w:docVar w:name="vPartyName" w:val="Victorian Greens"/>
    <w:docVar w:name="vPrevDraftNo" w:val="0"/>
    <w:docVar w:name="vPrevDraftVers" w:val="2"/>
    <w:docVar w:name="vPrevFileName" w:val="23359 - SMA83C - Victorian Greens (Ms MANSFIELD) House Print"/>
    <w:docVar w:name="vPrevMinisterID" w:val="367"/>
    <w:docVar w:name="vPrnOnSepLine" w:val="False"/>
    <w:docVar w:name="vSavedToLocal" w:val="No"/>
    <w:docVar w:name="vSecurityMarking" w:val="0"/>
    <w:docVar w:name="vSeqNum" w:val="SMA83C"/>
    <w:docVar w:name="vSession" w:val="1"/>
    <w:docVar w:name="vTRIMFileName" w:val="23359 - SMA83C - Victorian Greens (Ms MANSFIELD) House Print"/>
    <w:docVar w:name="vTRIMRecordNumber" w:val="D26/23321[v3]"/>
    <w:docVar w:name="vTxtAfterIndex" w:val="-1"/>
    <w:docVar w:name="vTxtBefore" w:val="Amendments and New Clauses to be proposed in Committee by"/>
    <w:docVar w:name="vTxtBeforeIndex" w:val="6"/>
    <w:docVar w:name="vVersionDate" w:val="7/9/2026"/>
    <w:docVar w:name="vYear" w:val="2026"/>
  </w:docVars>
  <w:rsids>
    <w:rsidRoot w:val="002833F1"/>
    <w:rsid w:val="00003CB4"/>
    <w:rsid w:val="00006198"/>
    <w:rsid w:val="00011608"/>
    <w:rsid w:val="00017203"/>
    <w:rsid w:val="00022430"/>
    <w:rsid w:val="00025D30"/>
    <w:rsid w:val="000268CD"/>
    <w:rsid w:val="00026CB3"/>
    <w:rsid w:val="000314BF"/>
    <w:rsid w:val="00034E75"/>
    <w:rsid w:val="000355D1"/>
    <w:rsid w:val="0004674B"/>
    <w:rsid w:val="0005044D"/>
    <w:rsid w:val="00053BD1"/>
    <w:rsid w:val="00054669"/>
    <w:rsid w:val="00061DF1"/>
    <w:rsid w:val="0006623B"/>
    <w:rsid w:val="00070FED"/>
    <w:rsid w:val="00072BF5"/>
    <w:rsid w:val="00073B34"/>
    <w:rsid w:val="0007494D"/>
    <w:rsid w:val="00074F23"/>
    <w:rsid w:val="0007538B"/>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070"/>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0F7092"/>
    <w:rsid w:val="00105381"/>
    <w:rsid w:val="00105A27"/>
    <w:rsid w:val="00111544"/>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25EC"/>
    <w:rsid w:val="001E6E30"/>
    <w:rsid w:val="001F28CF"/>
    <w:rsid w:val="001F52EF"/>
    <w:rsid w:val="001F5E12"/>
    <w:rsid w:val="001F60FC"/>
    <w:rsid w:val="001F6179"/>
    <w:rsid w:val="001F707C"/>
    <w:rsid w:val="00202872"/>
    <w:rsid w:val="002029ED"/>
    <w:rsid w:val="0020387E"/>
    <w:rsid w:val="00203B59"/>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573D"/>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33F1"/>
    <w:rsid w:val="00284B45"/>
    <w:rsid w:val="00287B36"/>
    <w:rsid w:val="0029036E"/>
    <w:rsid w:val="00293110"/>
    <w:rsid w:val="002946E6"/>
    <w:rsid w:val="0029617E"/>
    <w:rsid w:val="002975A0"/>
    <w:rsid w:val="00297CBA"/>
    <w:rsid w:val="00297CF3"/>
    <w:rsid w:val="002A5CF1"/>
    <w:rsid w:val="002B13ED"/>
    <w:rsid w:val="002B27A7"/>
    <w:rsid w:val="002B2BB2"/>
    <w:rsid w:val="002B460A"/>
    <w:rsid w:val="002B4F8B"/>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4592C"/>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367CF"/>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3E38"/>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4AF0"/>
    <w:rsid w:val="00575B77"/>
    <w:rsid w:val="00575D26"/>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4CE"/>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E7F0F"/>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467E"/>
    <w:rsid w:val="00625C49"/>
    <w:rsid w:val="00627F8A"/>
    <w:rsid w:val="006359B6"/>
    <w:rsid w:val="00640007"/>
    <w:rsid w:val="006422ED"/>
    <w:rsid w:val="00645A24"/>
    <w:rsid w:val="0064678C"/>
    <w:rsid w:val="006478EC"/>
    <w:rsid w:val="00650714"/>
    <w:rsid w:val="00650C02"/>
    <w:rsid w:val="00655CF1"/>
    <w:rsid w:val="00661E86"/>
    <w:rsid w:val="00671367"/>
    <w:rsid w:val="00672208"/>
    <w:rsid w:val="006740E2"/>
    <w:rsid w:val="00676F0F"/>
    <w:rsid w:val="006807B0"/>
    <w:rsid w:val="006826B2"/>
    <w:rsid w:val="00683E7B"/>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29CE"/>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0B21"/>
    <w:rsid w:val="00743622"/>
    <w:rsid w:val="00743F27"/>
    <w:rsid w:val="00744E70"/>
    <w:rsid w:val="007465C4"/>
    <w:rsid w:val="00753FF0"/>
    <w:rsid w:val="00754E0F"/>
    <w:rsid w:val="0075554E"/>
    <w:rsid w:val="00755C21"/>
    <w:rsid w:val="00756E1F"/>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0828"/>
    <w:rsid w:val="007D22D2"/>
    <w:rsid w:val="007D3FB8"/>
    <w:rsid w:val="007D457E"/>
    <w:rsid w:val="007D4840"/>
    <w:rsid w:val="007E09F0"/>
    <w:rsid w:val="007E1FF7"/>
    <w:rsid w:val="007E28F5"/>
    <w:rsid w:val="007E46AB"/>
    <w:rsid w:val="007E5EE9"/>
    <w:rsid w:val="007E750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269E"/>
    <w:rsid w:val="0084357E"/>
    <w:rsid w:val="00843A0C"/>
    <w:rsid w:val="00843B03"/>
    <w:rsid w:val="008445F5"/>
    <w:rsid w:val="008469E7"/>
    <w:rsid w:val="00847475"/>
    <w:rsid w:val="00847580"/>
    <w:rsid w:val="0085142B"/>
    <w:rsid w:val="00852041"/>
    <w:rsid w:val="00854DF4"/>
    <w:rsid w:val="008570CA"/>
    <w:rsid w:val="00857FBD"/>
    <w:rsid w:val="0086205B"/>
    <w:rsid w:val="00862818"/>
    <w:rsid w:val="00871168"/>
    <w:rsid w:val="008716FF"/>
    <w:rsid w:val="008726AC"/>
    <w:rsid w:val="008734FF"/>
    <w:rsid w:val="008735D1"/>
    <w:rsid w:val="00873A24"/>
    <w:rsid w:val="00874B88"/>
    <w:rsid w:val="0087643C"/>
    <w:rsid w:val="0087697C"/>
    <w:rsid w:val="008775DE"/>
    <w:rsid w:val="00877A0F"/>
    <w:rsid w:val="00880163"/>
    <w:rsid w:val="008804DE"/>
    <w:rsid w:val="00880C7D"/>
    <w:rsid w:val="00881E56"/>
    <w:rsid w:val="008821C4"/>
    <w:rsid w:val="00882EE1"/>
    <w:rsid w:val="00884EC1"/>
    <w:rsid w:val="0088538A"/>
    <w:rsid w:val="00886758"/>
    <w:rsid w:val="00887737"/>
    <w:rsid w:val="00896DB6"/>
    <w:rsid w:val="008A3703"/>
    <w:rsid w:val="008A3EEC"/>
    <w:rsid w:val="008A733F"/>
    <w:rsid w:val="008A7B6A"/>
    <w:rsid w:val="008B140A"/>
    <w:rsid w:val="008B4ECC"/>
    <w:rsid w:val="008B53F5"/>
    <w:rsid w:val="008B736D"/>
    <w:rsid w:val="008C482A"/>
    <w:rsid w:val="008C676D"/>
    <w:rsid w:val="008C7AC9"/>
    <w:rsid w:val="008D0DE8"/>
    <w:rsid w:val="008D14B9"/>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48BB"/>
    <w:rsid w:val="00996A82"/>
    <w:rsid w:val="009A3E3B"/>
    <w:rsid w:val="009A6BC0"/>
    <w:rsid w:val="009B1184"/>
    <w:rsid w:val="009B3BFD"/>
    <w:rsid w:val="009C227E"/>
    <w:rsid w:val="009C3DD3"/>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2FFE"/>
    <w:rsid w:val="00A13FE7"/>
    <w:rsid w:val="00A14977"/>
    <w:rsid w:val="00A16A39"/>
    <w:rsid w:val="00A16C93"/>
    <w:rsid w:val="00A214B5"/>
    <w:rsid w:val="00A220E5"/>
    <w:rsid w:val="00A25BD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18FB"/>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2B78"/>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1ECC"/>
    <w:rsid w:val="00B13635"/>
    <w:rsid w:val="00B13FFA"/>
    <w:rsid w:val="00B143E3"/>
    <w:rsid w:val="00B222FE"/>
    <w:rsid w:val="00B238BC"/>
    <w:rsid w:val="00B23903"/>
    <w:rsid w:val="00B26EA0"/>
    <w:rsid w:val="00B30074"/>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235E1"/>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0A7"/>
    <w:rsid w:val="00C738EB"/>
    <w:rsid w:val="00C73E33"/>
    <w:rsid w:val="00C75517"/>
    <w:rsid w:val="00C75E0E"/>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46A0"/>
    <w:rsid w:val="00D558D3"/>
    <w:rsid w:val="00D5629F"/>
    <w:rsid w:val="00D57526"/>
    <w:rsid w:val="00D63FBE"/>
    <w:rsid w:val="00D655CB"/>
    <w:rsid w:val="00D66913"/>
    <w:rsid w:val="00D737D6"/>
    <w:rsid w:val="00D73E4E"/>
    <w:rsid w:val="00D74285"/>
    <w:rsid w:val="00D75A4D"/>
    <w:rsid w:val="00D82719"/>
    <w:rsid w:val="00D8325F"/>
    <w:rsid w:val="00D838FE"/>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40C"/>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1970"/>
    <w:rsid w:val="00EA212F"/>
    <w:rsid w:val="00EB0C71"/>
    <w:rsid w:val="00EB1716"/>
    <w:rsid w:val="00EB5705"/>
    <w:rsid w:val="00EB7B62"/>
    <w:rsid w:val="00EC0275"/>
    <w:rsid w:val="00EC3751"/>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149"/>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C6BFD"/>
    <w:rsid w:val="00FC73CF"/>
    <w:rsid w:val="00FE10F5"/>
    <w:rsid w:val="00FE5D0E"/>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FCC35C"/>
  <w15:docId w15:val="{D2B1C206-CDF4-4460-824E-95FA03E3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8FB"/>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A918FB"/>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A918FB"/>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A918FB"/>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A918FB"/>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A918FB"/>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A918FB"/>
    <w:pPr>
      <w:numPr>
        <w:ilvl w:val="5"/>
        <w:numId w:val="1"/>
      </w:numPr>
      <w:spacing w:before="240" w:after="60"/>
      <w:outlineLvl w:val="5"/>
    </w:pPr>
    <w:rPr>
      <w:rFonts w:ascii="Arial" w:hAnsi="Arial"/>
      <w:i/>
      <w:sz w:val="22"/>
    </w:rPr>
  </w:style>
  <w:style w:type="paragraph" w:styleId="Heading7">
    <w:name w:val="heading 7"/>
    <w:basedOn w:val="Normal"/>
    <w:next w:val="Normal"/>
    <w:qFormat/>
    <w:rsid w:val="00A918FB"/>
    <w:pPr>
      <w:numPr>
        <w:ilvl w:val="6"/>
        <w:numId w:val="1"/>
      </w:numPr>
      <w:spacing w:before="240" w:after="60"/>
      <w:outlineLvl w:val="6"/>
    </w:pPr>
    <w:rPr>
      <w:rFonts w:ascii="Arial" w:hAnsi="Arial"/>
    </w:rPr>
  </w:style>
  <w:style w:type="paragraph" w:styleId="Heading8">
    <w:name w:val="heading 8"/>
    <w:basedOn w:val="Normal"/>
    <w:next w:val="Normal"/>
    <w:qFormat/>
    <w:rsid w:val="00A918FB"/>
    <w:pPr>
      <w:numPr>
        <w:ilvl w:val="7"/>
        <w:numId w:val="1"/>
      </w:numPr>
      <w:spacing w:before="240" w:after="60"/>
      <w:outlineLvl w:val="7"/>
    </w:pPr>
    <w:rPr>
      <w:rFonts w:ascii="Arial" w:hAnsi="Arial"/>
      <w:i/>
    </w:rPr>
  </w:style>
  <w:style w:type="paragraph" w:styleId="Heading9">
    <w:name w:val="heading 9"/>
    <w:basedOn w:val="Normal"/>
    <w:next w:val="Normal"/>
    <w:qFormat/>
    <w:rsid w:val="00A918FB"/>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A918FB"/>
    <w:pPr>
      <w:ind w:left="1871"/>
    </w:pPr>
  </w:style>
  <w:style w:type="paragraph" w:customStyle="1" w:styleId="Normal-Draft">
    <w:name w:val="Normal - Draft"/>
    <w:rsid w:val="00A918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A918FB"/>
    <w:pPr>
      <w:ind w:left="2381"/>
    </w:pPr>
  </w:style>
  <w:style w:type="paragraph" w:customStyle="1" w:styleId="AmendBody3">
    <w:name w:val="Amend. Body 3"/>
    <w:basedOn w:val="Normal-Draft"/>
    <w:next w:val="Normal"/>
    <w:rsid w:val="00A918FB"/>
    <w:pPr>
      <w:ind w:left="2892"/>
    </w:pPr>
  </w:style>
  <w:style w:type="paragraph" w:customStyle="1" w:styleId="AmendBody4">
    <w:name w:val="Amend. Body 4"/>
    <w:basedOn w:val="Normal-Draft"/>
    <w:next w:val="Normal"/>
    <w:rsid w:val="00A918FB"/>
    <w:pPr>
      <w:ind w:left="3402"/>
    </w:pPr>
  </w:style>
  <w:style w:type="paragraph" w:styleId="Header">
    <w:name w:val="header"/>
    <w:basedOn w:val="Normal"/>
    <w:rsid w:val="00A918FB"/>
    <w:pPr>
      <w:tabs>
        <w:tab w:val="center" w:pos="4153"/>
        <w:tab w:val="right" w:pos="8306"/>
      </w:tabs>
    </w:pPr>
  </w:style>
  <w:style w:type="paragraph" w:styleId="Footer">
    <w:name w:val="footer"/>
    <w:basedOn w:val="Normal"/>
    <w:link w:val="FooterChar"/>
    <w:uiPriority w:val="99"/>
    <w:rsid w:val="00A918FB"/>
    <w:pPr>
      <w:tabs>
        <w:tab w:val="center" w:pos="4153"/>
        <w:tab w:val="right" w:pos="8306"/>
      </w:tabs>
    </w:pPr>
  </w:style>
  <w:style w:type="paragraph" w:customStyle="1" w:styleId="AmendBody5">
    <w:name w:val="Amend. Body 5"/>
    <w:basedOn w:val="Normal-Draft"/>
    <w:next w:val="Normal"/>
    <w:rsid w:val="00A918FB"/>
    <w:pPr>
      <w:ind w:left="3912"/>
    </w:pPr>
  </w:style>
  <w:style w:type="paragraph" w:customStyle="1" w:styleId="AmendHeading-DIVISION">
    <w:name w:val="Amend. Heading - DIVISION"/>
    <w:basedOn w:val="Normal-Draft"/>
    <w:next w:val="Normal"/>
    <w:rsid w:val="00A918FB"/>
    <w:pPr>
      <w:spacing w:before="240" w:after="120"/>
      <w:ind w:left="1361"/>
      <w:jc w:val="center"/>
    </w:pPr>
    <w:rPr>
      <w:b/>
    </w:rPr>
  </w:style>
  <w:style w:type="paragraph" w:customStyle="1" w:styleId="AmendHeading-PART">
    <w:name w:val="Amend. Heading - PART"/>
    <w:basedOn w:val="Normal-Draft"/>
    <w:next w:val="Normal"/>
    <w:rsid w:val="00A918FB"/>
    <w:pPr>
      <w:spacing w:before="240" w:after="120"/>
      <w:ind w:left="1361"/>
      <w:jc w:val="center"/>
    </w:pPr>
    <w:rPr>
      <w:b/>
      <w:caps/>
      <w:sz w:val="22"/>
    </w:rPr>
  </w:style>
  <w:style w:type="paragraph" w:customStyle="1" w:styleId="AmendHeading-SCHEDULE">
    <w:name w:val="Amend. Heading - SCHEDULE"/>
    <w:basedOn w:val="Normal-Draft"/>
    <w:next w:val="Normal"/>
    <w:rsid w:val="00A918FB"/>
    <w:pPr>
      <w:spacing w:before="240" w:after="120"/>
      <w:ind w:left="1361"/>
      <w:jc w:val="center"/>
    </w:pPr>
    <w:rPr>
      <w:caps/>
      <w:sz w:val="22"/>
    </w:rPr>
  </w:style>
  <w:style w:type="paragraph" w:customStyle="1" w:styleId="AmendHeading1">
    <w:name w:val="Amend. Heading 1"/>
    <w:basedOn w:val="Normal"/>
    <w:next w:val="Normal"/>
    <w:rsid w:val="00A918FB"/>
    <w:pPr>
      <w:suppressLineNumbers w:val="0"/>
      <w:tabs>
        <w:tab w:val="clear" w:pos="720"/>
      </w:tabs>
    </w:pPr>
  </w:style>
  <w:style w:type="paragraph" w:customStyle="1" w:styleId="AmendHeading2">
    <w:name w:val="Amend. Heading 2"/>
    <w:basedOn w:val="Normal"/>
    <w:next w:val="Normal"/>
    <w:rsid w:val="00A918FB"/>
    <w:pPr>
      <w:suppressLineNumbers w:val="0"/>
    </w:pPr>
  </w:style>
  <w:style w:type="paragraph" w:customStyle="1" w:styleId="AmendHeading3">
    <w:name w:val="Amend. Heading 3"/>
    <w:basedOn w:val="Normal"/>
    <w:next w:val="Normal"/>
    <w:rsid w:val="00A918FB"/>
    <w:pPr>
      <w:suppressLineNumbers w:val="0"/>
      <w:tabs>
        <w:tab w:val="clear" w:pos="720"/>
      </w:tabs>
    </w:pPr>
  </w:style>
  <w:style w:type="paragraph" w:customStyle="1" w:styleId="AmendHeading4">
    <w:name w:val="Amend. Heading 4"/>
    <w:basedOn w:val="Normal"/>
    <w:next w:val="Normal"/>
    <w:rsid w:val="00A918FB"/>
    <w:pPr>
      <w:suppressLineNumbers w:val="0"/>
    </w:pPr>
  </w:style>
  <w:style w:type="paragraph" w:customStyle="1" w:styleId="AmendHeading5">
    <w:name w:val="Amend. Heading 5"/>
    <w:basedOn w:val="Normal"/>
    <w:next w:val="Normal"/>
    <w:rsid w:val="00A918FB"/>
    <w:pPr>
      <w:suppressLineNumbers w:val="0"/>
    </w:pPr>
  </w:style>
  <w:style w:type="paragraph" w:customStyle="1" w:styleId="BodyParagraph">
    <w:name w:val="Body Paragraph"/>
    <w:next w:val="Normal"/>
    <w:rsid w:val="00A918FB"/>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A918FB"/>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A918FB"/>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A918FB"/>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A918FB"/>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A918FB"/>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A918FB"/>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A918FB"/>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A918FB"/>
    <w:rPr>
      <w:caps w:val="0"/>
    </w:rPr>
  </w:style>
  <w:style w:type="paragraph" w:customStyle="1" w:styleId="Normal-Schedule">
    <w:name w:val="Normal - Schedule"/>
    <w:rsid w:val="00A918FB"/>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A918FB"/>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A918FB"/>
    <w:rPr>
      <w:rFonts w:ascii="Monotype Corsiva" w:hAnsi="Monotype Corsiva"/>
      <w:i/>
      <w:sz w:val="24"/>
    </w:rPr>
  </w:style>
  <w:style w:type="paragraph" w:customStyle="1" w:styleId="CopyDetails">
    <w:name w:val="Copy Details"/>
    <w:next w:val="Normal"/>
    <w:rsid w:val="00A918FB"/>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A918FB"/>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A918FB"/>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A918FB"/>
  </w:style>
  <w:style w:type="paragraph" w:customStyle="1" w:styleId="Penalty">
    <w:name w:val="Penalty"/>
    <w:next w:val="Normal"/>
    <w:rsid w:val="00A918FB"/>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A918FB"/>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A918FB"/>
    <w:pPr>
      <w:framePr w:w="964" w:h="340" w:hSpace="284" w:wrap="around" w:vAnchor="text" w:hAnchor="page" w:xAlign="inside" w:y="1"/>
    </w:pPr>
    <w:rPr>
      <w:rFonts w:ascii="Arial" w:hAnsi="Arial"/>
      <w:b/>
      <w:spacing w:val="-10"/>
      <w:sz w:val="16"/>
    </w:rPr>
  </w:style>
  <w:style w:type="paragraph" w:styleId="TOC1">
    <w:name w:val="toc 1"/>
    <w:next w:val="Normal"/>
    <w:semiHidden/>
    <w:rsid w:val="00A918FB"/>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A918FB"/>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A918FB"/>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A918FB"/>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A918FB"/>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A918FB"/>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A918FB"/>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A918FB"/>
    <w:pPr>
      <w:ind w:right="0"/>
    </w:pPr>
    <w:rPr>
      <w:b w:val="0"/>
      <w:caps/>
    </w:rPr>
  </w:style>
  <w:style w:type="paragraph" w:styleId="TOC9">
    <w:name w:val="toc 9"/>
    <w:basedOn w:val="Normal"/>
    <w:next w:val="Normal"/>
    <w:semiHidden/>
    <w:rsid w:val="00A918FB"/>
    <w:pPr>
      <w:tabs>
        <w:tab w:val="right" w:pos="6237"/>
      </w:tabs>
      <w:spacing w:before="0"/>
      <w:ind w:left="1922" w:right="284"/>
    </w:pPr>
    <w:rPr>
      <w:sz w:val="20"/>
    </w:rPr>
  </w:style>
  <w:style w:type="paragraph" w:customStyle="1" w:styleId="AmendHeading1s">
    <w:name w:val="Amend. Heading 1s"/>
    <w:basedOn w:val="Normal"/>
    <w:next w:val="Normal"/>
    <w:rsid w:val="00A918FB"/>
    <w:pPr>
      <w:suppressLineNumbers w:val="0"/>
      <w:tabs>
        <w:tab w:val="clear" w:pos="720"/>
      </w:tabs>
    </w:pPr>
    <w:rPr>
      <w:b/>
    </w:rPr>
  </w:style>
  <w:style w:type="paragraph" w:customStyle="1" w:styleId="AmendHeading6">
    <w:name w:val="Amend. Heading 6"/>
    <w:basedOn w:val="Normal"/>
    <w:next w:val="Normal"/>
    <w:rsid w:val="00A918FB"/>
    <w:pPr>
      <w:suppressLineNumbers w:val="0"/>
    </w:pPr>
  </w:style>
  <w:style w:type="paragraph" w:customStyle="1" w:styleId="AutoNumber">
    <w:name w:val="Auto Number"/>
    <w:rsid w:val="00A918FB"/>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A918FB"/>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A918FB"/>
    <w:rPr>
      <w:vertAlign w:val="superscript"/>
    </w:rPr>
  </w:style>
  <w:style w:type="paragraph" w:styleId="EndnoteText">
    <w:name w:val="endnote text"/>
    <w:basedOn w:val="Normal"/>
    <w:semiHidden/>
    <w:rsid w:val="00A918FB"/>
    <w:pPr>
      <w:tabs>
        <w:tab w:val="left" w:pos="284"/>
      </w:tabs>
      <w:ind w:left="284" w:hanging="284"/>
    </w:pPr>
    <w:rPr>
      <w:sz w:val="20"/>
    </w:rPr>
  </w:style>
  <w:style w:type="paragraph" w:customStyle="1" w:styleId="DraftingNotes">
    <w:name w:val="Drafting Notes"/>
    <w:next w:val="Normal"/>
    <w:rsid w:val="00A918FB"/>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A918FB"/>
    <w:pPr>
      <w:framePr w:w="6237" w:h="1423" w:hRule="exact" w:hSpace="181" w:wrap="around" w:vAnchor="page" w:hAnchor="margin" w:xAlign="center" w:y="1192" w:anchorLock="1"/>
      <w:spacing w:before="0"/>
      <w:jc w:val="center"/>
    </w:pPr>
    <w:rPr>
      <w:i/>
    </w:rPr>
  </w:style>
  <w:style w:type="paragraph" w:customStyle="1" w:styleId="EndnoteBody">
    <w:name w:val="Endnote Body"/>
    <w:rsid w:val="00A918FB"/>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A918FB"/>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A918FB"/>
    <w:pPr>
      <w:spacing w:after="120"/>
      <w:jc w:val="center"/>
    </w:pPr>
  </w:style>
  <w:style w:type="paragraph" w:styleId="MacroText">
    <w:name w:val="macro"/>
    <w:semiHidden/>
    <w:rsid w:val="00A918F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A918F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A918F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A918F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A918F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A918F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A918FB"/>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A918F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A918FB"/>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A918F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A918F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A918FB"/>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A918F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A918FB"/>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A918F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A918F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A918FB"/>
    <w:pPr>
      <w:suppressLineNumbers w:val="0"/>
      <w:tabs>
        <w:tab w:val="clear" w:pos="720"/>
      </w:tabs>
    </w:pPr>
    <w:rPr>
      <w:b/>
    </w:rPr>
  </w:style>
  <w:style w:type="paragraph" w:customStyle="1" w:styleId="DraftHeading2">
    <w:name w:val="Draft Heading 2"/>
    <w:basedOn w:val="Normal"/>
    <w:next w:val="Normal"/>
    <w:rsid w:val="00A918FB"/>
    <w:pPr>
      <w:suppressLineNumbers w:val="0"/>
    </w:pPr>
  </w:style>
  <w:style w:type="paragraph" w:customStyle="1" w:styleId="DraftHeading3">
    <w:name w:val="Draft Heading 3"/>
    <w:basedOn w:val="Normal"/>
    <w:next w:val="Normal"/>
    <w:rsid w:val="00A918FB"/>
    <w:pPr>
      <w:suppressLineNumbers w:val="0"/>
    </w:pPr>
  </w:style>
  <w:style w:type="paragraph" w:customStyle="1" w:styleId="DraftHeading4">
    <w:name w:val="Draft Heading 4"/>
    <w:basedOn w:val="Normal"/>
    <w:next w:val="Normal"/>
    <w:rsid w:val="00A918FB"/>
    <w:pPr>
      <w:suppressLineNumbers w:val="0"/>
    </w:pPr>
  </w:style>
  <w:style w:type="paragraph" w:customStyle="1" w:styleId="DraftHeading5">
    <w:name w:val="Draft Heading 5"/>
    <w:basedOn w:val="Normal"/>
    <w:next w:val="Normal"/>
    <w:rsid w:val="00A918FB"/>
    <w:pPr>
      <w:suppressLineNumbers w:val="0"/>
    </w:pPr>
  </w:style>
  <w:style w:type="paragraph" w:customStyle="1" w:styleId="DraftPenalty1">
    <w:name w:val="Draft Penalty 1"/>
    <w:basedOn w:val="Penalty"/>
    <w:next w:val="Normal"/>
    <w:rsid w:val="00A918FB"/>
    <w:pPr>
      <w:tabs>
        <w:tab w:val="clear" w:pos="3912"/>
        <w:tab w:val="clear" w:pos="4423"/>
        <w:tab w:val="left" w:pos="851"/>
      </w:tabs>
      <w:ind w:left="1872"/>
    </w:pPr>
  </w:style>
  <w:style w:type="paragraph" w:customStyle="1" w:styleId="DraftPenalty2">
    <w:name w:val="Draft Penalty 2"/>
    <w:basedOn w:val="Penalty"/>
    <w:next w:val="Normal"/>
    <w:rsid w:val="00A918FB"/>
    <w:pPr>
      <w:tabs>
        <w:tab w:val="clear" w:pos="3912"/>
        <w:tab w:val="clear" w:pos="4423"/>
        <w:tab w:val="left" w:pos="851"/>
      </w:tabs>
      <w:ind w:left="2382"/>
    </w:pPr>
  </w:style>
  <w:style w:type="paragraph" w:customStyle="1" w:styleId="DraftPenalty3">
    <w:name w:val="Draft Penalty 3"/>
    <w:basedOn w:val="Penalty"/>
    <w:next w:val="Normal"/>
    <w:rsid w:val="00A918FB"/>
    <w:pPr>
      <w:tabs>
        <w:tab w:val="clear" w:pos="3912"/>
        <w:tab w:val="clear" w:pos="4423"/>
        <w:tab w:val="left" w:pos="851"/>
      </w:tabs>
    </w:pPr>
  </w:style>
  <w:style w:type="paragraph" w:customStyle="1" w:styleId="DraftPenalty4">
    <w:name w:val="Draft Penalty 4"/>
    <w:basedOn w:val="Penalty"/>
    <w:next w:val="Normal"/>
    <w:rsid w:val="00A918FB"/>
    <w:pPr>
      <w:tabs>
        <w:tab w:val="clear" w:pos="3912"/>
        <w:tab w:val="clear" w:pos="4423"/>
        <w:tab w:val="left" w:pos="851"/>
      </w:tabs>
      <w:ind w:left="3402"/>
    </w:pPr>
  </w:style>
  <w:style w:type="paragraph" w:customStyle="1" w:styleId="DraftPenalty5">
    <w:name w:val="Draft Penalty 5"/>
    <w:basedOn w:val="Penalty"/>
    <w:next w:val="Normal"/>
    <w:rsid w:val="00A918FB"/>
    <w:pPr>
      <w:tabs>
        <w:tab w:val="clear" w:pos="3912"/>
        <w:tab w:val="clear" w:pos="4423"/>
        <w:tab w:val="left" w:pos="851"/>
      </w:tabs>
      <w:ind w:left="3913"/>
    </w:pPr>
  </w:style>
  <w:style w:type="paragraph" w:customStyle="1" w:styleId="ScheduleDefinition1">
    <w:name w:val="Schedule Definition 1"/>
    <w:next w:val="Normal"/>
    <w:rsid w:val="00A918F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A918F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A918F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A918F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A918F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A918FB"/>
    <w:pPr>
      <w:spacing w:before="240" w:after="120"/>
      <w:jc w:val="center"/>
    </w:pPr>
    <w:rPr>
      <w:b/>
      <w:caps/>
      <w:sz w:val="20"/>
    </w:rPr>
  </w:style>
  <w:style w:type="paragraph" w:customStyle="1" w:styleId="ScheduleHeading1">
    <w:name w:val="Schedule Heading 1"/>
    <w:basedOn w:val="Normal"/>
    <w:next w:val="Normal"/>
    <w:rsid w:val="00A918FB"/>
    <w:pPr>
      <w:suppressLineNumbers w:val="0"/>
      <w:tabs>
        <w:tab w:val="clear" w:pos="720"/>
      </w:tabs>
    </w:pPr>
    <w:rPr>
      <w:b/>
      <w:sz w:val="20"/>
    </w:rPr>
  </w:style>
  <w:style w:type="paragraph" w:customStyle="1" w:styleId="ScheduleHeading2">
    <w:name w:val="Schedule Heading 2"/>
    <w:basedOn w:val="Normal"/>
    <w:next w:val="Normal"/>
    <w:rsid w:val="00A918FB"/>
    <w:pPr>
      <w:suppressLineNumbers w:val="0"/>
      <w:tabs>
        <w:tab w:val="clear" w:pos="720"/>
      </w:tabs>
    </w:pPr>
    <w:rPr>
      <w:sz w:val="20"/>
    </w:rPr>
  </w:style>
  <w:style w:type="paragraph" w:customStyle="1" w:styleId="ScheduleHeading3">
    <w:name w:val="Schedule Heading 3"/>
    <w:basedOn w:val="Normal"/>
    <w:next w:val="Normal"/>
    <w:rsid w:val="00A918FB"/>
    <w:pPr>
      <w:suppressLineNumbers w:val="0"/>
      <w:tabs>
        <w:tab w:val="clear" w:pos="720"/>
      </w:tabs>
    </w:pPr>
    <w:rPr>
      <w:sz w:val="20"/>
    </w:rPr>
  </w:style>
  <w:style w:type="paragraph" w:customStyle="1" w:styleId="ScheduleHeading4">
    <w:name w:val="Schedule Heading 4"/>
    <w:basedOn w:val="Normal"/>
    <w:next w:val="Normal"/>
    <w:rsid w:val="00A918FB"/>
    <w:pPr>
      <w:suppressLineNumbers w:val="0"/>
      <w:tabs>
        <w:tab w:val="clear" w:pos="720"/>
      </w:tabs>
    </w:pPr>
    <w:rPr>
      <w:sz w:val="20"/>
    </w:rPr>
  </w:style>
  <w:style w:type="paragraph" w:customStyle="1" w:styleId="ScheduleHeading5">
    <w:name w:val="Schedule Heading 5"/>
    <w:basedOn w:val="Normal"/>
    <w:next w:val="Normal"/>
    <w:rsid w:val="00A918FB"/>
    <w:pPr>
      <w:suppressLineNumbers w:val="0"/>
      <w:tabs>
        <w:tab w:val="clear" w:pos="720"/>
      </w:tabs>
    </w:pPr>
    <w:rPr>
      <w:sz w:val="20"/>
    </w:rPr>
  </w:style>
  <w:style w:type="paragraph" w:customStyle="1" w:styleId="SchedulePenalty1">
    <w:name w:val="Schedule Penalty 1"/>
    <w:basedOn w:val="Normal"/>
    <w:next w:val="Normal"/>
    <w:rsid w:val="00A918FB"/>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A918FB"/>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A918FB"/>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A918F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A918F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A918FB"/>
    <w:pPr>
      <w:ind w:left="1871"/>
    </w:pPr>
    <w:rPr>
      <w:sz w:val="20"/>
    </w:rPr>
  </w:style>
  <w:style w:type="paragraph" w:customStyle="1" w:styleId="ScheduleParagraphSub">
    <w:name w:val="Schedule Paragraph (Sub)"/>
    <w:basedOn w:val="Normal"/>
    <w:next w:val="Normal"/>
    <w:rsid w:val="00A918FB"/>
    <w:pPr>
      <w:ind w:left="2381"/>
    </w:pPr>
    <w:rPr>
      <w:sz w:val="20"/>
    </w:rPr>
  </w:style>
  <w:style w:type="paragraph" w:customStyle="1" w:styleId="ScheduleParagraphSub-Sub">
    <w:name w:val="Schedule Paragraph (Sub-Sub)"/>
    <w:basedOn w:val="Normal"/>
    <w:next w:val="Normal"/>
    <w:rsid w:val="00A918FB"/>
    <w:pPr>
      <w:ind w:left="2892"/>
    </w:pPr>
    <w:rPr>
      <w:sz w:val="20"/>
    </w:rPr>
  </w:style>
  <w:style w:type="paragraph" w:customStyle="1" w:styleId="ScheduleSection">
    <w:name w:val="Schedule Section"/>
    <w:basedOn w:val="Normal"/>
    <w:next w:val="Normal"/>
    <w:rsid w:val="00A918FB"/>
    <w:pPr>
      <w:ind w:left="851"/>
    </w:pPr>
    <w:rPr>
      <w:b/>
      <w:i/>
      <w:sz w:val="20"/>
    </w:rPr>
  </w:style>
  <w:style w:type="paragraph" w:customStyle="1" w:styleId="ScheduleSectionSub">
    <w:name w:val="Schedule Section (Sub)"/>
    <w:basedOn w:val="Normal"/>
    <w:next w:val="Normal"/>
    <w:rsid w:val="00A918FB"/>
    <w:pPr>
      <w:ind w:left="1361"/>
    </w:pPr>
    <w:rPr>
      <w:sz w:val="20"/>
    </w:rPr>
  </w:style>
  <w:style w:type="paragraph" w:customStyle="1" w:styleId="ChapterHeading">
    <w:name w:val="Chapter Heading"/>
    <w:basedOn w:val="Normal"/>
    <w:next w:val="Normal"/>
    <w:rsid w:val="00A918FB"/>
    <w:pPr>
      <w:spacing w:before="240" w:after="120"/>
      <w:jc w:val="center"/>
    </w:pPr>
    <w:rPr>
      <w:b/>
      <w:caps/>
      <w:sz w:val="26"/>
    </w:rPr>
  </w:style>
  <w:style w:type="paragraph" w:customStyle="1" w:styleId="AmndChptr">
    <w:name w:val="Amnd Chptr"/>
    <w:basedOn w:val="Normal"/>
    <w:next w:val="Normal"/>
    <w:rsid w:val="00A918FB"/>
    <w:pPr>
      <w:spacing w:before="240" w:after="120"/>
      <w:ind w:left="1361"/>
      <w:jc w:val="center"/>
    </w:pPr>
    <w:rPr>
      <w:b/>
      <w:caps/>
      <w:sz w:val="26"/>
    </w:rPr>
  </w:style>
  <w:style w:type="paragraph" w:customStyle="1" w:styleId="Amendment">
    <w:name w:val="Amendment"/>
    <w:next w:val="Normal"/>
    <w:rsid w:val="00A918FB"/>
    <w:pPr>
      <w:tabs>
        <w:tab w:val="right" w:pos="3362"/>
      </w:tabs>
      <w:spacing w:before="120"/>
      <w:ind w:left="3345" w:hanging="2835"/>
    </w:pPr>
    <w:rPr>
      <w:sz w:val="24"/>
      <w:lang w:eastAsia="en-US"/>
    </w:rPr>
  </w:style>
  <w:style w:type="paragraph" w:styleId="ListParagraph">
    <w:name w:val="List Paragraph"/>
    <w:basedOn w:val="Normal"/>
    <w:uiPriority w:val="34"/>
    <w:qFormat/>
    <w:rsid w:val="00A918FB"/>
    <w:pPr>
      <w:tabs>
        <w:tab w:val="clear" w:pos="720"/>
      </w:tabs>
      <w:spacing w:after="200"/>
      <w:ind w:left="720"/>
    </w:pPr>
  </w:style>
  <w:style w:type="paragraph" w:customStyle="1" w:styleId="NewFormHeading">
    <w:name w:val="New Form Heading"/>
    <w:next w:val="Normal"/>
    <w:autoRedefine/>
    <w:qFormat/>
    <w:rsid w:val="00A918FB"/>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A918FB"/>
    <w:rPr>
      <w:sz w:val="24"/>
      <w:lang w:eastAsia="en-US"/>
    </w:rPr>
  </w:style>
  <w:style w:type="paragraph" w:customStyle="1" w:styleId="SnglAmendment">
    <w:name w:val="SnglAmendment"/>
    <w:next w:val="Normal"/>
    <w:link w:val="SnglAmendmentChar"/>
    <w:rsid w:val="002833F1"/>
    <w:pPr>
      <w:spacing w:before="240"/>
      <w:ind w:left="850"/>
    </w:pPr>
    <w:rPr>
      <w:sz w:val="24"/>
      <w:lang w:eastAsia="en-US"/>
    </w:rPr>
  </w:style>
  <w:style w:type="character" w:customStyle="1" w:styleId="SnglAmendmentChar">
    <w:name w:val="SnglAmendment Char"/>
    <w:basedOn w:val="DefaultParagraphFont"/>
    <w:link w:val="SnglAmendment"/>
    <w:rsid w:val="002833F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2</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Local Government Legislation Amendment (Stronger Communities) Bill 2026</vt:lpstr>
    </vt:vector>
  </TitlesOfParts>
  <Manager>Information Systems</Manager>
  <Company>OCPC-VIC</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Legislation Amendment (Stronger Communities) Bill 2026</dc:title>
  <dc:subject>OCPC Word Template</dc:subject>
  <dc:creator>Catherine Schipano</dc:creator>
  <cp:keywords>Formats, House Amendments</cp:keywords>
  <dc:description>30/08/2026 (Prod)</dc:description>
  <cp:lastModifiedBy>Vivienne Bannan</cp:lastModifiedBy>
  <cp:revision>3</cp:revision>
  <cp:lastPrinted>2026-09-02T08:26:00Z</cp:lastPrinted>
  <dcterms:created xsi:type="dcterms:W3CDTF">2026-09-07T23:04:00Z</dcterms:created>
  <dcterms:modified xsi:type="dcterms:W3CDTF">2026-09-07T23:11:00Z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550706</vt:i4>
  </property>
  <property fmtid="{D5CDD505-2E9C-101B-9397-08002B2CF9AE}" pid="10" name="DocSubFolderNumber">
    <vt:lpwstr>S23/4017</vt:lpwstr>
  </property>
</Properties>
</file>