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E5BF" w14:textId="7CF32AAB" w:rsidR="00712B9B" w:rsidRDefault="00F27B98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2E1A655" w14:textId="2AC3DC6B" w:rsidR="00712B9B" w:rsidRDefault="00F27B98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RACING LEGISLATION AMENDMENT (ENTITY GOVERNANCE AND OTHER MATTERS) BILL 2026</w:t>
      </w:r>
    </w:p>
    <w:p w14:paraId="75B6CB77" w14:textId="662C3B96" w:rsidR="00712B9B" w:rsidRDefault="00F27B98" w:rsidP="00F27B98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00A8841A" w14:textId="0D18A84E" w:rsidR="00712B9B" w:rsidRDefault="00F27B98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GEORGIE PURCELL)</w:t>
      </w:r>
    </w:p>
    <w:bookmarkEnd w:id="3"/>
    <w:p w14:paraId="5BE09443" w14:textId="77777777" w:rsidR="006961E4" w:rsidRDefault="006961E4">
      <w:pPr>
        <w:tabs>
          <w:tab w:val="left" w:pos="3912"/>
          <w:tab w:val="left" w:pos="4423"/>
        </w:tabs>
      </w:pPr>
    </w:p>
    <w:p w14:paraId="0692BDDF" w14:textId="1889EA99" w:rsidR="00405821" w:rsidRDefault="00405821" w:rsidP="00DF34C5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32, page 27, line 19, after "is" insert ", or has been within the previous 2 years,".</w:t>
      </w:r>
    </w:p>
    <w:p w14:paraId="0114C626" w14:textId="2C0CEAA6" w:rsidR="00DF34C5" w:rsidRDefault="00DF34C5" w:rsidP="00DF34C5">
      <w:pPr>
        <w:pStyle w:val="ListParagraph"/>
        <w:numPr>
          <w:ilvl w:val="0"/>
          <w:numId w:val="20"/>
        </w:numPr>
      </w:pPr>
      <w:r>
        <w:t>Clause 32, page 27, line 22, after "has" insert ", or has had within the previous 2 years,".</w:t>
      </w:r>
    </w:p>
    <w:p w14:paraId="2113A922" w14:textId="77777777" w:rsidR="00C41071" w:rsidRDefault="00C41071" w:rsidP="009B1D87">
      <w:pPr>
        <w:pStyle w:val="ListParagraph"/>
        <w:numPr>
          <w:ilvl w:val="0"/>
          <w:numId w:val="27"/>
        </w:numPr>
      </w:pPr>
      <w:r>
        <w:t>Clause 52, page 57, line 24, omit 'jurisdiction.".' and insert "jurisdiction.".</w:t>
      </w:r>
    </w:p>
    <w:p w14:paraId="07900E72" w14:textId="29CEBC9A" w:rsidR="00C41071" w:rsidRDefault="00C41071" w:rsidP="009B1D87">
      <w:pPr>
        <w:pStyle w:val="ListParagraph"/>
        <w:numPr>
          <w:ilvl w:val="0"/>
          <w:numId w:val="29"/>
        </w:numPr>
      </w:pPr>
      <w:r>
        <w:t>Clause 52, page 57, after line 24 insert—</w:t>
      </w:r>
    </w:p>
    <w:p w14:paraId="46CD32BD" w14:textId="4242B5E0" w:rsidR="00E9169C" w:rsidRDefault="0058447C" w:rsidP="0058447C">
      <w:pPr>
        <w:pStyle w:val="AmendHeading1s"/>
        <w:tabs>
          <w:tab w:val="right" w:pos="1701"/>
        </w:tabs>
        <w:ind w:left="1871" w:hanging="1871"/>
      </w:pPr>
      <w:r>
        <w:rPr>
          <w:bCs/>
        </w:rPr>
        <w:tab/>
      </w:r>
      <w:r w:rsidR="009B1D87" w:rsidRPr="0058447C">
        <w:rPr>
          <w:b w:val="0"/>
        </w:rPr>
        <w:t>'</w:t>
      </w:r>
      <w:r w:rsidR="00E9169C" w:rsidRPr="0058447C">
        <w:t>66</w:t>
      </w:r>
      <w:r w:rsidR="009B1D87" w:rsidRPr="0058447C">
        <w:t>I</w:t>
      </w:r>
      <w:r w:rsidR="00E9169C">
        <w:tab/>
        <w:t>Greyhound Racing Victoria must publish quarterly reports on greyhound welfare</w:t>
      </w:r>
      <w:r w:rsidR="00A71A05">
        <w:t xml:space="preserve"> matters</w:t>
      </w:r>
    </w:p>
    <w:p w14:paraId="12FD37EC" w14:textId="7EC67C75" w:rsidR="00E9169C" w:rsidRDefault="0058447C" w:rsidP="0058447C">
      <w:pPr>
        <w:pStyle w:val="AmendHeading1"/>
        <w:tabs>
          <w:tab w:val="right" w:pos="1701"/>
        </w:tabs>
        <w:ind w:left="1871" w:hanging="1871"/>
      </w:pPr>
      <w:r>
        <w:tab/>
      </w:r>
      <w:r w:rsidR="007926D4" w:rsidRPr="0058447C">
        <w:t>(1)</w:t>
      </w:r>
      <w:r w:rsidR="007926D4">
        <w:tab/>
      </w:r>
      <w:r w:rsidR="00582A96">
        <w:t xml:space="preserve">Within 7 days after the end of a quarter, </w:t>
      </w:r>
      <w:r w:rsidR="00E9169C">
        <w:t xml:space="preserve">Greyhound Racing Victoria must </w:t>
      </w:r>
      <w:r w:rsidR="00A71A05">
        <w:t xml:space="preserve">prepare and </w:t>
      </w:r>
      <w:r w:rsidR="00E9169C">
        <w:t>publish on its Internet site a report containing the following information</w:t>
      </w:r>
      <w:r w:rsidR="00A71A05">
        <w:t xml:space="preserve"> in respect of greyhounds registered with Greyhound Racing Victoria</w:t>
      </w:r>
      <w:r w:rsidR="00E9169C">
        <w:t>—</w:t>
      </w:r>
    </w:p>
    <w:p w14:paraId="2A706D1E" w14:textId="6AAAC59A" w:rsidR="00E9169C" w:rsidRDefault="00365A6D" w:rsidP="00365A6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E9169C" w:rsidRPr="00365A6D">
        <w:t>(a)</w:t>
      </w:r>
      <w:r>
        <w:tab/>
      </w:r>
      <w:r w:rsidR="00E9169C">
        <w:t xml:space="preserve">the number of greyhounds that have died </w:t>
      </w:r>
      <w:r w:rsidR="00A81A9D">
        <w:t>during a greyhound race</w:t>
      </w:r>
      <w:r w:rsidR="007059F4">
        <w:t xml:space="preserve"> in the quarter</w:t>
      </w:r>
      <w:r w:rsidR="00A81A9D">
        <w:t xml:space="preserve"> (if any);</w:t>
      </w:r>
    </w:p>
    <w:p w14:paraId="725E93E5" w14:textId="5A633994" w:rsidR="007926D4" w:rsidRDefault="007926D4" w:rsidP="007926D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926D4">
        <w:t>(b)</w:t>
      </w:r>
      <w:r>
        <w:tab/>
        <w:t xml:space="preserve">the number of greyhounds that have died </w:t>
      </w:r>
      <w:proofErr w:type="gramStart"/>
      <w:r>
        <w:t>as a result of</w:t>
      </w:r>
      <w:proofErr w:type="gramEnd"/>
      <w:r>
        <w:t xml:space="preserve"> </w:t>
      </w:r>
      <w:r w:rsidR="00A81A9D">
        <w:t>an injury</w:t>
      </w:r>
      <w:r w:rsidR="007059F4">
        <w:t xml:space="preserve"> sustained,</w:t>
      </w:r>
      <w:r w:rsidR="00A81A9D">
        <w:t xml:space="preserve"> or illness </w:t>
      </w:r>
      <w:r>
        <w:t>suffered</w:t>
      </w:r>
      <w:r w:rsidR="007059F4">
        <w:t>,</w:t>
      </w:r>
      <w:r>
        <w:t xml:space="preserve"> </w:t>
      </w:r>
      <w:proofErr w:type="gramStart"/>
      <w:r>
        <w:t>as a result of</w:t>
      </w:r>
      <w:proofErr w:type="gramEnd"/>
      <w:r>
        <w:t xml:space="preserve"> the greyhound's involvement in greyhound racing</w:t>
      </w:r>
      <w:r w:rsidR="007059F4">
        <w:t xml:space="preserve"> (</w:t>
      </w:r>
      <w:r>
        <w:t xml:space="preserve">other </w:t>
      </w:r>
      <w:r w:rsidR="007059F4">
        <w:t>than during a greyhound race) in the quarter</w:t>
      </w:r>
      <w:r w:rsidR="00A81A9D">
        <w:t xml:space="preserve"> </w:t>
      </w:r>
      <w:r w:rsidR="006A33E4">
        <w:t>(if any)</w:t>
      </w:r>
      <w:r>
        <w:t>;</w:t>
      </w:r>
    </w:p>
    <w:p w14:paraId="1FC423AC" w14:textId="77777777" w:rsidR="00803B5B" w:rsidRPr="00803B5B" w:rsidRDefault="00803B5B" w:rsidP="00803B5B">
      <w:pPr>
        <w:pStyle w:val="AmndParaEg"/>
        <w:tabs>
          <w:tab w:val="right" w:pos="2835"/>
        </w:tabs>
        <w:rPr>
          <w:b/>
          <w:bCs/>
        </w:rPr>
      </w:pPr>
      <w:r w:rsidRPr="00803B5B">
        <w:rPr>
          <w:b/>
          <w:bCs/>
        </w:rPr>
        <w:t>Example</w:t>
      </w:r>
    </w:p>
    <w:p w14:paraId="12049A67" w14:textId="0BB70989" w:rsidR="00803B5B" w:rsidRPr="00803B5B" w:rsidRDefault="00803B5B" w:rsidP="00803B5B">
      <w:pPr>
        <w:pStyle w:val="AmndParaEg"/>
        <w:tabs>
          <w:tab w:val="right" w:pos="2835"/>
        </w:tabs>
      </w:pPr>
      <w:r>
        <w:t>An example of a greyhound's involvement in greyhound racing is involvement in training or trialling activities.</w:t>
      </w:r>
    </w:p>
    <w:p w14:paraId="08D61973" w14:textId="46C7A4A1" w:rsidR="006A33E4" w:rsidRDefault="006A33E4" w:rsidP="006A33E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A33E4">
        <w:t>(c)</w:t>
      </w:r>
      <w:r>
        <w:tab/>
        <w:t>the number of greyhounds that have die</w:t>
      </w:r>
      <w:r w:rsidR="007059F4">
        <w:t>d</w:t>
      </w:r>
      <w:r>
        <w:t>, other than in the circumstances referred to in paragraphs (a) or (b)</w:t>
      </w:r>
      <w:r w:rsidR="007059F4">
        <w:t>, in the quarter</w:t>
      </w:r>
      <w:r>
        <w:t xml:space="preserve"> (if any);</w:t>
      </w:r>
    </w:p>
    <w:p w14:paraId="3B065001" w14:textId="77777777" w:rsidR="00803B5B" w:rsidRPr="00803B5B" w:rsidRDefault="00803B5B" w:rsidP="00803B5B">
      <w:pPr>
        <w:pStyle w:val="AmndParaEg"/>
        <w:tabs>
          <w:tab w:val="right" w:pos="2835"/>
        </w:tabs>
        <w:rPr>
          <w:b/>
          <w:bCs/>
        </w:rPr>
      </w:pPr>
      <w:r w:rsidRPr="00803B5B">
        <w:rPr>
          <w:b/>
          <w:bCs/>
        </w:rPr>
        <w:t>Example</w:t>
      </w:r>
    </w:p>
    <w:p w14:paraId="0C3FA4CA" w14:textId="3AD69F4B" w:rsidR="00803B5B" w:rsidRPr="00803B5B" w:rsidRDefault="00803B5B" w:rsidP="00803B5B">
      <w:pPr>
        <w:pStyle w:val="AmndParaEg"/>
        <w:tabs>
          <w:tab w:val="right" w:pos="2835"/>
        </w:tabs>
      </w:pPr>
      <w:r>
        <w:t xml:space="preserve">An example of other circumstances in which greyhounds have died is in the kennelling or housing of greyhounds, or by natural causes or general illness. </w:t>
      </w:r>
    </w:p>
    <w:p w14:paraId="7CE92EEA" w14:textId="4CFDD137" w:rsidR="007059F4" w:rsidRDefault="007059F4" w:rsidP="007059F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059F4">
        <w:t>(d)</w:t>
      </w:r>
      <w:r>
        <w:tab/>
        <w:t xml:space="preserve">the number of greyhounds that have sustained an injury or suffered an illness in the quarter </w:t>
      </w:r>
      <w:proofErr w:type="gramStart"/>
      <w:r>
        <w:t>as a result of</w:t>
      </w:r>
      <w:proofErr w:type="gramEnd"/>
      <w:r>
        <w:t xml:space="preserve"> the greyhound's involvement in greyhound racing</w:t>
      </w:r>
      <w:r w:rsidR="00803B5B">
        <w:t>;</w:t>
      </w:r>
    </w:p>
    <w:p w14:paraId="4EF53D6F" w14:textId="483AEFDD" w:rsidR="009E1037" w:rsidRDefault="009E1037" w:rsidP="009E103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803B5B" w:rsidRPr="009E1037">
        <w:t>(e)</w:t>
      </w:r>
      <w:r>
        <w:tab/>
        <w:t>any matter that is the subject of a direction by the Minister under subsection (2).</w:t>
      </w:r>
    </w:p>
    <w:p w14:paraId="5A6DEB98" w14:textId="5E2D7D58" w:rsidR="00803B5B" w:rsidRPr="00803B5B" w:rsidRDefault="009E1037" w:rsidP="009E1037">
      <w:pPr>
        <w:pStyle w:val="AmendHeading1"/>
        <w:tabs>
          <w:tab w:val="right" w:pos="1701"/>
        </w:tabs>
        <w:ind w:left="1871" w:hanging="1871"/>
      </w:pPr>
      <w:r>
        <w:lastRenderedPageBreak/>
        <w:tab/>
      </w:r>
      <w:r w:rsidRPr="009E1037">
        <w:t>(2)</w:t>
      </w:r>
      <w:r>
        <w:tab/>
        <w:t>For the purposes of subsection (1)(e), the Minister may direct Greyhound Racing Victoria to include in a report under subsection (1) any matter relating to greyhound welfare.</w:t>
      </w:r>
    </w:p>
    <w:p w14:paraId="785F1CD7" w14:textId="161E5AB3" w:rsidR="006A33E4" w:rsidRDefault="006A33E4" w:rsidP="006A33E4">
      <w:pPr>
        <w:pStyle w:val="AmendHeading1"/>
        <w:tabs>
          <w:tab w:val="right" w:pos="1701"/>
        </w:tabs>
        <w:ind w:left="1871" w:hanging="1871"/>
      </w:pPr>
      <w:r>
        <w:tab/>
      </w:r>
      <w:r w:rsidRPr="006A33E4">
        <w:t>(</w:t>
      </w:r>
      <w:r w:rsidR="009E1037">
        <w:t>3</w:t>
      </w:r>
      <w:r w:rsidRPr="006A33E4">
        <w:t>)</w:t>
      </w:r>
      <w:r>
        <w:tab/>
        <w:t>For the purposes of this section, each of the following periods is</w:t>
      </w:r>
      <w:r w:rsidR="00A81A9D">
        <w:t xml:space="preserve"> a</w:t>
      </w:r>
      <w:r>
        <w:t xml:space="preserve"> </w:t>
      </w:r>
      <w:r w:rsidRPr="006A33E4">
        <w:rPr>
          <w:b/>
          <w:bCs/>
          <w:i/>
          <w:iCs/>
        </w:rPr>
        <w:t>quarter</w:t>
      </w:r>
      <w:r>
        <w:t>—</w:t>
      </w:r>
    </w:p>
    <w:p w14:paraId="7F4D2FFC" w14:textId="0AF096F4" w:rsidR="006A33E4" w:rsidRDefault="006A33E4" w:rsidP="006A33E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A33E4">
        <w:t>(a)</w:t>
      </w:r>
      <w:r>
        <w:tab/>
        <w:t>the period beginning on 1 January and ending on 31 March;</w:t>
      </w:r>
    </w:p>
    <w:p w14:paraId="67A19E16" w14:textId="69FDDE3A" w:rsidR="006A33E4" w:rsidRDefault="006A33E4" w:rsidP="006A33E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A33E4">
        <w:t>(b)</w:t>
      </w:r>
      <w:r>
        <w:tab/>
        <w:t>the period beginning on 1 April and ending on 30 June;</w:t>
      </w:r>
    </w:p>
    <w:p w14:paraId="4342CB44" w14:textId="6D89D75D" w:rsidR="006A33E4" w:rsidRDefault="006A33E4" w:rsidP="006A33E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A33E4">
        <w:t>(c)</w:t>
      </w:r>
      <w:r>
        <w:tab/>
        <w:t>the period beginning on 1 July and ending on 30 September;</w:t>
      </w:r>
    </w:p>
    <w:p w14:paraId="33A29559" w14:textId="00C390E4" w:rsidR="006A33E4" w:rsidRPr="006A33E4" w:rsidRDefault="006A33E4" w:rsidP="006A33E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A33E4">
        <w:t>(d)</w:t>
      </w:r>
      <w:r>
        <w:tab/>
        <w:t>the period beginning on 1 October and ending on 31 December.</w:t>
      </w:r>
      <w:r w:rsidR="007059F4">
        <w:t>".</w:t>
      </w:r>
      <w:r w:rsidR="00C41071">
        <w:t>'.</w:t>
      </w:r>
    </w:p>
    <w:sectPr w:rsidR="006A33E4" w:rsidRPr="006A33E4" w:rsidSect="00F27B9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E66E" w14:textId="77777777" w:rsidR="00DF6BF5" w:rsidRDefault="00DF6BF5">
      <w:r>
        <w:separator/>
      </w:r>
    </w:p>
  </w:endnote>
  <w:endnote w:type="continuationSeparator" w:id="0">
    <w:p w14:paraId="1C1188DA" w14:textId="77777777" w:rsidR="00DF6BF5" w:rsidRDefault="00DF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E203" w14:textId="77777777" w:rsidR="0038690A" w:rsidRDefault="0038690A" w:rsidP="00F27B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745A9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03FC" w14:textId="4853CD43" w:rsidR="00F27B98" w:rsidRDefault="00F27B98" w:rsidP="00387F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E3912B" w14:textId="1766C7D2" w:rsidR="00EB7B62" w:rsidRPr="00F27B98" w:rsidRDefault="00F27B98" w:rsidP="00F27B9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F27B9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ADB3" w14:textId="73EB792C" w:rsidR="003A0472" w:rsidRPr="00DB51E7" w:rsidRDefault="00F27B98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4A8F" w14:textId="77777777" w:rsidR="00DF6BF5" w:rsidRDefault="00DF6BF5">
      <w:r>
        <w:separator/>
      </w:r>
    </w:p>
  </w:footnote>
  <w:footnote w:type="continuationSeparator" w:id="0">
    <w:p w14:paraId="743B4CFA" w14:textId="77777777" w:rsidR="00DF6BF5" w:rsidRDefault="00DF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9B2AE" w14:textId="3B5075F5" w:rsidR="00EC1F69" w:rsidRPr="00F27B98" w:rsidRDefault="00F27B98" w:rsidP="00F27B98">
    <w:pPr>
      <w:pStyle w:val="Header"/>
      <w:jc w:val="right"/>
    </w:pPr>
    <w:r w:rsidRPr="00F27B98">
      <w:t>GP29C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30E9" w14:textId="0584D31A" w:rsidR="0038690A" w:rsidRPr="00F27B98" w:rsidRDefault="00F27B98" w:rsidP="00F27B98">
    <w:pPr>
      <w:pStyle w:val="Header"/>
      <w:jc w:val="right"/>
    </w:pPr>
    <w:r w:rsidRPr="00F27B98">
      <w:t>GP29C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417782"/>
    <w:multiLevelType w:val="multilevel"/>
    <w:tmpl w:val="CD6E857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" w15:restartNumberingAfterBreak="0">
    <w:nsid w:val="02C56DA2"/>
    <w:multiLevelType w:val="multilevel"/>
    <w:tmpl w:val="CD6E857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A09E9"/>
    <w:multiLevelType w:val="multilevel"/>
    <w:tmpl w:val="868C3E5C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9854505"/>
    <w:multiLevelType w:val="multilevel"/>
    <w:tmpl w:val="0D70E676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387B0681"/>
    <w:multiLevelType w:val="multilevel"/>
    <w:tmpl w:val="BA525F8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A82E0D"/>
    <w:multiLevelType w:val="multilevel"/>
    <w:tmpl w:val="4C8AC286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4573126D"/>
    <w:multiLevelType w:val="multilevel"/>
    <w:tmpl w:val="1FB27936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D156F3E"/>
    <w:multiLevelType w:val="multilevel"/>
    <w:tmpl w:val="4C8AC286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0575A91"/>
    <w:multiLevelType w:val="multilevel"/>
    <w:tmpl w:val="868C3E5C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5" w15:restartNumberingAfterBreak="0">
    <w:nsid w:val="6921530D"/>
    <w:multiLevelType w:val="multilevel"/>
    <w:tmpl w:val="0D70E676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7" w15:restartNumberingAfterBreak="0">
    <w:nsid w:val="78523F20"/>
    <w:multiLevelType w:val="multilevel"/>
    <w:tmpl w:val="BA525F8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4"/>
  </w:num>
  <w:num w:numId="3" w16cid:durableId="1907953221">
    <w:abstractNumId w:val="10"/>
  </w:num>
  <w:num w:numId="4" w16cid:durableId="1150631418">
    <w:abstractNumId w:val="8"/>
  </w:num>
  <w:num w:numId="5" w16cid:durableId="2106420031">
    <w:abstractNumId w:val="11"/>
  </w:num>
  <w:num w:numId="6" w16cid:durableId="1750731282">
    <w:abstractNumId w:val="5"/>
  </w:num>
  <w:num w:numId="7" w16cid:durableId="376052473">
    <w:abstractNumId w:val="24"/>
  </w:num>
  <w:num w:numId="8" w16cid:durableId="1280986872">
    <w:abstractNumId w:val="20"/>
  </w:num>
  <w:num w:numId="9" w16cid:durableId="842748349">
    <w:abstractNumId w:val="9"/>
  </w:num>
  <w:num w:numId="10" w16cid:durableId="2008559572">
    <w:abstractNumId w:val="16"/>
  </w:num>
  <w:num w:numId="11" w16cid:durableId="1128355066">
    <w:abstractNumId w:val="12"/>
  </w:num>
  <w:num w:numId="12" w16cid:durableId="1074471371">
    <w:abstractNumId w:val="2"/>
  </w:num>
  <w:num w:numId="13" w16cid:durableId="315109175">
    <w:abstractNumId w:val="26"/>
  </w:num>
  <w:num w:numId="14" w16cid:durableId="2052725134">
    <w:abstractNumId w:val="22"/>
  </w:num>
  <w:num w:numId="15" w16cid:durableId="866333321">
    <w:abstractNumId w:val="21"/>
  </w:num>
  <w:num w:numId="16" w16cid:durableId="1178040724">
    <w:abstractNumId w:val="23"/>
  </w:num>
  <w:num w:numId="17" w16cid:durableId="1117140667">
    <w:abstractNumId w:val="15"/>
  </w:num>
  <w:num w:numId="18" w16cid:durableId="1900751369">
    <w:abstractNumId w:val="28"/>
  </w:num>
  <w:num w:numId="19" w16cid:durableId="875392744">
    <w:abstractNumId w:val="27"/>
  </w:num>
  <w:num w:numId="20" w16cid:durableId="1004094873">
    <w:abstractNumId w:val="13"/>
  </w:num>
  <w:num w:numId="21" w16cid:durableId="109012671">
    <w:abstractNumId w:val="6"/>
  </w:num>
  <w:num w:numId="22" w16cid:durableId="911625602">
    <w:abstractNumId w:val="17"/>
  </w:num>
  <w:num w:numId="23" w16cid:durableId="1417630895">
    <w:abstractNumId w:val="19"/>
  </w:num>
  <w:num w:numId="24" w16cid:durableId="543950623">
    <w:abstractNumId w:val="18"/>
  </w:num>
  <w:num w:numId="25" w16cid:durableId="1692023826">
    <w:abstractNumId w:val="14"/>
  </w:num>
  <w:num w:numId="26" w16cid:durableId="1849054354">
    <w:abstractNumId w:val="25"/>
  </w:num>
  <w:num w:numId="27" w16cid:durableId="1274749163">
    <w:abstractNumId w:val="7"/>
  </w:num>
  <w:num w:numId="28" w16cid:durableId="1622882783">
    <w:abstractNumId w:val="1"/>
  </w:num>
  <w:num w:numId="29" w16cid:durableId="32468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60"/>
    <w:docVar w:name="vActTitle" w:val="Racing Legislation Amendment (Entity Governance and Other Matters) Bill 2026"/>
    <w:docVar w:name="vBillNo" w:val="260"/>
    <w:docVar w:name="vBillTitle" w:val="Racing Legislation Amendment (Entity Governance and Other Matters) Bill 2026"/>
    <w:docVar w:name="vDocumentType" w:val=".HOUSEAMEND"/>
    <w:docVar w:name="vDraftNo" w:val="0"/>
    <w:docVar w:name="vDraftVers" w:val="2"/>
    <w:docVar w:name="vDraftVersion" w:val="23649 - GP29C - Animal Justice (Ms PURCELL) House Print"/>
    <w:docVar w:name="VersionNo" w:val="2"/>
    <w:docVar w:name="vFileName" w:val="601260AJGPC.H"/>
    <w:docVar w:name="vFileVersion" w:val="C"/>
    <w:docVar w:name="vFinalisePrevVer" w:val="True"/>
    <w:docVar w:name="vGovNonGov" w:val="1"/>
    <w:docVar w:name="vHouseType" w:val="0"/>
    <w:docVar w:name="vILDNum" w:val="23649"/>
    <w:docVar w:name="vIsBrandNewVersion" w:val="No"/>
    <w:docVar w:name="vIsNewDocument" w:val="False"/>
    <w:docVar w:name="vLegCommission" w:val="0"/>
    <w:docVar w:name="vMinisterID" w:val="364"/>
    <w:docVar w:name="vMinisterName" w:val="Purcell, Georgie, Ms"/>
    <w:docVar w:name="vMinisterNameIndex" w:val="95"/>
    <w:docVar w:name="vParliament" w:val="60"/>
    <w:docVar w:name="vPartyID" w:val="10"/>
    <w:docVar w:name="vPartyName" w:val="Animal Justice"/>
    <w:docVar w:name="vPrevDraftNo" w:val="0"/>
    <w:docVar w:name="vPrevDraftVers" w:val="2"/>
    <w:docVar w:name="vPrevFileName" w:val="601260AJGPC.H"/>
    <w:docVar w:name="vPrevMinisterID" w:val="364"/>
    <w:docVar w:name="vPrnOnSepLine" w:val="False"/>
    <w:docVar w:name="vSavedToLocal" w:val="No"/>
    <w:docVar w:name="vSecurityMarking" w:val="0"/>
    <w:docVar w:name="vSeqNum" w:val="GP29C"/>
    <w:docVar w:name="vSession" w:val="1"/>
    <w:docVar w:name="vTRIMFileName" w:val="23649 - GP29C - Animal Justice (Ms PURCELL) House Print"/>
    <w:docVar w:name="vTRIMRecordNumber" w:val="D26/21834[v3]"/>
    <w:docVar w:name="vTxtAfterIndex" w:val="-1"/>
    <w:docVar w:name="vTxtBefore" w:val="Amendments to be proposed in Committee by"/>
    <w:docVar w:name="vTxtBeforeIndex" w:val="3"/>
    <w:docVar w:name="vVersionDate" w:val="14/8/2026"/>
    <w:docVar w:name="vYear" w:val="2026"/>
  </w:docVars>
  <w:rsids>
    <w:rsidRoot w:val="00EC1F69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0D0F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426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6740C"/>
    <w:rsid w:val="001704D6"/>
    <w:rsid w:val="001724DC"/>
    <w:rsid w:val="00173732"/>
    <w:rsid w:val="001759C5"/>
    <w:rsid w:val="001764FD"/>
    <w:rsid w:val="00184149"/>
    <w:rsid w:val="001841E8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35C3"/>
    <w:rsid w:val="002240B9"/>
    <w:rsid w:val="0022441F"/>
    <w:rsid w:val="00234D3A"/>
    <w:rsid w:val="00237486"/>
    <w:rsid w:val="00237DF0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1C6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05CD"/>
    <w:rsid w:val="00362654"/>
    <w:rsid w:val="0036397F"/>
    <w:rsid w:val="00364134"/>
    <w:rsid w:val="00365A6D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2E2E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5821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0C7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B73F5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0772"/>
    <w:rsid w:val="005710E8"/>
    <w:rsid w:val="00575B77"/>
    <w:rsid w:val="00576B2B"/>
    <w:rsid w:val="005807D1"/>
    <w:rsid w:val="00581CC2"/>
    <w:rsid w:val="00582A96"/>
    <w:rsid w:val="005840F8"/>
    <w:rsid w:val="0058447C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A33E4"/>
    <w:rsid w:val="006B3B20"/>
    <w:rsid w:val="006B557D"/>
    <w:rsid w:val="006C001C"/>
    <w:rsid w:val="006C44F0"/>
    <w:rsid w:val="006C66B6"/>
    <w:rsid w:val="006C6E8A"/>
    <w:rsid w:val="006D4790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059F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26D4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3B5B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8793C"/>
    <w:rsid w:val="00994849"/>
    <w:rsid w:val="00996A82"/>
    <w:rsid w:val="009A3E3B"/>
    <w:rsid w:val="009A6BC0"/>
    <w:rsid w:val="009B1184"/>
    <w:rsid w:val="009B1D87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1037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365C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1A05"/>
    <w:rsid w:val="00A72F90"/>
    <w:rsid w:val="00A77B08"/>
    <w:rsid w:val="00A8068D"/>
    <w:rsid w:val="00A81A9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94718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C6075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4624D"/>
    <w:rsid w:val="00B50CCD"/>
    <w:rsid w:val="00B60F3F"/>
    <w:rsid w:val="00B62CAC"/>
    <w:rsid w:val="00B63679"/>
    <w:rsid w:val="00B66210"/>
    <w:rsid w:val="00B666B3"/>
    <w:rsid w:val="00B67EE1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4407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6A3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26762"/>
    <w:rsid w:val="00C312FB"/>
    <w:rsid w:val="00C318BD"/>
    <w:rsid w:val="00C31DDC"/>
    <w:rsid w:val="00C3385B"/>
    <w:rsid w:val="00C35409"/>
    <w:rsid w:val="00C361A7"/>
    <w:rsid w:val="00C41071"/>
    <w:rsid w:val="00C41415"/>
    <w:rsid w:val="00C4223B"/>
    <w:rsid w:val="00C42C99"/>
    <w:rsid w:val="00C445A6"/>
    <w:rsid w:val="00C44CBA"/>
    <w:rsid w:val="00C46A87"/>
    <w:rsid w:val="00C47EA2"/>
    <w:rsid w:val="00C51152"/>
    <w:rsid w:val="00C53235"/>
    <w:rsid w:val="00C55C12"/>
    <w:rsid w:val="00C56900"/>
    <w:rsid w:val="00C57502"/>
    <w:rsid w:val="00C60CCA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1D67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1DAB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7E2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A6BE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34C5"/>
    <w:rsid w:val="00DF418A"/>
    <w:rsid w:val="00DF439E"/>
    <w:rsid w:val="00DF6A7B"/>
    <w:rsid w:val="00DF6BF5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277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69C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1F69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27B98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0029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079E67"/>
  <w15:docId w15:val="{A6E10DB6-0049-4DCD-BE7C-8CBFEA62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7B9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F27B9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F27B9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F27B9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F27B9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F27B9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F27B9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F27B9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27B9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F27B9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F27B98"/>
    <w:pPr>
      <w:ind w:left="1871"/>
    </w:pPr>
  </w:style>
  <w:style w:type="paragraph" w:customStyle="1" w:styleId="Normal-Draft">
    <w:name w:val="Normal - Draft"/>
    <w:rsid w:val="00F27B9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F27B98"/>
    <w:pPr>
      <w:ind w:left="2381"/>
    </w:pPr>
  </w:style>
  <w:style w:type="paragraph" w:customStyle="1" w:styleId="AmendBody3">
    <w:name w:val="Amend. Body 3"/>
    <w:basedOn w:val="Normal-Draft"/>
    <w:next w:val="Normal"/>
    <w:rsid w:val="00F27B98"/>
    <w:pPr>
      <w:ind w:left="2892"/>
    </w:pPr>
  </w:style>
  <w:style w:type="paragraph" w:customStyle="1" w:styleId="AmendBody4">
    <w:name w:val="Amend. Body 4"/>
    <w:basedOn w:val="Normal-Draft"/>
    <w:next w:val="Normal"/>
    <w:rsid w:val="00F27B98"/>
    <w:pPr>
      <w:ind w:left="3402"/>
    </w:pPr>
  </w:style>
  <w:style w:type="paragraph" w:styleId="Header">
    <w:name w:val="header"/>
    <w:basedOn w:val="Normal"/>
    <w:rsid w:val="00F27B9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27B9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F27B9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F27B9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F27B9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F27B9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F27B9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F27B9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F27B9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F27B9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F27B98"/>
    <w:pPr>
      <w:suppressLineNumbers w:val="0"/>
    </w:pPr>
  </w:style>
  <w:style w:type="paragraph" w:customStyle="1" w:styleId="BodyParagraph">
    <w:name w:val="Body Paragraph"/>
    <w:next w:val="Normal"/>
    <w:rsid w:val="00F27B9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F27B9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F27B9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F27B9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F27B9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F27B9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F27B9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F27B9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F27B98"/>
    <w:rPr>
      <w:caps w:val="0"/>
    </w:rPr>
  </w:style>
  <w:style w:type="paragraph" w:customStyle="1" w:styleId="Normal-Schedule">
    <w:name w:val="Normal - Schedule"/>
    <w:rsid w:val="00F27B9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F27B9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F27B9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F27B9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F27B9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F27B9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F27B98"/>
  </w:style>
  <w:style w:type="paragraph" w:customStyle="1" w:styleId="Penalty">
    <w:name w:val="Penalty"/>
    <w:next w:val="Normal"/>
    <w:rsid w:val="00F27B9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F27B9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F27B9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F27B9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F27B9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F27B9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F27B9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F27B9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F27B9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F27B9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F27B9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F27B9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F27B9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F27B98"/>
    <w:pPr>
      <w:suppressLineNumbers w:val="0"/>
    </w:pPr>
  </w:style>
  <w:style w:type="paragraph" w:customStyle="1" w:styleId="AutoNumber">
    <w:name w:val="Auto Number"/>
    <w:rsid w:val="00F27B9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F27B9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F27B98"/>
    <w:rPr>
      <w:vertAlign w:val="superscript"/>
    </w:rPr>
  </w:style>
  <w:style w:type="paragraph" w:styleId="EndnoteText">
    <w:name w:val="endnote text"/>
    <w:basedOn w:val="Normal"/>
    <w:semiHidden/>
    <w:rsid w:val="00F27B9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F27B9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F27B9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F27B9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F27B9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F27B98"/>
    <w:pPr>
      <w:spacing w:after="120"/>
      <w:jc w:val="center"/>
    </w:pPr>
  </w:style>
  <w:style w:type="paragraph" w:styleId="MacroText">
    <w:name w:val="macro"/>
    <w:semiHidden/>
    <w:rsid w:val="00F27B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F27B9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F27B9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F27B9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F27B9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F27B9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F27B9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F27B9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F27B9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F27B9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F27B9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F27B9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F27B9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F27B9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F27B9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F27B9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F27B9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F27B98"/>
    <w:pPr>
      <w:suppressLineNumbers w:val="0"/>
    </w:pPr>
  </w:style>
  <w:style w:type="paragraph" w:customStyle="1" w:styleId="DraftHeading3">
    <w:name w:val="Draft Heading 3"/>
    <w:basedOn w:val="Normal"/>
    <w:next w:val="Normal"/>
    <w:rsid w:val="00F27B98"/>
    <w:pPr>
      <w:suppressLineNumbers w:val="0"/>
    </w:pPr>
  </w:style>
  <w:style w:type="paragraph" w:customStyle="1" w:styleId="DraftHeading4">
    <w:name w:val="Draft Heading 4"/>
    <w:basedOn w:val="Normal"/>
    <w:next w:val="Normal"/>
    <w:rsid w:val="00F27B98"/>
    <w:pPr>
      <w:suppressLineNumbers w:val="0"/>
    </w:pPr>
  </w:style>
  <w:style w:type="paragraph" w:customStyle="1" w:styleId="DraftHeading5">
    <w:name w:val="Draft Heading 5"/>
    <w:basedOn w:val="Normal"/>
    <w:next w:val="Normal"/>
    <w:rsid w:val="00F27B9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F27B9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F27B9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F27B9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F27B9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F27B9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F27B9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F27B9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F27B9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F27B9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F27B9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F27B9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F27B9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F27B9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F27B9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F27B9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F27B9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F27B9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F27B9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F27B9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F27B9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F27B9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F27B9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F27B9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F27B9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F27B9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F27B9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F27B9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F27B9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F27B9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27B9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F27B9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7B98"/>
    <w:rPr>
      <w:sz w:val="24"/>
      <w:lang w:eastAsia="en-US"/>
    </w:rPr>
  </w:style>
  <w:style w:type="paragraph" w:customStyle="1" w:styleId="AmndParaEg">
    <w:name w:val="Amnd Para Eg"/>
    <w:next w:val="Normal"/>
    <w:link w:val="AmndParaEgChar"/>
    <w:rsid w:val="00803B5B"/>
    <w:pPr>
      <w:spacing w:before="120"/>
      <w:ind w:left="2381"/>
    </w:pPr>
    <w:rPr>
      <w:lang w:eastAsia="en-US"/>
    </w:rPr>
  </w:style>
  <w:style w:type="character" w:customStyle="1" w:styleId="AmndParaEgChar">
    <w:name w:val="Amnd Para Eg Char"/>
    <w:basedOn w:val="DefaultParagraphFont"/>
    <w:link w:val="AmndParaEg"/>
    <w:rsid w:val="00803B5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Racing Legislation Amendment (Entity Governance and Other Matters) Bill 2026</vt:lpstr>
    </vt:vector>
  </TitlesOfParts>
  <Manager/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Legislation Amendment (Entity Governance and Other Matters) Bill 2026</dc:title>
  <dc:subject>OCPC Word Template</dc:subject>
  <dc:creator>Vivienne Bannan</dc:creator>
  <cp:keywords>Formats, House Amendments</cp:keywords>
  <dc:description>10/07/2026 (Prod)</dc:description>
  <cp:lastModifiedBy>Vivienne Bannan</cp:lastModifiedBy>
  <cp:revision>2</cp:revision>
  <cp:lastPrinted>2026-08-13T23:44:00Z</cp:lastPrinted>
  <dcterms:created xsi:type="dcterms:W3CDTF">2026-08-13T23:59:00Z</dcterms:created>
  <dcterms:modified xsi:type="dcterms:W3CDTF">2026-08-13T23:59:00Z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585485</vt:i4>
  </property>
  <property fmtid="{D5CDD505-2E9C-101B-9397-08002B2CF9AE}" pid="10" name="DocSubFolderNumber">
    <vt:lpwstr>S24/2752</vt:lpwstr>
  </property>
</Properties>
</file>