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FBD0" w14:textId="0E2DD8C4" w:rsidR="00712B9B" w:rsidRPr="002650E0" w:rsidRDefault="009213CC" w:rsidP="002650E0">
      <w:pPr>
        <w:tabs>
          <w:tab w:val="clear" w:pos="720"/>
        </w:tabs>
        <w:spacing w:after="240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3E1A3D">
        <w:rPr>
          <w:rFonts w:asciiTheme="minorHAnsi" w:hAnsiTheme="minorHAnsi" w:cstheme="minorHAnsi"/>
          <w:b/>
          <w:caps/>
        </w:rPr>
        <w:t>REGULATORY LEGISLATION AMENDMENT (REFORM) BILL 2026</w:t>
      </w:r>
      <w:bookmarkStart w:id="1" w:name="cpDraftVersion"/>
      <w:bookmarkEnd w:id="0"/>
    </w:p>
    <w:bookmarkEnd w:id="1"/>
    <w:p w14:paraId="02922F07" w14:textId="77777777" w:rsidR="002650E0" w:rsidRPr="000E1E0D" w:rsidRDefault="002650E0" w:rsidP="002650E0">
      <w:pPr>
        <w:tabs>
          <w:tab w:val="clear" w:pos="720"/>
        </w:tabs>
        <w:ind w:right="-709"/>
        <w:jc w:val="center"/>
        <w:rPr>
          <w:rFonts w:asciiTheme="minorHAnsi" w:hAnsiTheme="minorHAnsi" w:cstheme="minorHAnsi"/>
          <w:b/>
        </w:rPr>
      </w:pPr>
      <w:r w:rsidRPr="000E1E0D">
        <w:rPr>
          <w:rFonts w:asciiTheme="minorHAnsi" w:hAnsiTheme="minorHAnsi" w:cstheme="minorHAnsi"/>
          <w:b/>
        </w:rPr>
        <w:t>(Amendments made by the Legislative Council)</w:t>
      </w:r>
    </w:p>
    <w:p w14:paraId="40DE147B" w14:textId="77777777" w:rsidR="006961E4" w:rsidRPr="003E1A3D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22C483D5" w14:textId="322DA1D3" w:rsidR="008416AE" w:rsidRPr="003E1A3D" w:rsidRDefault="00EB0734" w:rsidP="00EB073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bookmarkStart w:id="2" w:name="cpStart"/>
      <w:bookmarkEnd w:id="2"/>
      <w:r w:rsidRPr="003E1A3D">
        <w:rPr>
          <w:rFonts w:asciiTheme="minorHAnsi" w:hAnsiTheme="minorHAnsi" w:cstheme="minorHAnsi"/>
        </w:rPr>
        <w:t>Clause 1, page 3, line 13, omit "amendments." and insert "amendments;".</w:t>
      </w:r>
    </w:p>
    <w:p w14:paraId="4857997D" w14:textId="38021647" w:rsidR="00EB0734" w:rsidRPr="003E1A3D" w:rsidRDefault="00EB0734" w:rsidP="00EB073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Clause 1, page 3, after line 13, insert—</w:t>
      </w:r>
    </w:p>
    <w:p w14:paraId="7766C9EE" w14:textId="0FDB8114" w:rsidR="00EB0734" w:rsidRPr="003E1A3D" w:rsidRDefault="00EB0734" w:rsidP="00EB0734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"(l)</w:t>
      </w:r>
      <w:r w:rsidRPr="003E1A3D">
        <w:rPr>
          <w:rFonts w:asciiTheme="minorHAnsi" w:hAnsiTheme="minorHAnsi" w:cstheme="minorHAnsi"/>
        </w:rPr>
        <w:tab/>
        <w:t xml:space="preserve">the </w:t>
      </w:r>
      <w:r w:rsidRPr="003E1A3D">
        <w:rPr>
          <w:rFonts w:asciiTheme="minorHAnsi" w:hAnsiTheme="minorHAnsi" w:cstheme="minorHAnsi"/>
          <w:b/>
          <w:bCs/>
        </w:rPr>
        <w:t>Fuel Emergency Act 1977</w:t>
      </w:r>
      <w:r w:rsidRPr="003E1A3D">
        <w:rPr>
          <w:rFonts w:asciiTheme="minorHAnsi" w:hAnsiTheme="minorHAnsi" w:cstheme="minorHAnsi"/>
        </w:rPr>
        <w:t>—</w:t>
      </w:r>
    </w:p>
    <w:p w14:paraId="2A64DA19" w14:textId="191EB2A3" w:rsidR="00EB0734" w:rsidRPr="003E1A3D" w:rsidRDefault="00EB0734" w:rsidP="00EB0734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</w:t>
      </w:r>
      <w:proofErr w:type="spellStart"/>
      <w:r w:rsidRPr="003E1A3D">
        <w:rPr>
          <w:rFonts w:asciiTheme="minorHAnsi" w:hAnsiTheme="minorHAnsi" w:cstheme="minorHAnsi"/>
        </w:rPr>
        <w:t>i</w:t>
      </w:r>
      <w:proofErr w:type="spellEnd"/>
      <w:r w:rsidRPr="003E1A3D">
        <w:rPr>
          <w:rFonts w:asciiTheme="minorHAnsi" w:hAnsiTheme="minorHAnsi" w:cstheme="minorHAnsi"/>
        </w:rPr>
        <w:t>)</w:t>
      </w:r>
      <w:r w:rsidRPr="003E1A3D">
        <w:rPr>
          <w:rFonts w:asciiTheme="minorHAnsi" w:hAnsiTheme="minorHAnsi" w:cstheme="minorHAnsi"/>
        </w:rPr>
        <w:tab/>
        <w:t xml:space="preserve">to confer a power on the Minister to direct persons </w:t>
      </w:r>
      <w:r w:rsidR="009C133F" w:rsidRPr="003E1A3D">
        <w:rPr>
          <w:rFonts w:asciiTheme="minorHAnsi" w:hAnsiTheme="minorHAnsi" w:cstheme="minorHAnsi"/>
        </w:rPr>
        <w:t xml:space="preserve">to </w:t>
      </w:r>
      <w:r w:rsidR="00493191" w:rsidRPr="003E1A3D">
        <w:rPr>
          <w:rFonts w:asciiTheme="minorHAnsi" w:hAnsiTheme="minorHAnsi" w:cstheme="minorHAnsi"/>
        </w:rPr>
        <w:t xml:space="preserve">give the Minister </w:t>
      </w:r>
      <w:r w:rsidRPr="003E1A3D">
        <w:rPr>
          <w:rFonts w:asciiTheme="minorHAnsi" w:hAnsiTheme="minorHAnsi" w:cstheme="minorHAnsi"/>
        </w:rPr>
        <w:t xml:space="preserve">information relating to </w:t>
      </w:r>
      <w:r w:rsidR="00493191" w:rsidRPr="003E1A3D">
        <w:rPr>
          <w:rFonts w:asciiTheme="minorHAnsi" w:hAnsiTheme="minorHAnsi" w:cstheme="minorHAnsi"/>
        </w:rPr>
        <w:t>the production, supply, distribution, sale, use or consumption of a fuel</w:t>
      </w:r>
      <w:r w:rsidR="006F75A6" w:rsidRPr="003E1A3D">
        <w:rPr>
          <w:rFonts w:asciiTheme="minorHAnsi" w:hAnsiTheme="minorHAnsi" w:cstheme="minorHAnsi"/>
        </w:rPr>
        <w:t xml:space="preserve"> and create related offences</w:t>
      </w:r>
      <w:r w:rsidRPr="003E1A3D">
        <w:rPr>
          <w:rFonts w:asciiTheme="minorHAnsi" w:hAnsiTheme="minorHAnsi" w:cstheme="minorHAnsi"/>
        </w:rPr>
        <w:t>; and</w:t>
      </w:r>
    </w:p>
    <w:p w14:paraId="0C43C5FA" w14:textId="70E72EC7" w:rsidR="00EB0734" w:rsidRDefault="00EB0734" w:rsidP="009C133F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(ii)</w:t>
      </w:r>
      <w:r w:rsidRPr="003E1A3D">
        <w:rPr>
          <w:rFonts w:asciiTheme="minorHAnsi" w:hAnsiTheme="minorHAnsi" w:cstheme="minorHAnsi"/>
        </w:rPr>
        <w:tab/>
      </w:r>
      <w:r w:rsidR="009C133F" w:rsidRPr="003E1A3D">
        <w:rPr>
          <w:rFonts w:asciiTheme="minorHAnsi" w:hAnsiTheme="minorHAnsi" w:cstheme="minorHAnsi"/>
        </w:rPr>
        <w:t xml:space="preserve">to </w:t>
      </w:r>
      <w:r w:rsidRPr="003E1A3D">
        <w:rPr>
          <w:rFonts w:asciiTheme="minorHAnsi" w:hAnsiTheme="minorHAnsi" w:cstheme="minorHAnsi"/>
        </w:rPr>
        <w:t xml:space="preserve">increase the penalty for certain </w:t>
      </w:r>
      <w:r w:rsidR="009C133F" w:rsidRPr="003E1A3D">
        <w:rPr>
          <w:rFonts w:asciiTheme="minorHAnsi" w:hAnsiTheme="minorHAnsi" w:cstheme="minorHAnsi"/>
        </w:rPr>
        <w:t xml:space="preserve">existing </w:t>
      </w:r>
      <w:r w:rsidRPr="003E1A3D">
        <w:rPr>
          <w:rFonts w:asciiTheme="minorHAnsi" w:hAnsiTheme="minorHAnsi" w:cstheme="minorHAnsi"/>
        </w:rPr>
        <w:t>offences against the Act.".</w:t>
      </w:r>
    </w:p>
    <w:p w14:paraId="6C9E8C7D" w14:textId="290E0513" w:rsidR="00A702F9" w:rsidRPr="00A702F9" w:rsidRDefault="00A702F9" w:rsidP="00A702F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Clause 34, omit this clause.</w:t>
      </w:r>
    </w:p>
    <w:p w14:paraId="463CE448" w14:textId="290E8A48" w:rsidR="00EB0734" w:rsidRPr="003E1A3D" w:rsidRDefault="00EB0734" w:rsidP="00EB0734">
      <w:pPr>
        <w:pStyle w:val="ManualNumber"/>
        <w:jc w:val="center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NEW CLAUSES</w:t>
      </w:r>
    </w:p>
    <w:p w14:paraId="5AA743D8" w14:textId="301924EB" w:rsidR="00EB0734" w:rsidRPr="003E1A3D" w:rsidRDefault="00EB0734" w:rsidP="00A702F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Insert the following New Part after Part 12—</w:t>
      </w:r>
    </w:p>
    <w:p w14:paraId="0D9EAB71" w14:textId="5F80781C" w:rsidR="00EB0734" w:rsidRPr="003E1A3D" w:rsidRDefault="00EB0734" w:rsidP="00EB0734">
      <w:pPr>
        <w:pStyle w:val="AmendHeading-PART"/>
        <w:rPr>
          <w:rFonts w:asciiTheme="minorHAnsi" w:hAnsiTheme="minorHAnsi" w:cstheme="minorHAnsi"/>
          <w:caps w:val="0"/>
          <w:sz w:val="32"/>
        </w:rPr>
      </w:pPr>
      <w:r w:rsidRPr="003E1A3D">
        <w:rPr>
          <w:rFonts w:asciiTheme="minorHAnsi" w:hAnsiTheme="minorHAnsi" w:cstheme="minorHAnsi"/>
          <w:b w:val="0"/>
          <w:caps w:val="0"/>
          <w:sz w:val="32"/>
        </w:rPr>
        <w:t>'</w:t>
      </w:r>
      <w:r w:rsidRPr="003E1A3D">
        <w:rPr>
          <w:rFonts w:asciiTheme="minorHAnsi" w:hAnsiTheme="minorHAnsi" w:cstheme="minorHAnsi"/>
          <w:caps w:val="0"/>
          <w:sz w:val="32"/>
        </w:rPr>
        <w:t>Part 12A—Amendment of Fuel Emergency Act 1977</w:t>
      </w:r>
    </w:p>
    <w:p w14:paraId="1BCB3316" w14:textId="405D1E21" w:rsidR="00CB7286" w:rsidRPr="003E1A3D" w:rsidRDefault="00CB7286" w:rsidP="00CB728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58A</w:t>
      </w:r>
      <w:r w:rsidRPr="003E1A3D">
        <w:rPr>
          <w:rFonts w:asciiTheme="minorHAnsi" w:hAnsiTheme="minorHAnsi" w:cstheme="minorHAnsi"/>
        </w:rPr>
        <w:tab/>
        <w:t>Definitions</w:t>
      </w:r>
    </w:p>
    <w:p w14:paraId="1E4BBBBA" w14:textId="6BF12E40" w:rsidR="00CB7286" w:rsidRPr="003E1A3D" w:rsidRDefault="00CB7286" w:rsidP="00CB7286">
      <w:pPr>
        <w:pStyle w:val="AmendHeading1"/>
        <w:ind w:left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In section 2 of the </w:t>
      </w:r>
      <w:r w:rsidRPr="003E1A3D">
        <w:rPr>
          <w:rFonts w:asciiTheme="minorHAnsi" w:hAnsiTheme="minorHAnsi" w:cstheme="minorHAnsi"/>
          <w:b/>
          <w:bCs/>
        </w:rPr>
        <w:t>Fuel Emergency Act 1977 insert</w:t>
      </w:r>
      <w:r w:rsidRPr="003E1A3D">
        <w:rPr>
          <w:rFonts w:asciiTheme="minorHAnsi" w:hAnsiTheme="minorHAnsi" w:cstheme="minorHAnsi"/>
        </w:rPr>
        <w:t xml:space="preserve"> the following definition</w:t>
      </w:r>
      <w:r w:rsidR="00671695" w:rsidRPr="003E1A3D">
        <w:rPr>
          <w:rFonts w:asciiTheme="minorHAnsi" w:hAnsiTheme="minorHAnsi" w:cstheme="minorHAnsi"/>
        </w:rPr>
        <w:t>s</w:t>
      </w:r>
      <w:r w:rsidRPr="003E1A3D">
        <w:rPr>
          <w:rFonts w:asciiTheme="minorHAnsi" w:hAnsiTheme="minorHAnsi" w:cstheme="minorHAnsi"/>
        </w:rPr>
        <w:t>—</w:t>
      </w:r>
    </w:p>
    <w:p w14:paraId="6A5E7782" w14:textId="755A57B2" w:rsidR="00671695" w:rsidRPr="003E1A3D" w:rsidRDefault="00CB7286" w:rsidP="00CB7286">
      <w:pPr>
        <w:pStyle w:val="AmendDefinition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"</w:t>
      </w:r>
      <w:r w:rsidR="00671695" w:rsidRPr="003E1A3D">
        <w:rPr>
          <w:rFonts w:asciiTheme="minorHAnsi" w:hAnsiTheme="minorHAnsi" w:cstheme="minorHAnsi"/>
          <w:b/>
          <w:bCs/>
          <w:i/>
          <w:iCs/>
        </w:rPr>
        <w:t>Commonwealth Minister</w:t>
      </w:r>
      <w:r w:rsidR="00671695" w:rsidRPr="003E1A3D">
        <w:rPr>
          <w:rFonts w:asciiTheme="minorHAnsi" w:hAnsiTheme="minorHAnsi" w:cstheme="minorHAnsi"/>
        </w:rPr>
        <w:t xml:space="preserve"> means the Minister administering the Liquid Fuel Emergency Act 1984 of the </w:t>
      </w:r>
      <w:proofErr w:type="gramStart"/>
      <w:r w:rsidR="00671695" w:rsidRPr="003E1A3D">
        <w:rPr>
          <w:rFonts w:asciiTheme="minorHAnsi" w:hAnsiTheme="minorHAnsi" w:cstheme="minorHAnsi"/>
        </w:rPr>
        <w:t>Commonwealth;</w:t>
      </w:r>
      <w:proofErr w:type="gramEnd"/>
    </w:p>
    <w:p w14:paraId="3FB73BCD" w14:textId="1E8834CE" w:rsidR="00CB7286" w:rsidRPr="003E1A3D" w:rsidRDefault="00CB7286" w:rsidP="00CB7286">
      <w:pPr>
        <w:pStyle w:val="AmendDefinition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  <w:b/>
          <w:bCs/>
          <w:i/>
          <w:iCs/>
        </w:rPr>
        <w:t>information direction</w:t>
      </w:r>
      <w:r w:rsidRPr="003E1A3D">
        <w:rPr>
          <w:rFonts w:asciiTheme="minorHAnsi" w:hAnsiTheme="minorHAnsi" w:cstheme="minorHAnsi"/>
        </w:rPr>
        <w:t xml:space="preserve"> means a direction under section 2A;".</w:t>
      </w:r>
    </w:p>
    <w:p w14:paraId="4C7854FD" w14:textId="7E142C13" w:rsidR="00EB0734" w:rsidRPr="003E1A3D" w:rsidRDefault="00EB0734" w:rsidP="00EB0734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58</w:t>
      </w:r>
      <w:r w:rsidR="00CB7286" w:rsidRPr="003E1A3D">
        <w:rPr>
          <w:rFonts w:asciiTheme="minorHAnsi" w:hAnsiTheme="minorHAnsi" w:cstheme="minorHAnsi"/>
        </w:rPr>
        <w:t>B</w:t>
      </w:r>
      <w:r w:rsidRPr="003E1A3D">
        <w:rPr>
          <w:rFonts w:asciiTheme="minorHAnsi" w:hAnsiTheme="minorHAnsi" w:cstheme="minorHAnsi"/>
        </w:rPr>
        <w:tab/>
        <w:t>New section</w:t>
      </w:r>
      <w:r w:rsidR="00405DA4" w:rsidRPr="003E1A3D">
        <w:rPr>
          <w:rFonts w:asciiTheme="minorHAnsi" w:hAnsiTheme="minorHAnsi" w:cstheme="minorHAnsi"/>
        </w:rPr>
        <w:t>s</w:t>
      </w:r>
      <w:r w:rsidRPr="003E1A3D">
        <w:rPr>
          <w:rFonts w:asciiTheme="minorHAnsi" w:hAnsiTheme="minorHAnsi" w:cstheme="minorHAnsi"/>
        </w:rPr>
        <w:t xml:space="preserve"> 2A</w:t>
      </w:r>
      <w:r w:rsidR="00405DA4" w:rsidRPr="003E1A3D">
        <w:rPr>
          <w:rFonts w:asciiTheme="minorHAnsi" w:hAnsiTheme="minorHAnsi" w:cstheme="minorHAnsi"/>
        </w:rPr>
        <w:t xml:space="preserve"> to 2D</w:t>
      </w:r>
      <w:r w:rsidRPr="003E1A3D">
        <w:rPr>
          <w:rFonts w:asciiTheme="minorHAnsi" w:hAnsiTheme="minorHAnsi" w:cstheme="minorHAnsi"/>
        </w:rPr>
        <w:t xml:space="preserve"> inserted</w:t>
      </w:r>
    </w:p>
    <w:p w14:paraId="1CB51A63" w14:textId="3051CCAD" w:rsidR="00EB0734" w:rsidRPr="003E1A3D" w:rsidRDefault="00EB0734" w:rsidP="00EB0734">
      <w:pPr>
        <w:pStyle w:val="AmendHeading1"/>
        <w:ind w:left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After section 2 of the </w:t>
      </w:r>
      <w:r w:rsidRPr="003E1A3D">
        <w:rPr>
          <w:rFonts w:asciiTheme="minorHAnsi" w:hAnsiTheme="minorHAnsi" w:cstheme="minorHAnsi"/>
          <w:b/>
          <w:bCs/>
        </w:rPr>
        <w:t>Fuel Emergency Act 1977 insert</w:t>
      </w:r>
      <w:r w:rsidRPr="003E1A3D">
        <w:rPr>
          <w:rFonts w:asciiTheme="minorHAnsi" w:hAnsiTheme="minorHAnsi" w:cstheme="minorHAnsi"/>
        </w:rPr>
        <w:t>—</w:t>
      </w:r>
    </w:p>
    <w:p w14:paraId="41708BDE" w14:textId="4AD5D90F" w:rsidR="00EB0734" w:rsidRPr="003E1A3D" w:rsidRDefault="00EB0734" w:rsidP="00EB0734">
      <w:pPr>
        <w:pStyle w:val="AmendHeading1s"/>
        <w:tabs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Pr="003E1A3D">
        <w:rPr>
          <w:rFonts w:asciiTheme="minorHAnsi" w:hAnsiTheme="minorHAnsi" w:cstheme="minorHAnsi"/>
          <w:b w:val="0"/>
          <w:bCs/>
        </w:rPr>
        <w:t>"</w:t>
      </w:r>
      <w:r w:rsidRPr="003E1A3D">
        <w:rPr>
          <w:rFonts w:asciiTheme="minorHAnsi" w:hAnsiTheme="minorHAnsi" w:cstheme="minorHAnsi"/>
        </w:rPr>
        <w:t>2</w:t>
      </w:r>
      <w:r w:rsidR="008065D6" w:rsidRPr="003E1A3D">
        <w:rPr>
          <w:rFonts w:asciiTheme="minorHAnsi" w:hAnsiTheme="minorHAnsi" w:cstheme="minorHAnsi"/>
        </w:rPr>
        <w:t>A</w:t>
      </w:r>
      <w:r w:rsidR="008065D6" w:rsidRPr="003E1A3D">
        <w:rPr>
          <w:rFonts w:asciiTheme="minorHAnsi" w:hAnsiTheme="minorHAnsi" w:cstheme="minorHAnsi"/>
        </w:rPr>
        <w:tab/>
        <w:t xml:space="preserve">Directions for </w:t>
      </w:r>
      <w:r w:rsidR="00EE041B" w:rsidRPr="003E1A3D">
        <w:rPr>
          <w:rFonts w:asciiTheme="minorHAnsi" w:hAnsiTheme="minorHAnsi" w:cstheme="minorHAnsi"/>
        </w:rPr>
        <w:t>the giving</w:t>
      </w:r>
      <w:r w:rsidR="008065D6" w:rsidRPr="003E1A3D">
        <w:rPr>
          <w:rFonts w:asciiTheme="minorHAnsi" w:hAnsiTheme="minorHAnsi" w:cstheme="minorHAnsi"/>
        </w:rPr>
        <w:t xml:space="preserve"> of information</w:t>
      </w:r>
      <w:r w:rsidR="00D41BB0" w:rsidRPr="003E1A3D">
        <w:rPr>
          <w:rFonts w:asciiTheme="minorHAnsi" w:hAnsiTheme="minorHAnsi" w:cstheme="minorHAnsi"/>
        </w:rPr>
        <w:t xml:space="preserve"> relating to the</w:t>
      </w:r>
      <w:r w:rsidR="008065D6" w:rsidRPr="003E1A3D">
        <w:rPr>
          <w:rFonts w:asciiTheme="minorHAnsi" w:hAnsiTheme="minorHAnsi" w:cstheme="minorHAnsi"/>
        </w:rPr>
        <w:t xml:space="preserve"> </w:t>
      </w:r>
      <w:r w:rsidR="00D41BB0" w:rsidRPr="003E1A3D">
        <w:rPr>
          <w:rFonts w:asciiTheme="minorHAnsi" w:hAnsiTheme="minorHAnsi" w:cstheme="minorHAnsi"/>
        </w:rPr>
        <w:t>production, supply, distribution, sale, use or consumption of a fuel</w:t>
      </w:r>
    </w:p>
    <w:p w14:paraId="70C19FF9" w14:textId="2794717C" w:rsidR="00D14203" w:rsidRPr="003E1A3D" w:rsidRDefault="008065D6" w:rsidP="008065D6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lastRenderedPageBreak/>
        <w:tab/>
        <w:t>(1)</w:t>
      </w:r>
      <w:r w:rsidRPr="003E1A3D">
        <w:rPr>
          <w:rFonts w:asciiTheme="minorHAnsi" w:hAnsiTheme="minorHAnsi" w:cstheme="minorHAnsi"/>
        </w:rPr>
        <w:tab/>
        <w:t>The Minister, by written notice, m</w:t>
      </w:r>
      <w:r w:rsidR="00F852D2" w:rsidRPr="003E1A3D">
        <w:rPr>
          <w:rFonts w:asciiTheme="minorHAnsi" w:hAnsiTheme="minorHAnsi" w:cstheme="minorHAnsi"/>
        </w:rPr>
        <w:t>a</w:t>
      </w:r>
      <w:r w:rsidRPr="003E1A3D">
        <w:rPr>
          <w:rFonts w:asciiTheme="minorHAnsi" w:hAnsiTheme="minorHAnsi" w:cstheme="minorHAnsi"/>
        </w:rPr>
        <w:t>y direct a person to give the Minister</w:t>
      </w:r>
      <w:r w:rsidR="00363D0F" w:rsidRPr="003E1A3D">
        <w:rPr>
          <w:rFonts w:asciiTheme="minorHAnsi" w:hAnsiTheme="minorHAnsi" w:cstheme="minorHAnsi"/>
        </w:rPr>
        <w:t xml:space="preserve"> information, in the person's possession or control, relating to the production, supply, distribution, sale, use or consumption of a fuel.</w:t>
      </w:r>
    </w:p>
    <w:p w14:paraId="0AC881D7" w14:textId="77777777" w:rsidR="007932F9" w:rsidRPr="003E1A3D" w:rsidRDefault="007932F9" w:rsidP="007932F9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(2)</w:t>
      </w:r>
      <w:r w:rsidRPr="003E1A3D">
        <w:rPr>
          <w:rFonts w:asciiTheme="minorHAnsi" w:hAnsiTheme="minorHAnsi" w:cstheme="minorHAnsi"/>
        </w:rPr>
        <w:tab/>
        <w:t>A notice under subsection (1) must specify—</w:t>
      </w:r>
    </w:p>
    <w:p w14:paraId="1BB90D09" w14:textId="074F3B36" w:rsidR="007932F9" w:rsidRPr="003E1A3D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(a)</w:t>
      </w:r>
      <w:r w:rsidRPr="003E1A3D">
        <w:rPr>
          <w:rFonts w:asciiTheme="minorHAnsi" w:hAnsiTheme="minorHAnsi" w:cstheme="minorHAnsi"/>
        </w:rPr>
        <w:tab/>
        <w:t>the kind of fuel</w:t>
      </w:r>
      <w:r w:rsidR="006B1BDB" w:rsidRPr="003E1A3D">
        <w:rPr>
          <w:rFonts w:asciiTheme="minorHAnsi" w:hAnsiTheme="minorHAnsi" w:cstheme="minorHAnsi"/>
        </w:rPr>
        <w:t xml:space="preserve"> (the </w:t>
      </w:r>
      <w:r w:rsidR="006B1BDB" w:rsidRPr="003E1A3D">
        <w:rPr>
          <w:rFonts w:asciiTheme="minorHAnsi" w:hAnsiTheme="minorHAnsi" w:cstheme="minorHAnsi"/>
          <w:b/>
          <w:bCs/>
          <w:i/>
          <w:iCs/>
        </w:rPr>
        <w:t>specified fuel</w:t>
      </w:r>
      <w:r w:rsidR="006B1BDB" w:rsidRPr="003E1A3D">
        <w:rPr>
          <w:rFonts w:asciiTheme="minorHAnsi" w:hAnsiTheme="minorHAnsi" w:cstheme="minorHAnsi"/>
        </w:rPr>
        <w:t>)</w:t>
      </w:r>
      <w:r w:rsidRPr="003E1A3D">
        <w:rPr>
          <w:rFonts w:asciiTheme="minorHAnsi" w:hAnsiTheme="minorHAnsi" w:cstheme="minorHAnsi"/>
        </w:rPr>
        <w:t>; and</w:t>
      </w:r>
    </w:p>
    <w:p w14:paraId="081D86AC" w14:textId="2B4894CD" w:rsidR="007932F9" w:rsidRPr="003E1A3D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(b)</w:t>
      </w:r>
      <w:r w:rsidRPr="003E1A3D">
        <w:rPr>
          <w:rFonts w:asciiTheme="minorHAnsi" w:hAnsiTheme="minorHAnsi" w:cstheme="minorHAnsi"/>
        </w:rPr>
        <w:tab/>
        <w:t xml:space="preserve">the kind of information </w:t>
      </w:r>
      <w:r w:rsidR="00D64EAF" w:rsidRPr="003E1A3D">
        <w:rPr>
          <w:rFonts w:asciiTheme="minorHAnsi" w:hAnsiTheme="minorHAnsi" w:cstheme="minorHAnsi"/>
        </w:rPr>
        <w:t xml:space="preserve">that </w:t>
      </w:r>
      <w:r w:rsidRPr="003E1A3D">
        <w:rPr>
          <w:rFonts w:asciiTheme="minorHAnsi" w:hAnsiTheme="minorHAnsi" w:cstheme="minorHAnsi"/>
        </w:rPr>
        <w:t>the person must give the Minister</w:t>
      </w:r>
      <w:r w:rsidR="000F7CD6" w:rsidRPr="003E1A3D">
        <w:rPr>
          <w:rFonts w:asciiTheme="minorHAnsi" w:hAnsiTheme="minorHAnsi" w:cstheme="minorHAnsi"/>
        </w:rPr>
        <w:t>; and</w:t>
      </w:r>
    </w:p>
    <w:p w14:paraId="57F4E6F7" w14:textId="0A7330B5" w:rsidR="000F7CD6" w:rsidRPr="003E1A3D" w:rsidRDefault="000F7CD6" w:rsidP="000F7CD6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(c)</w:t>
      </w:r>
      <w:r w:rsidRPr="003E1A3D">
        <w:rPr>
          <w:rFonts w:asciiTheme="minorHAnsi" w:hAnsiTheme="minorHAnsi" w:cstheme="minorHAnsi"/>
        </w:rPr>
        <w:tab/>
        <w:t>the manner and form in which the person must give the Minister the information; and</w:t>
      </w:r>
    </w:p>
    <w:p w14:paraId="5B0A00EB" w14:textId="3391DDA8" w:rsidR="000F7CD6" w:rsidRPr="003E1A3D" w:rsidRDefault="000F7CD6" w:rsidP="000F7CD6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(d)</w:t>
      </w:r>
      <w:r w:rsidRPr="003E1A3D">
        <w:rPr>
          <w:rFonts w:asciiTheme="minorHAnsi" w:hAnsiTheme="minorHAnsi" w:cstheme="minorHAnsi"/>
        </w:rPr>
        <w:tab/>
        <w:t>the date by which the person must give</w:t>
      </w:r>
      <w:r w:rsidR="00D64EAF" w:rsidRPr="003E1A3D">
        <w:rPr>
          <w:rFonts w:asciiTheme="minorHAnsi" w:hAnsiTheme="minorHAnsi" w:cstheme="minorHAnsi"/>
        </w:rPr>
        <w:t xml:space="preserve"> the information to</w:t>
      </w:r>
      <w:r w:rsidRPr="003E1A3D">
        <w:rPr>
          <w:rFonts w:asciiTheme="minorHAnsi" w:hAnsiTheme="minorHAnsi" w:cstheme="minorHAnsi"/>
        </w:rPr>
        <w:t xml:space="preserve"> the </w:t>
      </w:r>
      <w:r w:rsidR="00D64EAF" w:rsidRPr="003E1A3D">
        <w:rPr>
          <w:rFonts w:asciiTheme="minorHAnsi" w:hAnsiTheme="minorHAnsi" w:cstheme="minorHAnsi"/>
        </w:rPr>
        <w:t>Minister</w:t>
      </w:r>
      <w:r w:rsidRPr="003E1A3D">
        <w:rPr>
          <w:rFonts w:asciiTheme="minorHAnsi" w:hAnsiTheme="minorHAnsi" w:cstheme="minorHAnsi"/>
        </w:rPr>
        <w:t>.</w:t>
      </w:r>
    </w:p>
    <w:p w14:paraId="3403729E" w14:textId="70321F2F" w:rsidR="008065D6" w:rsidRPr="003E1A3D" w:rsidRDefault="00A4661D" w:rsidP="00A4661D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8065D6" w:rsidRPr="003E1A3D">
        <w:rPr>
          <w:rFonts w:asciiTheme="minorHAnsi" w:hAnsiTheme="minorHAnsi" w:cstheme="minorHAnsi"/>
        </w:rPr>
        <w:t>(</w:t>
      </w:r>
      <w:r w:rsidR="007932F9" w:rsidRPr="003E1A3D">
        <w:rPr>
          <w:rFonts w:asciiTheme="minorHAnsi" w:hAnsiTheme="minorHAnsi" w:cstheme="minorHAnsi"/>
        </w:rPr>
        <w:t>3</w:t>
      </w:r>
      <w:r w:rsidR="008065D6" w:rsidRPr="003E1A3D">
        <w:rPr>
          <w:rFonts w:asciiTheme="minorHAnsi" w:hAnsiTheme="minorHAnsi" w:cstheme="minorHAnsi"/>
        </w:rPr>
        <w:t>)</w:t>
      </w:r>
      <w:r w:rsidR="008065D6" w:rsidRPr="003E1A3D">
        <w:rPr>
          <w:rFonts w:asciiTheme="minorHAnsi" w:hAnsiTheme="minorHAnsi" w:cstheme="minorHAnsi"/>
        </w:rPr>
        <w:tab/>
        <w:t>A notice under subsection (1) may be given</w:t>
      </w:r>
      <w:r w:rsidRPr="003E1A3D">
        <w:rPr>
          <w:rFonts w:asciiTheme="minorHAnsi" w:hAnsiTheme="minorHAnsi" w:cstheme="minorHAnsi"/>
        </w:rPr>
        <w:t xml:space="preserve"> during a</w:t>
      </w:r>
      <w:r w:rsidR="008065D6" w:rsidRPr="003E1A3D">
        <w:rPr>
          <w:rFonts w:asciiTheme="minorHAnsi" w:hAnsiTheme="minorHAnsi" w:cstheme="minorHAnsi"/>
        </w:rPr>
        <w:t xml:space="preserve"> period of emergenc</w:t>
      </w:r>
      <w:r w:rsidR="00492331" w:rsidRPr="003E1A3D">
        <w:rPr>
          <w:rFonts w:asciiTheme="minorHAnsi" w:hAnsiTheme="minorHAnsi" w:cstheme="minorHAnsi"/>
        </w:rPr>
        <w:t>y.</w:t>
      </w:r>
    </w:p>
    <w:p w14:paraId="2CC43CED" w14:textId="30F8778A" w:rsidR="00EB0734" w:rsidRPr="003E1A3D" w:rsidRDefault="00EE041B" w:rsidP="00EE041B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8065D6" w:rsidRPr="003E1A3D">
        <w:rPr>
          <w:rFonts w:asciiTheme="minorHAnsi" w:hAnsiTheme="minorHAnsi" w:cstheme="minorHAnsi"/>
        </w:rPr>
        <w:t>(</w:t>
      </w:r>
      <w:r w:rsidR="007932F9" w:rsidRPr="003E1A3D">
        <w:rPr>
          <w:rFonts w:asciiTheme="minorHAnsi" w:hAnsiTheme="minorHAnsi" w:cstheme="minorHAnsi"/>
        </w:rPr>
        <w:t>4</w:t>
      </w:r>
      <w:r w:rsidR="008065D6" w:rsidRPr="003E1A3D">
        <w:rPr>
          <w:rFonts w:asciiTheme="minorHAnsi" w:hAnsiTheme="minorHAnsi" w:cstheme="minorHAnsi"/>
        </w:rPr>
        <w:t>)</w:t>
      </w:r>
      <w:r w:rsidR="008065D6" w:rsidRPr="003E1A3D">
        <w:rPr>
          <w:rFonts w:asciiTheme="minorHAnsi" w:hAnsiTheme="minorHAnsi" w:cstheme="minorHAnsi"/>
        </w:rPr>
        <w:tab/>
      </w:r>
      <w:r w:rsidRPr="003E1A3D">
        <w:rPr>
          <w:rFonts w:asciiTheme="minorHAnsi" w:hAnsiTheme="minorHAnsi" w:cstheme="minorHAnsi"/>
        </w:rPr>
        <w:t xml:space="preserve">In addition, a notice under subsection (1) may be given when there is no period of emergency </w:t>
      </w:r>
      <w:r w:rsidR="00F852D2" w:rsidRPr="003E1A3D">
        <w:rPr>
          <w:rFonts w:asciiTheme="minorHAnsi" w:hAnsiTheme="minorHAnsi" w:cstheme="minorHAnsi"/>
        </w:rPr>
        <w:t>if and</w:t>
      </w:r>
      <w:r w:rsidRPr="003E1A3D">
        <w:rPr>
          <w:rFonts w:asciiTheme="minorHAnsi" w:hAnsiTheme="minorHAnsi" w:cstheme="minorHAnsi"/>
        </w:rPr>
        <w:t xml:space="preserve"> only if</w:t>
      </w:r>
      <w:r w:rsidR="00F408E0" w:rsidRPr="003E1A3D">
        <w:rPr>
          <w:rFonts w:asciiTheme="minorHAnsi" w:hAnsiTheme="minorHAnsi" w:cstheme="minorHAnsi"/>
        </w:rPr>
        <w:t xml:space="preserve"> the Minister is of the view that</w:t>
      </w:r>
      <w:r w:rsidRPr="003E1A3D">
        <w:rPr>
          <w:rFonts w:asciiTheme="minorHAnsi" w:hAnsiTheme="minorHAnsi" w:cstheme="minorHAnsi"/>
        </w:rPr>
        <w:t>—</w:t>
      </w:r>
    </w:p>
    <w:p w14:paraId="29D78C10" w14:textId="47D704AE" w:rsidR="00EB0734" w:rsidRPr="003E1A3D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EE041B" w:rsidRPr="003E1A3D">
        <w:rPr>
          <w:rFonts w:asciiTheme="minorHAnsi" w:hAnsiTheme="minorHAnsi" w:cstheme="minorHAnsi"/>
        </w:rPr>
        <w:t>(a)</w:t>
      </w:r>
      <w:r w:rsidRPr="003E1A3D">
        <w:rPr>
          <w:rFonts w:asciiTheme="minorHAnsi" w:hAnsiTheme="minorHAnsi" w:cstheme="minorHAnsi"/>
        </w:rPr>
        <w:tab/>
        <w:t>there is</w:t>
      </w:r>
      <w:r w:rsidR="00630C39" w:rsidRPr="003E1A3D">
        <w:rPr>
          <w:rFonts w:asciiTheme="minorHAnsi" w:hAnsiTheme="minorHAnsi" w:cstheme="minorHAnsi"/>
        </w:rPr>
        <w:t xml:space="preserve"> or </w:t>
      </w:r>
      <w:r w:rsidR="00AD074D" w:rsidRPr="003E1A3D">
        <w:rPr>
          <w:rFonts w:asciiTheme="minorHAnsi" w:hAnsiTheme="minorHAnsi" w:cstheme="minorHAnsi"/>
        </w:rPr>
        <w:t xml:space="preserve">is </w:t>
      </w:r>
      <w:r w:rsidRPr="003E1A3D">
        <w:rPr>
          <w:rFonts w:asciiTheme="minorHAnsi" w:hAnsiTheme="minorHAnsi" w:cstheme="minorHAnsi"/>
        </w:rPr>
        <w:t xml:space="preserve">likely to be a threat to the </w:t>
      </w:r>
      <w:r w:rsidR="00F408E0" w:rsidRPr="003E1A3D">
        <w:rPr>
          <w:rFonts w:asciiTheme="minorHAnsi" w:hAnsiTheme="minorHAnsi" w:cstheme="minorHAnsi"/>
        </w:rPr>
        <w:t>production, supply or distribution</w:t>
      </w:r>
      <w:r w:rsidRPr="003E1A3D">
        <w:rPr>
          <w:rFonts w:asciiTheme="minorHAnsi" w:hAnsiTheme="minorHAnsi" w:cstheme="minorHAnsi"/>
        </w:rPr>
        <w:t xml:space="preserve"> of the </w:t>
      </w:r>
      <w:r w:rsidR="006B1BDB" w:rsidRPr="003E1A3D">
        <w:rPr>
          <w:rFonts w:asciiTheme="minorHAnsi" w:hAnsiTheme="minorHAnsi" w:cstheme="minorHAnsi"/>
        </w:rPr>
        <w:t>specified</w:t>
      </w:r>
      <w:r w:rsidRPr="003E1A3D">
        <w:rPr>
          <w:rFonts w:asciiTheme="minorHAnsi" w:hAnsiTheme="minorHAnsi" w:cstheme="minorHAnsi"/>
        </w:rPr>
        <w:t xml:space="preserve"> fuel; and</w:t>
      </w:r>
    </w:p>
    <w:p w14:paraId="51FC0457" w14:textId="76F1D6B9" w:rsidR="00EB0734" w:rsidRPr="003E1A3D" w:rsidRDefault="007932F9" w:rsidP="007932F9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(b)</w:t>
      </w:r>
      <w:r w:rsidRPr="003E1A3D">
        <w:rPr>
          <w:rFonts w:asciiTheme="minorHAnsi" w:hAnsiTheme="minorHAnsi" w:cstheme="minorHAnsi"/>
        </w:rPr>
        <w:tab/>
        <w:t xml:space="preserve">the kind of information specified in the notice is </w:t>
      </w:r>
      <w:r w:rsidR="00CB416D" w:rsidRPr="003E1A3D">
        <w:rPr>
          <w:rFonts w:asciiTheme="minorHAnsi" w:hAnsiTheme="minorHAnsi" w:cstheme="minorHAnsi"/>
        </w:rPr>
        <w:t xml:space="preserve">relevant </w:t>
      </w:r>
      <w:r w:rsidR="00F408E0" w:rsidRPr="003E1A3D">
        <w:rPr>
          <w:rFonts w:asciiTheme="minorHAnsi" w:hAnsiTheme="minorHAnsi" w:cstheme="minorHAnsi"/>
        </w:rPr>
        <w:t xml:space="preserve">for </w:t>
      </w:r>
      <w:r w:rsidR="006B1BDB" w:rsidRPr="003E1A3D">
        <w:rPr>
          <w:rFonts w:asciiTheme="minorHAnsi" w:hAnsiTheme="minorHAnsi" w:cstheme="minorHAnsi"/>
        </w:rPr>
        <w:t xml:space="preserve">the </w:t>
      </w:r>
      <w:r w:rsidR="00D05062" w:rsidRPr="003E1A3D">
        <w:rPr>
          <w:rFonts w:asciiTheme="minorHAnsi" w:hAnsiTheme="minorHAnsi" w:cstheme="minorHAnsi"/>
        </w:rPr>
        <w:t xml:space="preserve">planning of, </w:t>
      </w:r>
      <w:r w:rsidR="006B1BDB" w:rsidRPr="003E1A3D">
        <w:rPr>
          <w:rFonts w:asciiTheme="minorHAnsi" w:hAnsiTheme="minorHAnsi" w:cstheme="minorHAnsi"/>
        </w:rPr>
        <w:t xml:space="preserve">and </w:t>
      </w:r>
      <w:r w:rsidR="00D05062" w:rsidRPr="003E1A3D">
        <w:rPr>
          <w:rFonts w:asciiTheme="minorHAnsi" w:hAnsiTheme="minorHAnsi" w:cstheme="minorHAnsi"/>
        </w:rPr>
        <w:t xml:space="preserve">preparation for, the production, supply, distribution or sale of the </w:t>
      </w:r>
      <w:r w:rsidR="006B1BDB" w:rsidRPr="003E1A3D">
        <w:rPr>
          <w:rFonts w:asciiTheme="minorHAnsi" w:hAnsiTheme="minorHAnsi" w:cstheme="minorHAnsi"/>
        </w:rPr>
        <w:t xml:space="preserve">specified </w:t>
      </w:r>
      <w:r w:rsidR="00D05062" w:rsidRPr="003E1A3D">
        <w:rPr>
          <w:rFonts w:asciiTheme="minorHAnsi" w:hAnsiTheme="minorHAnsi" w:cstheme="minorHAnsi"/>
        </w:rPr>
        <w:t xml:space="preserve">fuel to ensure </w:t>
      </w:r>
      <w:proofErr w:type="gramStart"/>
      <w:r w:rsidR="00F408E0" w:rsidRPr="003E1A3D">
        <w:rPr>
          <w:rFonts w:asciiTheme="minorHAnsi" w:hAnsiTheme="minorHAnsi" w:cstheme="minorHAnsi"/>
        </w:rPr>
        <w:t>a sufficient amount</w:t>
      </w:r>
      <w:proofErr w:type="gramEnd"/>
      <w:r w:rsidR="00F408E0" w:rsidRPr="003E1A3D">
        <w:rPr>
          <w:rFonts w:asciiTheme="minorHAnsi" w:hAnsiTheme="minorHAnsi" w:cstheme="minorHAnsi"/>
        </w:rPr>
        <w:t xml:space="preserve"> of </w:t>
      </w:r>
      <w:r w:rsidR="006B1BDB" w:rsidRPr="003E1A3D">
        <w:rPr>
          <w:rFonts w:asciiTheme="minorHAnsi" w:hAnsiTheme="minorHAnsi" w:cstheme="minorHAnsi"/>
        </w:rPr>
        <w:t>the specified f</w:t>
      </w:r>
      <w:r w:rsidR="00D05062" w:rsidRPr="003E1A3D">
        <w:rPr>
          <w:rFonts w:asciiTheme="minorHAnsi" w:hAnsiTheme="minorHAnsi" w:cstheme="minorHAnsi"/>
        </w:rPr>
        <w:t xml:space="preserve">uel </w:t>
      </w:r>
      <w:r w:rsidR="00CB416D" w:rsidRPr="003E1A3D">
        <w:rPr>
          <w:rFonts w:asciiTheme="minorHAnsi" w:hAnsiTheme="minorHAnsi" w:cstheme="minorHAnsi"/>
        </w:rPr>
        <w:t xml:space="preserve">will </w:t>
      </w:r>
      <w:r w:rsidR="00D05062" w:rsidRPr="003E1A3D">
        <w:rPr>
          <w:rFonts w:asciiTheme="minorHAnsi" w:hAnsiTheme="minorHAnsi" w:cstheme="minorHAnsi"/>
        </w:rPr>
        <w:t>remain available to meet the reasonable requirements of the community</w:t>
      </w:r>
      <w:r w:rsidR="004F012F" w:rsidRPr="003E1A3D">
        <w:rPr>
          <w:rFonts w:asciiTheme="minorHAnsi" w:hAnsiTheme="minorHAnsi" w:cstheme="minorHAnsi"/>
        </w:rPr>
        <w:t>.</w:t>
      </w:r>
    </w:p>
    <w:p w14:paraId="1972FB5F" w14:textId="3735D8D4" w:rsidR="00D84B7C" w:rsidRPr="003E1A3D" w:rsidRDefault="00D84B7C" w:rsidP="00D84B7C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(5)</w:t>
      </w:r>
      <w:r w:rsidRPr="003E1A3D">
        <w:rPr>
          <w:rFonts w:asciiTheme="minorHAnsi" w:hAnsiTheme="minorHAnsi" w:cstheme="minorHAnsi"/>
        </w:rPr>
        <w:tab/>
        <w:t xml:space="preserve">To avoid doubt, section 41A of the </w:t>
      </w:r>
      <w:r w:rsidRPr="003E1A3D">
        <w:rPr>
          <w:rFonts w:asciiTheme="minorHAnsi" w:hAnsiTheme="minorHAnsi" w:cstheme="minorHAnsi"/>
          <w:b/>
          <w:bCs/>
        </w:rPr>
        <w:t>Interpretation of Legislation Act 1984</w:t>
      </w:r>
      <w:r w:rsidRPr="003E1A3D">
        <w:rPr>
          <w:rFonts w:asciiTheme="minorHAnsi" w:hAnsiTheme="minorHAnsi" w:cstheme="minorHAnsi"/>
        </w:rPr>
        <w:t xml:space="preserve"> applies to this section.</w:t>
      </w:r>
    </w:p>
    <w:p w14:paraId="73C3AA8A" w14:textId="7C0B9E24" w:rsidR="009B3D26" w:rsidRPr="003E1A3D" w:rsidRDefault="009B3D26" w:rsidP="009B3D26">
      <w:pPr>
        <w:pStyle w:val="AmendHeading1s"/>
        <w:tabs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2B</w:t>
      </w:r>
      <w:r w:rsidRPr="003E1A3D">
        <w:rPr>
          <w:rFonts w:asciiTheme="minorHAnsi" w:hAnsiTheme="minorHAnsi" w:cstheme="minorHAnsi"/>
        </w:rPr>
        <w:tab/>
        <w:t>Compliance with information direction</w:t>
      </w:r>
    </w:p>
    <w:p w14:paraId="0BA27897" w14:textId="27AC0645" w:rsidR="009B3D26" w:rsidRPr="003E1A3D" w:rsidRDefault="009B3D26" w:rsidP="00C6720A">
      <w:pPr>
        <w:pStyle w:val="AmendHeading2"/>
        <w:ind w:left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A person who is given an information direction must comply with the direction</w:t>
      </w:r>
      <w:r w:rsidR="00F408E0" w:rsidRPr="003E1A3D">
        <w:rPr>
          <w:rFonts w:asciiTheme="minorHAnsi" w:hAnsiTheme="minorHAnsi" w:cstheme="minorHAnsi"/>
        </w:rPr>
        <w:t xml:space="preserve"> unless the person has a lawful excuse</w:t>
      </w:r>
      <w:r w:rsidRPr="003E1A3D">
        <w:rPr>
          <w:rFonts w:asciiTheme="minorHAnsi" w:hAnsiTheme="minorHAnsi" w:cstheme="minorHAnsi"/>
        </w:rPr>
        <w:t>.</w:t>
      </w:r>
    </w:p>
    <w:p w14:paraId="48764396" w14:textId="5E0790FC" w:rsidR="009B3D26" w:rsidRPr="003E1A3D" w:rsidRDefault="00C6720A" w:rsidP="00C6720A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lastRenderedPageBreak/>
        <w:t>Penalty:</w:t>
      </w:r>
      <w:r w:rsidRPr="003E1A3D">
        <w:rPr>
          <w:rFonts w:asciiTheme="minorHAnsi" w:hAnsiTheme="minorHAnsi" w:cstheme="minorHAnsi"/>
        </w:rPr>
        <w:tab/>
        <w:t>In the case of a natural person, 60 penalty units.</w:t>
      </w:r>
    </w:p>
    <w:p w14:paraId="0743FA2E" w14:textId="78FE2120" w:rsidR="00C6720A" w:rsidRPr="003E1A3D" w:rsidRDefault="00C6720A" w:rsidP="00C6720A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In the case of a body corporate, 2</w:t>
      </w:r>
      <w:r w:rsidR="00D84B7C" w:rsidRPr="003E1A3D">
        <w:rPr>
          <w:rFonts w:asciiTheme="minorHAnsi" w:hAnsiTheme="minorHAnsi" w:cstheme="minorHAnsi"/>
        </w:rPr>
        <w:t>5</w:t>
      </w:r>
      <w:r w:rsidRPr="003E1A3D">
        <w:rPr>
          <w:rFonts w:asciiTheme="minorHAnsi" w:hAnsiTheme="minorHAnsi" w:cstheme="minorHAnsi"/>
        </w:rPr>
        <w:t>00 penalty units.</w:t>
      </w:r>
    </w:p>
    <w:p w14:paraId="0E833F7D" w14:textId="74B0F9D8" w:rsidR="00C6720A" w:rsidRPr="003E1A3D" w:rsidRDefault="009631BE" w:rsidP="009631BE">
      <w:pPr>
        <w:pStyle w:val="AmendHeading1s"/>
        <w:tabs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C6720A" w:rsidRPr="003E1A3D">
        <w:rPr>
          <w:rFonts w:asciiTheme="minorHAnsi" w:hAnsiTheme="minorHAnsi" w:cstheme="minorHAnsi"/>
        </w:rPr>
        <w:t>2C</w:t>
      </w:r>
      <w:r w:rsidR="00C6720A" w:rsidRPr="003E1A3D">
        <w:rPr>
          <w:rFonts w:asciiTheme="minorHAnsi" w:hAnsiTheme="minorHAnsi" w:cstheme="minorHAnsi"/>
        </w:rPr>
        <w:tab/>
        <w:t>False and misleading information</w:t>
      </w:r>
    </w:p>
    <w:p w14:paraId="7A2405DB" w14:textId="2FA4BCC8" w:rsidR="009631BE" w:rsidRPr="003E1A3D" w:rsidRDefault="009631BE" w:rsidP="009631BE">
      <w:pPr>
        <w:pStyle w:val="AmendHeading2"/>
        <w:ind w:left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A person must not, in purported compliance with an information direction, give information to the Minister that the person knows is false or misleading in a </w:t>
      </w:r>
      <w:proofErr w:type="gramStart"/>
      <w:r w:rsidRPr="003E1A3D">
        <w:rPr>
          <w:rFonts w:asciiTheme="minorHAnsi" w:hAnsiTheme="minorHAnsi" w:cstheme="minorHAnsi"/>
        </w:rPr>
        <w:t>material particular</w:t>
      </w:r>
      <w:proofErr w:type="gramEnd"/>
      <w:r w:rsidRPr="003E1A3D">
        <w:rPr>
          <w:rFonts w:asciiTheme="minorHAnsi" w:hAnsiTheme="minorHAnsi" w:cstheme="minorHAnsi"/>
        </w:rPr>
        <w:t>.</w:t>
      </w:r>
    </w:p>
    <w:p w14:paraId="02007973" w14:textId="37B25629" w:rsidR="009631BE" w:rsidRPr="003E1A3D" w:rsidRDefault="009631BE" w:rsidP="009631B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Penalty:</w:t>
      </w:r>
      <w:r w:rsidRPr="003E1A3D">
        <w:rPr>
          <w:rFonts w:asciiTheme="minorHAnsi" w:hAnsiTheme="minorHAnsi" w:cstheme="minorHAnsi"/>
        </w:rPr>
        <w:tab/>
        <w:t>In the case of a natural person, 60 penalty units.</w:t>
      </w:r>
    </w:p>
    <w:p w14:paraId="673FDE68" w14:textId="40BBB35C" w:rsidR="009631BE" w:rsidRPr="003E1A3D" w:rsidRDefault="009631BE" w:rsidP="009631BE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 xml:space="preserve">In the case of a body corporate, </w:t>
      </w:r>
      <w:r w:rsidR="00D84B7C" w:rsidRPr="003E1A3D">
        <w:rPr>
          <w:rFonts w:asciiTheme="minorHAnsi" w:hAnsiTheme="minorHAnsi" w:cstheme="minorHAnsi"/>
        </w:rPr>
        <w:t>2500</w:t>
      </w:r>
      <w:r w:rsidRPr="003E1A3D">
        <w:rPr>
          <w:rFonts w:asciiTheme="minorHAnsi" w:hAnsiTheme="minorHAnsi" w:cstheme="minorHAnsi"/>
        </w:rPr>
        <w:t xml:space="preserve"> penalty units.</w:t>
      </w:r>
    </w:p>
    <w:p w14:paraId="55BD37DA" w14:textId="345F257D" w:rsidR="00405DA4" w:rsidRPr="003E1A3D" w:rsidRDefault="00C005E3" w:rsidP="00C005E3">
      <w:pPr>
        <w:pStyle w:val="AmendHeading1s"/>
        <w:tabs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405DA4" w:rsidRPr="003E1A3D">
        <w:rPr>
          <w:rFonts w:asciiTheme="minorHAnsi" w:hAnsiTheme="minorHAnsi" w:cstheme="minorHAnsi"/>
        </w:rPr>
        <w:t>2D</w:t>
      </w:r>
      <w:r w:rsidR="00405DA4" w:rsidRPr="003E1A3D">
        <w:rPr>
          <w:rFonts w:asciiTheme="minorHAnsi" w:hAnsiTheme="minorHAnsi" w:cstheme="minorHAnsi"/>
        </w:rPr>
        <w:tab/>
        <w:t>Confidentiality</w:t>
      </w:r>
    </w:p>
    <w:p w14:paraId="167BE29C" w14:textId="1FA84578" w:rsidR="00C005E3" w:rsidRPr="003E1A3D" w:rsidRDefault="00C005E3" w:rsidP="00C005E3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(1)</w:t>
      </w:r>
      <w:r w:rsidRPr="003E1A3D">
        <w:rPr>
          <w:rFonts w:asciiTheme="minorHAnsi" w:hAnsiTheme="minorHAnsi" w:cstheme="minorHAnsi"/>
        </w:rPr>
        <w:tab/>
        <w:t>A person given confidential or commercially sensitive information under an information notice must not disclose that information.</w:t>
      </w:r>
    </w:p>
    <w:p w14:paraId="4A840B79" w14:textId="36DA8263" w:rsidR="00C005E3" w:rsidRPr="003E1A3D" w:rsidRDefault="00C005E3" w:rsidP="00C005E3">
      <w:pPr>
        <w:pStyle w:val="AmendPenalty3"/>
        <w:tabs>
          <w:tab w:val="clear" w:pos="567"/>
          <w:tab w:val="clear" w:pos="964"/>
          <w:tab w:val="clear" w:pos="1134"/>
          <w:tab w:val="clear" w:pos="1491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670"/>
          <w:tab w:val="clear" w:pos="6237"/>
          <w:tab w:val="clear" w:pos="6804"/>
          <w:tab w:val="clear" w:pos="7371"/>
        </w:tabs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Penalty:</w:t>
      </w:r>
      <w:r w:rsidRPr="003E1A3D">
        <w:rPr>
          <w:rFonts w:asciiTheme="minorHAnsi" w:hAnsiTheme="minorHAnsi" w:cstheme="minorHAnsi"/>
        </w:rPr>
        <w:tab/>
        <w:t>120 penalty units.</w:t>
      </w:r>
    </w:p>
    <w:p w14:paraId="14DBDE7A" w14:textId="66612C47" w:rsidR="00C005E3" w:rsidRPr="003E1A3D" w:rsidRDefault="00C005E3" w:rsidP="00C005E3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(2)</w:t>
      </w:r>
      <w:r w:rsidRPr="003E1A3D">
        <w:rPr>
          <w:rFonts w:asciiTheme="minorHAnsi" w:hAnsiTheme="minorHAnsi" w:cstheme="minorHAnsi"/>
        </w:rPr>
        <w:tab/>
        <w:t>Subsection (1) does not apply to a disclosure of confidential or commercially sensitive information of the following kind—</w:t>
      </w:r>
    </w:p>
    <w:p w14:paraId="66E9D6C4" w14:textId="38EC9342" w:rsidR="00C005E3" w:rsidRPr="003E1A3D" w:rsidRDefault="00C005E3" w:rsidP="00C005E3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(a)</w:t>
      </w:r>
      <w:r w:rsidRPr="003E1A3D">
        <w:rPr>
          <w:rFonts w:asciiTheme="minorHAnsi" w:hAnsiTheme="minorHAnsi" w:cstheme="minorHAnsi"/>
        </w:rPr>
        <w:tab/>
        <w:t>a disclosure made with the consent of the person who gave the confidential or commercially sensitive information; or</w:t>
      </w:r>
    </w:p>
    <w:p w14:paraId="3CF18ABF" w14:textId="6EAA3710" w:rsidR="003572BB" w:rsidRPr="003E1A3D" w:rsidRDefault="003572BB" w:rsidP="003572BB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(b)</w:t>
      </w:r>
      <w:r w:rsidRPr="003E1A3D">
        <w:rPr>
          <w:rFonts w:asciiTheme="minorHAnsi" w:hAnsiTheme="minorHAnsi" w:cstheme="minorHAnsi"/>
        </w:rPr>
        <w:tab/>
        <w:t xml:space="preserve">a disclosure made </w:t>
      </w:r>
      <w:r w:rsidR="006F2E41" w:rsidRPr="003E1A3D">
        <w:rPr>
          <w:rFonts w:asciiTheme="minorHAnsi" w:hAnsiTheme="minorHAnsi" w:cstheme="minorHAnsi"/>
        </w:rPr>
        <w:t>for the purposes of</w:t>
      </w:r>
      <w:r w:rsidRPr="003E1A3D">
        <w:rPr>
          <w:rFonts w:asciiTheme="minorHAnsi" w:hAnsiTheme="minorHAnsi" w:cstheme="minorHAnsi"/>
        </w:rPr>
        <w:t xml:space="preserve"> </w:t>
      </w:r>
      <w:r w:rsidR="006F2E41" w:rsidRPr="003E1A3D">
        <w:rPr>
          <w:rFonts w:asciiTheme="minorHAnsi" w:hAnsiTheme="minorHAnsi" w:cstheme="minorHAnsi"/>
        </w:rPr>
        <w:t xml:space="preserve">the </w:t>
      </w:r>
      <w:r w:rsidRPr="003E1A3D">
        <w:rPr>
          <w:rFonts w:asciiTheme="minorHAnsi" w:hAnsiTheme="minorHAnsi" w:cstheme="minorHAnsi"/>
        </w:rPr>
        <w:t>exercise of a power or the performance of a function under, or in connection with, this Act or the regulations; or</w:t>
      </w:r>
    </w:p>
    <w:p w14:paraId="1B5C5D6F" w14:textId="06E744BA" w:rsidR="003572BB" w:rsidRPr="003E1A3D" w:rsidRDefault="008D5D86" w:rsidP="008D5D86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3572BB" w:rsidRPr="003E1A3D">
        <w:rPr>
          <w:rFonts w:asciiTheme="minorHAnsi" w:hAnsiTheme="minorHAnsi" w:cstheme="minorHAnsi"/>
        </w:rPr>
        <w:t>(c)</w:t>
      </w:r>
      <w:r w:rsidRPr="003E1A3D">
        <w:rPr>
          <w:rFonts w:asciiTheme="minorHAnsi" w:hAnsiTheme="minorHAnsi" w:cstheme="minorHAnsi"/>
        </w:rPr>
        <w:tab/>
        <w:t xml:space="preserve">a disclosure made to the </w:t>
      </w:r>
      <w:r w:rsidR="00671695" w:rsidRPr="003E1A3D">
        <w:rPr>
          <w:rFonts w:asciiTheme="minorHAnsi" w:hAnsiTheme="minorHAnsi" w:cstheme="minorHAnsi"/>
        </w:rPr>
        <w:t xml:space="preserve">Commonwealth </w:t>
      </w:r>
      <w:r w:rsidRPr="003E1A3D">
        <w:rPr>
          <w:rFonts w:asciiTheme="minorHAnsi" w:hAnsiTheme="minorHAnsi" w:cstheme="minorHAnsi"/>
        </w:rPr>
        <w:t xml:space="preserve">Minister for the purpose of administering </w:t>
      </w:r>
      <w:r w:rsidR="00671695" w:rsidRPr="003E1A3D">
        <w:rPr>
          <w:rFonts w:asciiTheme="minorHAnsi" w:hAnsiTheme="minorHAnsi" w:cstheme="minorHAnsi"/>
        </w:rPr>
        <w:t>the Liquid Fuel Emergency Act 1984 of the Commonwealth</w:t>
      </w:r>
      <w:r w:rsidRPr="003E1A3D">
        <w:rPr>
          <w:rFonts w:asciiTheme="minorHAnsi" w:hAnsiTheme="minorHAnsi" w:cstheme="minorHAnsi"/>
        </w:rPr>
        <w:t>; or</w:t>
      </w:r>
    </w:p>
    <w:p w14:paraId="79435189" w14:textId="77777777" w:rsidR="00E440B1" w:rsidRDefault="00671695" w:rsidP="00671695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</w:p>
    <w:p w14:paraId="48C6DE22" w14:textId="77777777" w:rsidR="00E440B1" w:rsidRDefault="00E440B1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A60E31" w14:textId="41FD511A" w:rsidR="00671695" w:rsidRPr="003E1A3D" w:rsidRDefault="00E440B1" w:rsidP="00671695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671695" w:rsidRPr="003E1A3D">
        <w:rPr>
          <w:rFonts w:asciiTheme="minorHAnsi" w:hAnsiTheme="minorHAnsi" w:cstheme="minorHAnsi"/>
        </w:rPr>
        <w:t>(d)</w:t>
      </w:r>
      <w:r w:rsidR="00671695" w:rsidRPr="003E1A3D">
        <w:rPr>
          <w:rFonts w:asciiTheme="minorHAnsi" w:hAnsiTheme="minorHAnsi" w:cstheme="minorHAnsi"/>
        </w:rPr>
        <w:tab/>
        <w:t xml:space="preserve">a disclosure made by the Minister for the purposes of any arrangement </w:t>
      </w:r>
      <w:proofErr w:type="gramStart"/>
      <w:r w:rsidR="00671695" w:rsidRPr="003E1A3D">
        <w:rPr>
          <w:rFonts w:asciiTheme="minorHAnsi" w:hAnsiTheme="minorHAnsi" w:cstheme="minorHAnsi"/>
        </w:rPr>
        <w:t>entered into</w:t>
      </w:r>
      <w:proofErr w:type="gramEnd"/>
      <w:r w:rsidR="00671695" w:rsidRPr="003E1A3D">
        <w:rPr>
          <w:rFonts w:asciiTheme="minorHAnsi" w:hAnsiTheme="minorHAnsi" w:cstheme="minorHAnsi"/>
        </w:rPr>
        <w:t xml:space="preserve"> by the Minister and the Commonwealth Minister under section 15(1) of the Liquid Fuel Emergency Act 1984 of the Commonwealth;</w:t>
      </w:r>
      <w:r w:rsidR="0075640C" w:rsidRPr="003E1A3D">
        <w:rPr>
          <w:rFonts w:asciiTheme="minorHAnsi" w:hAnsiTheme="minorHAnsi" w:cstheme="minorHAnsi"/>
        </w:rPr>
        <w:t xml:space="preserve"> or</w:t>
      </w:r>
    </w:p>
    <w:p w14:paraId="59D8F224" w14:textId="3CD93AC7" w:rsidR="006F2E41" w:rsidRPr="003E1A3D" w:rsidRDefault="006F2E41" w:rsidP="006F2E41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671695" w:rsidRPr="003E1A3D">
        <w:rPr>
          <w:rFonts w:asciiTheme="minorHAnsi" w:hAnsiTheme="minorHAnsi" w:cstheme="minorHAnsi"/>
        </w:rPr>
        <w:t>(e)</w:t>
      </w:r>
      <w:r w:rsidR="00671695" w:rsidRPr="003E1A3D">
        <w:rPr>
          <w:rFonts w:asciiTheme="minorHAnsi" w:hAnsiTheme="minorHAnsi" w:cstheme="minorHAnsi"/>
        </w:rPr>
        <w:tab/>
        <w:t xml:space="preserve">a disclosure made in the performance of </w:t>
      </w:r>
      <w:r w:rsidR="00251E8A" w:rsidRPr="003E1A3D">
        <w:rPr>
          <w:rFonts w:asciiTheme="minorHAnsi" w:hAnsiTheme="minorHAnsi" w:cstheme="minorHAnsi"/>
        </w:rPr>
        <w:t xml:space="preserve">a </w:t>
      </w:r>
      <w:r w:rsidR="00671695" w:rsidRPr="003E1A3D">
        <w:rPr>
          <w:rFonts w:asciiTheme="minorHAnsi" w:hAnsiTheme="minorHAnsi" w:cstheme="minorHAnsi"/>
        </w:rPr>
        <w:t>function or exercise of a power under the Liquid Fuel Emergency Act 1984 of the Commonwealth that is delegated</w:t>
      </w:r>
      <w:r w:rsidRPr="003E1A3D">
        <w:rPr>
          <w:rFonts w:asciiTheme="minorHAnsi" w:hAnsiTheme="minorHAnsi" w:cstheme="minorHAnsi"/>
        </w:rPr>
        <w:t>, under section 49 of that Act,</w:t>
      </w:r>
      <w:r w:rsidR="00671695" w:rsidRPr="003E1A3D">
        <w:rPr>
          <w:rFonts w:asciiTheme="minorHAnsi" w:hAnsiTheme="minorHAnsi" w:cstheme="minorHAnsi"/>
        </w:rPr>
        <w:t xml:space="preserve"> to</w:t>
      </w:r>
      <w:r w:rsidRPr="003E1A3D">
        <w:rPr>
          <w:rFonts w:asciiTheme="minorHAnsi" w:hAnsiTheme="minorHAnsi" w:cstheme="minorHAnsi"/>
        </w:rPr>
        <w:t>—</w:t>
      </w:r>
    </w:p>
    <w:p w14:paraId="4289DDA2" w14:textId="77777777" w:rsidR="006F2E41" w:rsidRPr="003E1A3D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</w:t>
      </w:r>
      <w:proofErr w:type="spellStart"/>
      <w:r w:rsidRPr="003E1A3D">
        <w:rPr>
          <w:rFonts w:asciiTheme="minorHAnsi" w:hAnsiTheme="minorHAnsi" w:cstheme="minorHAnsi"/>
        </w:rPr>
        <w:t>i</w:t>
      </w:r>
      <w:proofErr w:type="spellEnd"/>
      <w:r w:rsidRPr="003E1A3D">
        <w:rPr>
          <w:rFonts w:asciiTheme="minorHAnsi" w:hAnsiTheme="minorHAnsi" w:cstheme="minorHAnsi"/>
        </w:rPr>
        <w:t>)</w:t>
      </w:r>
      <w:r w:rsidRPr="003E1A3D">
        <w:rPr>
          <w:rFonts w:asciiTheme="minorHAnsi" w:hAnsiTheme="minorHAnsi" w:cstheme="minorHAnsi"/>
        </w:rPr>
        <w:tab/>
      </w:r>
      <w:r w:rsidR="00671695" w:rsidRPr="003E1A3D">
        <w:rPr>
          <w:rFonts w:asciiTheme="minorHAnsi" w:hAnsiTheme="minorHAnsi" w:cstheme="minorHAnsi"/>
        </w:rPr>
        <w:t>the Minister</w:t>
      </w:r>
      <w:r w:rsidRPr="003E1A3D">
        <w:rPr>
          <w:rFonts w:asciiTheme="minorHAnsi" w:hAnsiTheme="minorHAnsi" w:cstheme="minorHAnsi"/>
        </w:rPr>
        <w:t>; or</w:t>
      </w:r>
    </w:p>
    <w:p w14:paraId="1034CD80" w14:textId="77777777" w:rsidR="006F2E41" w:rsidRPr="003E1A3D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(ii)</w:t>
      </w:r>
      <w:r w:rsidRPr="003E1A3D">
        <w:rPr>
          <w:rFonts w:asciiTheme="minorHAnsi" w:hAnsiTheme="minorHAnsi" w:cstheme="minorHAnsi"/>
        </w:rPr>
        <w:tab/>
        <w:t xml:space="preserve">an officer or employee of the State; or </w:t>
      </w:r>
    </w:p>
    <w:p w14:paraId="647A5C9D" w14:textId="4EA106EF" w:rsidR="00671695" w:rsidRPr="003E1A3D" w:rsidRDefault="006F2E41" w:rsidP="006F2E41">
      <w:pPr>
        <w:pStyle w:val="AmendHeading5"/>
        <w:tabs>
          <w:tab w:val="clear" w:pos="720"/>
          <w:tab w:val="right" w:pos="3798"/>
        </w:tabs>
        <w:ind w:left="3912" w:hanging="391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(iii)</w:t>
      </w:r>
      <w:r w:rsidRPr="003E1A3D">
        <w:rPr>
          <w:rFonts w:asciiTheme="minorHAnsi" w:hAnsiTheme="minorHAnsi" w:cstheme="minorHAnsi"/>
        </w:rPr>
        <w:tab/>
        <w:t>a person who constitutes, is a member of, or is employed by, an authority established by or under a law of Victoria</w:t>
      </w:r>
      <w:r w:rsidR="00671695" w:rsidRPr="003E1A3D">
        <w:rPr>
          <w:rFonts w:asciiTheme="minorHAnsi" w:hAnsiTheme="minorHAnsi" w:cstheme="minorHAnsi"/>
        </w:rPr>
        <w:t xml:space="preserve">; </w:t>
      </w:r>
      <w:r w:rsidR="0075640C" w:rsidRPr="003E1A3D">
        <w:rPr>
          <w:rFonts w:asciiTheme="minorHAnsi" w:hAnsiTheme="minorHAnsi" w:cstheme="minorHAnsi"/>
        </w:rPr>
        <w:t>or</w:t>
      </w:r>
    </w:p>
    <w:p w14:paraId="54858108" w14:textId="21E90D48" w:rsidR="00C005E3" w:rsidRPr="003E1A3D" w:rsidRDefault="008D5D86" w:rsidP="008D5D86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C005E3" w:rsidRPr="003E1A3D">
        <w:rPr>
          <w:rFonts w:asciiTheme="minorHAnsi" w:hAnsiTheme="minorHAnsi" w:cstheme="minorHAnsi"/>
        </w:rPr>
        <w:t>(</w:t>
      </w:r>
      <w:r w:rsidR="0075640C" w:rsidRPr="003E1A3D">
        <w:rPr>
          <w:rFonts w:asciiTheme="minorHAnsi" w:hAnsiTheme="minorHAnsi" w:cstheme="minorHAnsi"/>
        </w:rPr>
        <w:t>f</w:t>
      </w:r>
      <w:r w:rsidR="00C005E3" w:rsidRPr="003E1A3D">
        <w:rPr>
          <w:rFonts w:asciiTheme="minorHAnsi" w:hAnsiTheme="minorHAnsi" w:cstheme="minorHAnsi"/>
        </w:rPr>
        <w:t>)</w:t>
      </w:r>
      <w:r w:rsidR="003572BB" w:rsidRPr="003E1A3D">
        <w:rPr>
          <w:rFonts w:asciiTheme="minorHAnsi" w:hAnsiTheme="minorHAnsi" w:cstheme="minorHAnsi"/>
        </w:rPr>
        <w:tab/>
      </w:r>
      <w:r w:rsidR="00C005E3" w:rsidRPr="003E1A3D">
        <w:rPr>
          <w:rFonts w:asciiTheme="minorHAnsi" w:hAnsiTheme="minorHAnsi" w:cstheme="minorHAnsi"/>
        </w:rPr>
        <w:t xml:space="preserve">a disclosure made to a court or tribunal </w:t>
      </w:r>
      <w:proofErr w:type="gramStart"/>
      <w:r w:rsidR="00C005E3" w:rsidRPr="003E1A3D">
        <w:rPr>
          <w:rFonts w:asciiTheme="minorHAnsi" w:hAnsiTheme="minorHAnsi" w:cstheme="minorHAnsi"/>
        </w:rPr>
        <w:t>in the course of</w:t>
      </w:r>
      <w:proofErr w:type="gramEnd"/>
      <w:r w:rsidR="00C005E3" w:rsidRPr="003E1A3D">
        <w:rPr>
          <w:rFonts w:asciiTheme="minorHAnsi" w:hAnsiTheme="minorHAnsi" w:cstheme="minorHAnsi"/>
        </w:rPr>
        <w:t xml:space="preserve"> legal proceedings; or</w:t>
      </w:r>
    </w:p>
    <w:p w14:paraId="3196B080" w14:textId="721AD278" w:rsidR="00C005E3" w:rsidRPr="003E1A3D" w:rsidRDefault="003572BB" w:rsidP="003572BB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C005E3" w:rsidRPr="003E1A3D">
        <w:rPr>
          <w:rFonts w:asciiTheme="minorHAnsi" w:hAnsiTheme="minorHAnsi" w:cstheme="minorHAnsi"/>
        </w:rPr>
        <w:t>(</w:t>
      </w:r>
      <w:r w:rsidR="0075640C" w:rsidRPr="003E1A3D">
        <w:rPr>
          <w:rFonts w:asciiTheme="minorHAnsi" w:hAnsiTheme="minorHAnsi" w:cstheme="minorHAnsi"/>
        </w:rPr>
        <w:t>g</w:t>
      </w:r>
      <w:r w:rsidR="00C005E3" w:rsidRPr="003E1A3D">
        <w:rPr>
          <w:rFonts w:asciiTheme="minorHAnsi" w:hAnsiTheme="minorHAnsi" w:cstheme="minorHAnsi"/>
        </w:rPr>
        <w:t>)</w:t>
      </w:r>
      <w:r w:rsidRPr="003E1A3D">
        <w:rPr>
          <w:rFonts w:asciiTheme="minorHAnsi" w:hAnsiTheme="minorHAnsi" w:cstheme="minorHAnsi"/>
        </w:rPr>
        <w:tab/>
      </w:r>
      <w:r w:rsidR="00C005E3" w:rsidRPr="003E1A3D">
        <w:rPr>
          <w:rFonts w:asciiTheme="minorHAnsi" w:hAnsiTheme="minorHAnsi" w:cstheme="minorHAnsi"/>
        </w:rPr>
        <w:t>a disclosure made pursuant to an order of a court or tribunal</w:t>
      </w:r>
      <w:r w:rsidR="0075640C" w:rsidRPr="003E1A3D">
        <w:rPr>
          <w:rFonts w:asciiTheme="minorHAnsi" w:hAnsiTheme="minorHAnsi" w:cstheme="minorHAnsi"/>
        </w:rPr>
        <w:t>; or</w:t>
      </w:r>
    </w:p>
    <w:p w14:paraId="1E68F012" w14:textId="0EA0D904" w:rsidR="0075640C" w:rsidRPr="003E1A3D" w:rsidRDefault="0075640C" w:rsidP="0075640C">
      <w:pPr>
        <w:pStyle w:val="AmendHeading4"/>
        <w:tabs>
          <w:tab w:val="clear" w:pos="720"/>
          <w:tab w:val="right" w:pos="3288"/>
        </w:tabs>
        <w:ind w:left="3402" w:hanging="3402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(h)</w:t>
      </w:r>
      <w:r w:rsidRPr="003E1A3D">
        <w:rPr>
          <w:rFonts w:asciiTheme="minorHAnsi" w:hAnsiTheme="minorHAnsi" w:cstheme="minorHAnsi"/>
        </w:rPr>
        <w:tab/>
        <w:t>a disclosure of confidential or commercially sensitive information that is in the public domain at the time of the disclosure.".</w:t>
      </w:r>
    </w:p>
    <w:p w14:paraId="732676E9" w14:textId="08DDCA13" w:rsidR="00EB0734" w:rsidRPr="003E1A3D" w:rsidRDefault="009B3D26" w:rsidP="009B3D2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F852D2" w:rsidRPr="003E1A3D">
        <w:rPr>
          <w:rFonts w:asciiTheme="minorHAnsi" w:hAnsiTheme="minorHAnsi" w:cstheme="minorHAnsi"/>
        </w:rPr>
        <w:t>58</w:t>
      </w:r>
      <w:r w:rsidR="00CB7286" w:rsidRPr="003E1A3D">
        <w:rPr>
          <w:rFonts w:asciiTheme="minorHAnsi" w:hAnsiTheme="minorHAnsi" w:cstheme="minorHAnsi"/>
        </w:rPr>
        <w:t>C</w:t>
      </w:r>
      <w:r w:rsidRPr="003E1A3D">
        <w:rPr>
          <w:rFonts w:asciiTheme="minorHAnsi" w:hAnsiTheme="minorHAnsi" w:cstheme="minorHAnsi"/>
        </w:rPr>
        <w:tab/>
        <w:t>Compliance with directions etc. of Minister</w:t>
      </w:r>
    </w:p>
    <w:p w14:paraId="6DCD9F2B" w14:textId="1293ED32" w:rsidR="00EB0734" w:rsidRPr="003E1A3D" w:rsidRDefault="009B3D26" w:rsidP="009B3D26">
      <w:pPr>
        <w:pStyle w:val="AmendHeading1"/>
        <w:ind w:left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In section 5(1) of the </w:t>
      </w:r>
      <w:r w:rsidRPr="003E1A3D">
        <w:rPr>
          <w:rFonts w:asciiTheme="minorHAnsi" w:hAnsiTheme="minorHAnsi" w:cstheme="minorHAnsi"/>
          <w:b/>
          <w:bCs/>
        </w:rPr>
        <w:t>Fuel Emergency Act 1977</w:t>
      </w:r>
      <w:r w:rsidRPr="003E1A3D">
        <w:rPr>
          <w:rFonts w:asciiTheme="minorHAnsi" w:hAnsiTheme="minorHAnsi" w:cstheme="minorHAnsi"/>
        </w:rPr>
        <w:t>, after "direction"</w:t>
      </w:r>
      <w:r w:rsidR="00251E8A" w:rsidRPr="003E1A3D">
        <w:rPr>
          <w:rFonts w:asciiTheme="minorHAnsi" w:hAnsiTheme="minorHAnsi" w:cstheme="minorHAnsi"/>
        </w:rPr>
        <w:t xml:space="preserve"> (where first occurring)</w:t>
      </w:r>
      <w:r w:rsidRPr="003E1A3D">
        <w:rPr>
          <w:rFonts w:asciiTheme="minorHAnsi" w:hAnsiTheme="minorHAnsi" w:cstheme="minorHAnsi"/>
        </w:rPr>
        <w:t xml:space="preserve"> </w:t>
      </w:r>
      <w:r w:rsidRPr="003E1A3D">
        <w:rPr>
          <w:rFonts w:asciiTheme="minorHAnsi" w:hAnsiTheme="minorHAnsi" w:cstheme="minorHAnsi"/>
          <w:b/>
          <w:bCs/>
        </w:rPr>
        <w:t>insert</w:t>
      </w:r>
      <w:r w:rsidRPr="003E1A3D">
        <w:rPr>
          <w:rFonts w:asciiTheme="minorHAnsi" w:hAnsiTheme="minorHAnsi" w:cstheme="minorHAnsi"/>
        </w:rPr>
        <w:t xml:space="preserve"> "(other than an information direction)</w:t>
      </w:r>
      <w:r w:rsidR="00AD074D" w:rsidRPr="003E1A3D">
        <w:rPr>
          <w:rFonts w:asciiTheme="minorHAnsi" w:hAnsiTheme="minorHAnsi" w:cstheme="minorHAnsi"/>
        </w:rPr>
        <w:t>"</w:t>
      </w:r>
      <w:r w:rsidRPr="003E1A3D">
        <w:rPr>
          <w:rFonts w:asciiTheme="minorHAnsi" w:hAnsiTheme="minorHAnsi" w:cstheme="minorHAnsi"/>
        </w:rPr>
        <w:t>.</w:t>
      </w:r>
    </w:p>
    <w:p w14:paraId="3F53E2B6" w14:textId="74C69031" w:rsidR="009B3D26" w:rsidRPr="003E1A3D" w:rsidRDefault="009B3D26" w:rsidP="009B3D2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  <w:t>58D</w:t>
      </w:r>
      <w:r w:rsidRPr="003E1A3D">
        <w:rPr>
          <w:rFonts w:asciiTheme="minorHAnsi" w:hAnsiTheme="minorHAnsi" w:cstheme="minorHAnsi"/>
        </w:rPr>
        <w:tab/>
        <w:t>Application and operation of directions etc.</w:t>
      </w:r>
    </w:p>
    <w:p w14:paraId="0E0B1639" w14:textId="4FFF5FFE" w:rsidR="009B3D26" w:rsidRPr="003E1A3D" w:rsidRDefault="009B3D26" w:rsidP="009B3D26">
      <w:pPr>
        <w:pStyle w:val="AmendHeading1"/>
        <w:ind w:left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In section 7(1) and (2) of the </w:t>
      </w:r>
      <w:r w:rsidRPr="003E1A3D">
        <w:rPr>
          <w:rFonts w:asciiTheme="minorHAnsi" w:hAnsiTheme="minorHAnsi" w:cstheme="minorHAnsi"/>
          <w:b/>
          <w:bCs/>
        </w:rPr>
        <w:t>Fuel Emergency Act 1977</w:t>
      </w:r>
      <w:r w:rsidRPr="003E1A3D">
        <w:rPr>
          <w:rFonts w:asciiTheme="minorHAnsi" w:hAnsiTheme="minorHAnsi" w:cstheme="minorHAnsi"/>
        </w:rPr>
        <w:t xml:space="preserve">, after "direction" </w:t>
      </w:r>
      <w:r w:rsidRPr="003E1A3D">
        <w:rPr>
          <w:rFonts w:asciiTheme="minorHAnsi" w:hAnsiTheme="minorHAnsi" w:cstheme="minorHAnsi"/>
          <w:b/>
          <w:bCs/>
        </w:rPr>
        <w:t>insert</w:t>
      </w:r>
      <w:r w:rsidRPr="003E1A3D">
        <w:rPr>
          <w:rFonts w:asciiTheme="minorHAnsi" w:hAnsiTheme="minorHAnsi" w:cstheme="minorHAnsi"/>
        </w:rPr>
        <w:t xml:space="preserve"> "(other than an information direction)</w:t>
      </w:r>
      <w:r w:rsidR="00AD074D" w:rsidRPr="003E1A3D">
        <w:rPr>
          <w:rFonts w:asciiTheme="minorHAnsi" w:hAnsiTheme="minorHAnsi" w:cstheme="minorHAnsi"/>
        </w:rPr>
        <w:t>"</w:t>
      </w:r>
      <w:r w:rsidRPr="003E1A3D">
        <w:rPr>
          <w:rFonts w:asciiTheme="minorHAnsi" w:hAnsiTheme="minorHAnsi" w:cstheme="minorHAnsi"/>
        </w:rPr>
        <w:t>.</w:t>
      </w:r>
    </w:p>
    <w:p w14:paraId="2E9AD0D1" w14:textId="77777777" w:rsidR="00E440B1" w:rsidRDefault="009B3D26" w:rsidP="009B3D2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</w:p>
    <w:p w14:paraId="189603D5" w14:textId="77777777" w:rsidR="00E440B1" w:rsidRDefault="00E440B1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 w:type="page"/>
      </w:r>
    </w:p>
    <w:p w14:paraId="2D846DE0" w14:textId="4EC357EB" w:rsidR="009B3D26" w:rsidRPr="003E1A3D" w:rsidRDefault="00E440B1" w:rsidP="009B3D2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9B3D26" w:rsidRPr="003E1A3D">
        <w:rPr>
          <w:rFonts w:asciiTheme="minorHAnsi" w:hAnsiTheme="minorHAnsi" w:cstheme="minorHAnsi"/>
        </w:rPr>
        <w:t>58E</w:t>
      </w:r>
      <w:r w:rsidR="009B3D26" w:rsidRPr="003E1A3D">
        <w:rPr>
          <w:rFonts w:asciiTheme="minorHAnsi" w:hAnsiTheme="minorHAnsi" w:cstheme="minorHAnsi"/>
        </w:rPr>
        <w:tab/>
        <w:t>Provision for compensation to persons complying with directions</w:t>
      </w:r>
    </w:p>
    <w:p w14:paraId="3FADB715" w14:textId="16915AF2" w:rsidR="002650E0" w:rsidRDefault="009B3D26" w:rsidP="00E440B1">
      <w:pPr>
        <w:pStyle w:val="AmendHeading1"/>
        <w:ind w:left="187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 xml:space="preserve">In section 8(1) of the </w:t>
      </w:r>
      <w:r w:rsidRPr="003E1A3D">
        <w:rPr>
          <w:rFonts w:asciiTheme="minorHAnsi" w:hAnsiTheme="minorHAnsi" w:cstheme="minorHAnsi"/>
          <w:b/>
          <w:bCs/>
        </w:rPr>
        <w:t>Fuel Emergency Act 1977</w:t>
      </w:r>
      <w:r w:rsidRPr="003E1A3D">
        <w:rPr>
          <w:rFonts w:asciiTheme="minorHAnsi" w:hAnsiTheme="minorHAnsi" w:cstheme="minorHAnsi"/>
        </w:rPr>
        <w:t xml:space="preserve">, after "direction" (where first occurring) </w:t>
      </w:r>
      <w:r w:rsidRPr="003E1A3D">
        <w:rPr>
          <w:rFonts w:asciiTheme="minorHAnsi" w:hAnsiTheme="minorHAnsi" w:cstheme="minorHAnsi"/>
          <w:b/>
          <w:bCs/>
        </w:rPr>
        <w:t>insert</w:t>
      </w:r>
      <w:r w:rsidRPr="003E1A3D">
        <w:rPr>
          <w:rFonts w:asciiTheme="minorHAnsi" w:hAnsiTheme="minorHAnsi" w:cstheme="minorHAnsi"/>
        </w:rPr>
        <w:t xml:space="preserve"> "(other than an information direction)</w:t>
      </w:r>
      <w:r w:rsidR="00AD074D" w:rsidRPr="003E1A3D">
        <w:rPr>
          <w:rFonts w:asciiTheme="minorHAnsi" w:hAnsiTheme="minorHAnsi" w:cstheme="minorHAnsi"/>
        </w:rPr>
        <w:t>"</w:t>
      </w:r>
      <w:r w:rsidRPr="003E1A3D">
        <w:rPr>
          <w:rFonts w:asciiTheme="minorHAnsi" w:hAnsiTheme="minorHAnsi" w:cstheme="minorHAnsi"/>
        </w:rPr>
        <w:t>.</w:t>
      </w:r>
    </w:p>
    <w:p w14:paraId="0F03D864" w14:textId="64821F27" w:rsidR="009B3D26" w:rsidRPr="003E1A3D" w:rsidRDefault="002650E0" w:rsidP="009B3D26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B3D26" w:rsidRPr="003E1A3D">
        <w:rPr>
          <w:rFonts w:asciiTheme="minorHAnsi" w:hAnsiTheme="minorHAnsi" w:cstheme="minorHAnsi"/>
        </w:rPr>
        <w:t>58F</w:t>
      </w:r>
      <w:r w:rsidR="009B3D26" w:rsidRPr="003E1A3D">
        <w:rPr>
          <w:rFonts w:asciiTheme="minorHAnsi" w:hAnsiTheme="minorHAnsi" w:cstheme="minorHAnsi"/>
        </w:rPr>
        <w:tab/>
        <w:t>Section 9 amended</w:t>
      </w:r>
    </w:p>
    <w:p w14:paraId="67470146" w14:textId="4C7F9A4F" w:rsidR="009B3D26" w:rsidRPr="003E1A3D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9B3D26" w:rsidRPr="003E1A3D">
        <w:rPr>
          <w:rFonts w:asciiTheme="minorHAnsi" w:hAnsiTheme="minorHAnsi" w:cstheme="minorHAnsi"/>
        </w:rPr>
        <w:t>(1)</w:t>
      </w:r>
      <w:r w:rsidR="009B3D26" w:rsidRPr="003E1A3D">
        <w:rPr>
          <w:rFonts w:asciiTheme="minorHAnsi" w:hAnsiTheme="minorHAnsi" w:cstheme="minorHAnsi"/>
        </w:rPr>
        <w:tab/>
      </w:r>
      <w:r w:rsidR="009B3D26" w:rsidRPr="003E1A3D">
        <w:rPr>
          <w:rFonts w:asciiTheme="minorHAnsi" w:hAnsiTheme="minorHAnsi" w:cstheme="minorHAnsi"/>
          <w:b/>
          <w:bCs/>
        </w:rPr>
        <w:t>Insert</w:t>
      </w:r>
      <w:r w:rsidR="009B3D26" w:rsidRPr="003E1A3D">
        <w:rPr>
          <w:rFonts w:asciiTheme="minorHAnsi" w:hAnsiTheme="minorHAnsi" w:cstheme="minorHAnsi"/>
        </w:rPr>
        <w:t xml:space="preserve"> the following heading to section 9 of the </w:t>
      </w:r>
      <w:r w:rsidR="009B3D26" w:rsidRPr="003E1A3D">
        <w:rPr>
          <w:rFonts w:asciiTheme="minorHAnsi" w:hAnsiTheme="minorHAnsi" w:cstheme="minorHAnsi"/>
          <w:b/>
          <w:bCs/>
        </w:rPr>
        <w:t>Fuel Emergency Act 1977</w:t>
      </w:r>
      <w:r w:rsidR="009B3D26" w:rsidRPr="003E1A3D">
        <w:rPr>
          <w:rFonts w:asciiTheme="minorHAnsi" w:hAnsiTheme="minorHAnsi" w:cstheme="minorHAnsi"/>
        </w:rPr>
        <w:t>—</w:t>
      </w:r>
    </w:p>
    <w:p w14:paraId="082CE759" w14:textId="1B891A7A" w:rsidR="009B3D26" w:rsidRPr="003E1A3D" w:rsidRDefault="009B3D26" w:rsidP="00516BFC">
      <w:pPr>
        <w:pStyle w:val="AmendHeading2"/>
        <w:ind w:left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"</w:t>
      </w:r>
      <w:r w:rsidRPr="003E1A3D">
        <w:rPr>
          <w:rFonts w:asciiTheme="minorHAnsi" w:hAnsiTheme="minorHAnsi" w:cstheme="minorHAnsi"/>
          <w:b/>
          <w:bCs/>
        </w:rPr>
        <w:t>General offence</w:t>
      </w:r>
      <w:r w:rsidRPr="003E1A3D">
        <w:rPr>
          <w:rFonts w:asciiTheme="minorHAnsi" w:hAnsiTheme="minorHAnsi" w:cstheme="minorHAnsi"/>
        </w:rPr>
        <w:t>".</w:t>
      </w:r>
    </w:p>
    <w:p w14:paraId="6673EFC3" w14:textId="399B1A98" w:rsidR="009B3D26" w:rsidRPr="003E1A3D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9B3D26" w:rsidRPr="003E1A3D">
        <w:rPr>
          <w:rFonts w:asciiTheme="minorHAnsi" w:hAnsiTheme="minorHAnsi" w:cstheme="minorHAnsi"/>
        </w:rPr>
        <w:t>(2)</w:t>
      </w:r>
      <w:r w:rsidR="009B3D26" w:rsidRPr="003E1A3D">
        <w:rPr>
          <w:rFonts w:asciiTheme="minorHAnsi" w:hAnsiTheme="minorHAnsi" w:cstheme="minorHAnsi"/>
        </w:rPr>
        <w:tab/>
        <w:t xml:space="preserve">In section 9(1) of the </w:t>
      </w:r>
      <w:r w:rsidR="009B3D26" w:rsidRPr="003E1A3D">
        <w:rPr>
          <w:rFonts w:asciiTheme="minorHAnsi" w:hAnsiTheme="minorHAnsi" w:cstheme="minorHAnsi"/>
          <w:b/>
          <w:bCs/>
        </w:rPr>
        <w:t>Fuel Emergency Act 1977</w:t>
      </w:r>
      <w:r w:rsidR="009B3D26" w:rsidRPr="003E1A3D">
        <w:rPr>
          <w:rFonts w:asciiTheme="minorHAnsi" w:hAnsiTheme="minorHAnsi" w:cstheme="minorHAnsi"/>
        </w:rPr>
        <w:t xml:space="preserve">, after "direction" </w:t>
      </w:r>
      <w:r w:rsidR="009B3D26" w:rsidRPr="003E1A3D">
        <w:rPr>
          <w:rFonts w:asciiTheme="minorHAnsi" w:hAnsiTheme="minorHAnsi" w:cstheme="minorHAnsi"/>
          <w:b/>
          <w:bCs/>
        </w:rPr>
        <w:t>insert</w:t>
      </w:r>
      <w:r w:rsidR="009B3D26" w:rsidRPr="003E1A3D">
        <w:rPr>
          <w:rFonts w:asciiTheme="minorHAnsi" w:hAnsiTheme="minorHAnsi" w:cstheme="minorHAnsi"/>
        </w:rPr>
        <w:t xml:space="preserve"> "(other than an information direction)</w:t>
      </w:r>
      <w:r w:rsidR="00AD074D" w:rsidRPr="003E1A3D">
        <w:rPr>
          <w:rFonts w:asciiTheme="minorHAnsi" w:hAnsiTheme="minorHAnsi" w:cstheme="minorHAnsi"/>
        </w:rPr>
        <w:t>"</w:t>
      </w:r>
      <w:r w:rsidR="009B3D26" w:rsidRPr="003E1A3D">
        <w:rPr>
          <w:rFonts w:asciiTheme="minorHAnsi" w:hAnsiTheme="minorHAnsi" w:cstheme="minorHAnsi"/>
        </w:rPr>
        <w:t>.</w:t>
      </w:r>
    </w:p>
    <w:p w14:paraId="1ECA2DA6" w14:textId="48211E7A" w:rsidR="009631BE" w:rsidRPr="003E1A3D" w:rsidRDefault="00516BFC" w:rsidP="00516BFC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ab/>
      </w:r>
      <w:r w:rsidR="009631BE" w:rsidRPr="003E1A3D">
        <w:rPr>
          <w:rFonts w:asciiTheme="minorHAnsi" w:hAnsiTheme="minorHAnsi" w:cstheme="minorHAnsi"/>
        </w:rPr>
        <w:t>(3)</w:t>
      </w:r>
      <w:r w:rsidR="009631BE" w:rsidRPr="003E1A3D">
        <w:rPr>
          <w:rFonts w:asciiTheme="minorHAnsi" w:hAnsiTheme="minorHAnsi" w:cstheme="minorHAnsi"/>
        </w:rPr>
        <w:tab/>
        <w:t xml:space="preserve">In section 9(2) of the </w:t>
      </w:r>
      <w:r w:rsidR="009631BE" w:rsidRPr="003E1A3D">
        <w:rPr>
          <w:rFonts w:asciiTheme="minorHAnsi" w:hAnsiTheme="minorHAnsi" w:cstheme="minorHAnsi"/>
          <w:b/>
          <w:bCs/>
        </w:rPr>
        <w:t>Fuel Emergency Act 1977</w:t>
      </w:r>
      <w:r w:rsidR="009631BE" w:rsidRPr="003E1A3D">
        <w:rPr>
          <w:rFonts w:asciiTheme="minorHAnsi" w:hAnsiTheme="minorHAnsi" w:cstheme="minorHAnsi"/>
        </w:rPr>
        <w:t xml:space="preserve">, for "50 penalty units" </w:t>
      </w:r>
      <w:r w:rsidR="009631BE" w:rsidRPr="003E1A3D">
        <w:rPr>
          <w:rFonts w:asciiTheme="minorHAnsi" w:hAnsiTheme="minorHAnsi" w:cstheme="minorHAnsi"/>
          <w:b/>
          <w:bCs/>
        </w:rPr>
        <w:t>substitute</w:t>
      </w:r>
      <w:r w:rsidR="009631BE" w:rsidRPr="003E1A3D">
        <w:rPr>
          <w:rFonts w:asciiTheme="minorHAnsi" w:hAnsiTheme="minorHAnsi" w:cstheme="minorHAnsi"/>
        </w:rPr>
        <w:t xml:space="preserve"> "in the case of a natural person</w:t>
      </w:r>
      <w:r w:rsidR="00AD074D" w:rsidRPr="003E1A3D">
        <w:rPr>
          <w:rFonts w:asciiTheme="minorHAnsi" w:hAnsiTheme="minorHAnsi" w:cstheme="minorHAnsi"/>
        </w:rPr>
        <w:t>,</w:t>
      </w:r>
      <w:r w:rsidR="009631BE" w:rsidRPr="003E1A3D">
        <w:rPr>
          <w:rFonts w:asciiTheme="minorHAnsi" w:hAnsiTheme="minorHAnsi" w:cstheme="minorHAnsi"/>
        </w:rPr>
        <w:t xml:space="preserve"> </w:t>
      </w:r>
      <w:r w:rsidRPr="003E1A3D">
        <w:rPr>
          <w:rFonts w:asciiTheme="minorHAnsi" w:hAnsiTheme="minorHAnsi" w:cstheme="minorHAnsi"/>
        </w:rPr>
        <w:t xml:space="preserve">120 </w:t>
      </w:r>
      <w:r w:rsidR="009631BE" w:rsidRPr="003E1A3D">
        <w:rPr>
          <w:rFonts w:asciiTheme="minorHAnsi" w:hAnsiTheme="minorHAnsi" w:cstheme="minorHAnsi"/>
        </w:rPr>
        <w:t>penalty units and in the case of a body corporate</w:t>
      </w:r>
      <w:r w:rsidRPr="003E1A3D">
        <w:rPr>
          <w:rFonts w:asciiTheme="minorHAnsi" w:hAnsiTheme="minorHAnsi" w:cstheme="minorHAnsi"/>
        </w:rPr>
        <w:t xml:space="preserve">, 2500 </w:t>
      </w:r>
      <w:r w:rsidR="009631BE" w:rsidRPr="003E1A3D">
        <w:rPr>
          <w:rFonts w:asciiTheme="minorHAnsi" w:hAnsiTheme="minorHAnsi" w:cstheme="minorHAnsi"/>
        </w:rPr>
        <w:t>penalty units.".</w:t>
      </w:r>
      <w:r w:rsidR="009C133F" w:rsidRPr="003E1A3D">
        <w:rPr>
          <w:rFonts w:asciiTheme="minorHAnsi" w:hAnsiTheme="minorHAnsi" w:cstheme="minorHAnsi"/>
        </w:rPr>
        <w:t>'.</w:t>
      </w:r>
    </w:p>
    <w:p w14:paraId="398AED87" w14:textId="5EE9844F" w:rsidR="00EB0734" w:rsidRPr="003E1A3D" w:rsidRDefault="00EB0734" w:rsidP="00EB0734">
      <w:pPr>
        <w:pStyle w:val="ManualNumber"/>
        <w:jc w:val="center"/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AMENDMENT OF LONG TITLE</w:t>
      </w:r>
    </w:p>
    <w:p w14:paraId="5CD310C6" w14:textId="309FF8A1" w:rsidR="00EB0734" w:rsidRDefault="00EB0734" w:rsidP="00A702F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3E1A3D">
        <w:rPr>
          <w:rFonts w:asciiTheme="minorHAnsi" w:hAnsiTheme="minorHAnsi" w:cstheme="minorHAnsi"/>
        </w:rPr>
        <w:t>Long title, after "</w:t>
      </w:r>
      <w:r w:rsidRPr="003E1A3D">
        <w:rPr>
          <w:rFonts w:asciiTheme="minorHAnsi" w:hAnsiTheme="minorHAnsi" w:cstheme="minorHAnsi"/>
          <w:b/>
          <w:bCs/>
        </w:rPr>
        <w:t>Restricting Non-disclosure Agreements (Sexual Harassment at Work) Act 2025</w:t>
      </w:r>
      <w:r w:rsidRPr="003E1A3D">
        <w:rPr>
          <w:rFonts w:asciiTheme="minorHAnsi" w:hAnsiTheme="minorHAnsi" w:cstheme="minorHAnsi"/>
        </w:rPr>
        <w:t xml:space="preserve">" insert </w:t>
      </w:r>
      <w:r w:rsidR="006F75A6" w:rsidRPr="003E1A3D">
        <w:rPr>
          <w:rFonts w:asciiTheme="minorHAnsi" w:hAnsiTheme="minorHAnsi" w:cstheme="minorHAnsi"/>
        </w:rPr>
        <w:t>",</w:t>
      </w:r>
      <w:r w:rsidRPr="003E1A3D">
        <w:rPr>
          <w:rFonts w:asciiTheme="minorHAnsi" w:hAnsiTheme="minorHAnsi" w:cstheme="minorHAnsi"/>
        </w:rPr>
        <w:t xml:space="preserve"> the </w:t>
      </w:r>
      <w:r w:rsidRPr="003E1A3D">
        <w:rPr>
          <w:rFonts w:asciiTheme="minorHAnsi" w:hAnsiTheme="minorHAnsi" w:cstheme="minorHAnsi"/>
          <w:b/>
          <w:bCs/>
        </w:rPr>
        <w:t xml:space="preserve">Fuel Emergency Act 1977 </w:t>
      </w:r>
      <w:r w:rsidRPr="003E1A3D">
        <w:rPr>
          <w:rFonts w:asciiTheme="minorHAnsi" w:hAnsiTheme="minorHAnsi" w:cstheme="minorHAnsi"/>
        </w:rPr>
        <w:t xml:space="preserve">to confer a power on the </w:t>
      </w:r>
      <w:r w:rsidR="00493191" w:rsidRPr="003E1A3D">
        <w:rPr>
          <w:rFonts w:asciiTheme="minorHAnsi" w:hAnsiTheme="minorHAnsi" w:cstheme="minorHAnsi"/>
        </w:rPr>
        <w:t xml:space="preserve">Minister to direct persons </w:t>
      </w:r>
      <w:r w:rsidR="009C133F" w:rsidRPr="003E1A3D">
        <w:rPr>
          <w:rFonts w:asciiTheme="minorHAnsi" w:hAnsiTheme="minorHAnsi" w:cstheme="minorHAnsi"/>
        </w:rPr>
        <w:t xml:space="preserve">to </w:t>
      </w:r>
      <w:r w:rsidR="00493191" w:rsidRPr="003E1A3D">
        <w:rPr>
          <w:rFonts w:asciiTheme="minorHAnsi" w:hAnsiTheme="minorHAnsi" w:cstheme="minorHAnsi"/>
        </w:rPr>
        <w:t>give the Minister information relating to the production, supply, distribution, sale, use or consumption of a fuel</w:t>
      </w:r>
      <w:r w:rsidR="006F75A6" w:rsidRPr="003E1A3D">
        <w:rPr>
          <w:rFonts w:asciiTheme="minorHAnsi" w:hAnsiTheme="minorHAnsi" w:cstheme="minorHAnsi"/>
        </w:rPr>
        <w:t xml:space="preserve"> and create related offences </w:t>
      </w:r>
      <w:r w:rsidRPr="003E1A3D">
        <w:rPr>
          <w:rFonts w:asciiTheme="minorHAnsi" w:hAnsiTheme="minorHAnsi" w:cstheme="minorHAnsi"/>
        </w:rPr>
        <w:t xml:space="preserve">and to increase the penalty for certain </w:t>
      </w:r>
      <w:r w:rsidR="00516BFC" w:rsidRPr="003E1A3D">
        <w:rPr>
          <w:rFonts w:asciiTheme="minorHAnsi" w:hAnsiTheme="minorHAnsi" w:cstheme="minorHAnsi"/>
        </w:rPr>
        <w:t xml:space="preserve">existing </w:t>
      </w:r>
      <w:r w:rsidRPr="003E1A3D">
        <w:rPr>
          <w:rFonts w:asciiTheme="minorHAnsi" w:hAnsiTheme="minorHAnsi" w:cstheme="minorHAnsi"/>
        </w:rPr>
        <w:t>offences</w:t>
      </w:r>
      <w:r w:rsidR="006F75A6" w:rsidRPr="003E1A3D">
        <w:rPr>
          <w:rFonts w:asciiTheme="minorHAnsi" w:hAnsiTheme="minorHAnsi" w:cstheme="minorHAnsi"/>
        </w:rPr>
        <w:t xml:space="preserve"> against that Act</w:t>
      </w:r>
      <w:r w:rsidRPr="003E1A3D">
        <w:rPr>
          <w:rFonts w:asciiTheme="minorHAnsi" w:hAnsiTheme="minorHAnsi" w:cstheme="minorHAnsi"/>
        </w:rPr>
        <w:t>".</w:t>
      </w:r>
    </w:p>
    <w:p w14:paraId="7611C9F5" w14:textId="77777777" w:rsidR="002650E0" w:rsidRDefault="002650E0" w:rsidP="002650E0">
      <w:pPr>
        <w:rPr>
          <w:rFonts w:asciiTheme="minorHAnsi" w:hAnsiTheme="minorHAnsi" w:cstheme="minorHAnsi"/>
        </w:rPr>
      </w:pPr>
    </w:p>
    <w:p w14:paraId="7065D8E0" w14:textId="77777777" w:rsidR="00E440B1" w:rsidRDefault="00E440B1" w:rsidP="002650E0">
      <w:pPr>
        <w:rPr>
          <w:rFonts w:asciiTheme="minorHAnsi" w:hAnsiTheme="minorHAnsi" w:cstheme="minorHAnsi"/>
        </w:rPr>
      </w:pPr>
    </w:p>
    <w:p w14:paraId="45EF7B5E" w14:textId="77777777" w:rsidR="002650E0" w:rsidRPr="002650E0" w:rsidRDefault="002650E0" w:rsidP="002650E0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</w:rPr>
      </w:pPr>
      <w:r w:rsidRPr="002650E0">
        <w:rPr>
          <w:rFonts w:asciiTheme="minorHAnsi" w:hAnsiTheme="minorHAnsi" w:cstheme="minorHAnsi"/>
        </w:rPr>
        <w:tab/>
      </w:r>
      <w:r w:rsidRPr="002650E0">
        <w:rPr>
          <w:rFonts w:asciiTheme="minorHAnsi" w:hAnsiTheme="minorHAnsi" w:cstheme="minorHAnsi"/>
          <w:szCs w:val="24"/>
        </w:rPr>
        <w:t>Certified</w:t>
      </w:r>
      <w:r w:rsidRPr="002650E0">
        <w:rPr>
          <w:rFonts w:asciiTheme="minorHAnsi" w:hAnsiTheme="minorHAnsi" w:cstheme="minorHAnsi"/>
        </w:rPr>
        <w:t xml:space="preserve"> –</w:t>
      </w:r>
    </w:p>
    <w:p w14:paraId="0F5CA6B5" w14:textId="77777777" w:rsidR="002650E0" w:rsidRPr="002650E0" w:rsidRDefault="002650E0" w:rsidP="002650E0">
      <w:pPr>
        <w:rPr>
          <w:rFonts w:asciiTheme="minorHAnsi" w:hAnsiTheme="minorHAnsi" w:cstheme="minorHAnsi"/>
        </w:rPr>
      </w:pPr>
    </w:p>
    <w:p w14:paraId="70743442" w14:textId="77777777" w:rsidR="002650E0" w:rsidRPr="002650E0" w:rsidRDefault="002650E0" w:rsidP="002650E0">
      <w:pPr>
        <w:rPr>
          <w:rFonts w:asciiTheme="minorHAnsi" w:hAnsiTheme="minorHAnsi" w:cstheme="minorHAnsi"/>
        </w:rPr>
      </w:pPr>
    </w:p>
    <w:p w14:paraId="3505C542" w14:textId="77777777" w:rsidR="002650E0" w:rsidRPr="002650E0" w:rsidRDefault="002650E0" w:rsidP="002650E0">
      <w:pPr>
        <w:rPr>
          <w:rFonts w:asciiTheme="minorHAnsi" w:hAnsiTheme="minorHAnsi" w:cstheme="minorHAnsi"/>
        </w:rPr>
      </w:pPr>
    </w:p>
    <w:p w14:paraId="655A1886" w14:textId="5B18B4D5" w:rsidR="002650E0" w:rsidRPr="002650E0" w:rsidRDefault="002650E0" w:rsidP="002650E0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</w:rPr>
      </w:pPr>
      <w:r w:rsidRPr="002650E0">
        <w:rPr>
          <w:rFonts w:asciiTheme="minorHAnsi" w:hAnsiTheme="minorHAnsi" w:cstheme="minorHAnsi"/>
        </w:rPr>
        <w:tab/>
        <w:t>Clerk of the Legislative Council</w:t>
      </w:r>
    </w:p>
    <w:sectPr w:rsidR="002650E0" w:rsidRPr="002650E0" w:rsidSect="002650E0">
      <w:footerReference w:type="even" r:id="rId7"/>
      <w:footerReference w:type="default" r:id="rId8"/>
      <w:footerReference w:type="first" r:id="rId9"/>
      <w:type w:val="continuous"/>
      <w:pgSz w:w="11907" w:h="16840" w:code="9"/>
      <w:pgMar w:top="3686" w:right="3119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F511" w14:textId="77777777" w:rsidR="007336F3" w:rsidRDefault="007336F3">
      <w:r>
        <w:separator/>
      </w:r>
    </w:p>
  </w:endnote>
  <w:endnote w:type="continuationSeparator" w:id="0">
    <w:p w14:paraId="7068D2E8" w14:textId="77777777" w:rsidR="007336F3" w:rsidRDefault="0073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61BA" w14:textId="77777777" w:rsidR="0038690A" w:rsidRDefault="0038690A" w:rsidP="009213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100C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40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315D27E" w14:textId="45378777" w:rsidR="00EB7B62" w:rsidRPr="002650E0" w:rsidRDefault="002650E0" w:rsidP="002650E0">
        <w:pPr>
          <w:pStyle w:val="Footer"/>
          <w:jc w:val="center"/>
          <w:rPr>
            <w:rFonts w:asciiTheme="minorHAnsi" w:hAnsiTheme="minorHAnsi" w:cstheme="minorHAnsi"/>
          </w:rPr>
        </w:pPr>
        <w:r w:rsidRPr="002650E0">
          <w:rPr>
            <w:rFonts w:asciiTheme="minorHAnsi" w:hAnsiTheme="minorHAnsi" w:cstheme="minorHAnsi"/>
          </w:rPr>
          <w:fldChar w:fldCharType="begin"/>
        </w:r>
        <w:r w:rsidRPr="002650E0">
          <w:rPr>
            <w:rFonts w:asciiTheme="minorHAnsi" w:hAnsiTheme="minorHAnsi" w:cstheme="minorHAnsi"/>
          </w:rPr>
          <w:instrText xml:space="preserve"> PAGE   \* MERGEFORMAT </w:instrText>
        </w:r>
        <w:r w:rsidRPr="002650E0">
          <w:rPr>
            <w:rFonts w:asciiTheme="minorHAnsi" w:hAnsiTheme="minorHAnsi" w:cstheme="minorHAnsi"/>
          </w:rPr>
          <w:fldChar w:fldCharType="separate"/>
        </w:r>
        <w:r w:rsidRPr="002650E0">
          <w:rPr>
            <w:rFonts w:asciiTheme="minorHAnsi" w:hAnsiTheme="minorHAnsi" w:cstheme="minorHAnsi"/>
            <w:noProof/>
          </w:rPr>
          <w:t>2</w:t>
        </w:r>
        <w:r w:rsidRPr="002650E0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439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CF0BD5E" w14:textId="11134203" w:rsidR="003A0472" w:rsidRPr="002650E0" w:rsidRDefault="002650E0" w:rsidP="002650E0">
        <w:pPr>
          <w:pStyle w:val="Footer"/>
          <w:jc w:val="center"/>
          <w:rPr>
            <w:rFonts w:asciiTheme="minorHAnsi" w:hAnsiTheme="minorHAnsi" w:cstheme="minorHAnsi"/>
          </w:rPr>
        </w:pPr>
        <w:r w:rsidRPr="002650E0">
          <w:rPr>
            <w:rFonts w:asciiTheme="minorHAnsi" w:hAnsiTheme="minorHAnsi" w:cstheme="minorHAnsi"/>
          </w:rPr>
          <w:fldChar w:fldCharType="begin"/>
        </w:r>
        <w:r w:rsidRPr="002650E0">
          <w:rPr>
            <w:rFonts w:asciiTheme="minorHAnsi" w:hAnsiTheme="minorHAnsi" w:cstheme="minorHAnsi"/>
          </w:rPr>
          <w:instrText xml:space="preserve"> PAGE   \* MERGEFORMAT </w:instrText>
        </w:r>
        <w:r w:rsidRPr="002650E0">
          <w:rPr>
            <w:rFonts w:asciiTheme="minorHAnsi" w:hAnsiTheme="minorHAnsi" w:cstheme="minorHAnsi"/>
          </w:rPr>
          <w:fldChar w:fldCharType="separate"/>
        </w:r>
        <w:r w:rsidRPr="002650E0">
          <w:rPr>
            <w:rFonts w:asciiTheme="minorHAnsi" w:hAnsiTheme="minorHAnsi" w:cstheme="minorHAnsi"/>
            <w:noProof/>
          </w:rPr>
          <w:t>2</w:t>
        </w:r>
        <w:r w:rsidRPr="002650E0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D4C" w14:textId="77777777" w:rsidR="007336F3" w:rsidRDefault="007336F3">
      <w:r>
        <w:separator/>
      </w:r>
    </w:p>
  </w:footnote>
  <w:footnote w:type="continuationSeparator" w:id="0">
    <w:p w14:paraId="66BA5AAC" w14:textId="77777777" w:rsidR="007336F3" w:rsidRDefault="0073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5554E35"/>
    <w:multiLevelType w:val="multilevel"/>
    <w:tmpl w:val="9446B85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CA04E4A"/>
    <w:multiLevelType w:val="multilevel"/>
    <w:tmpl w:val="6BA2B4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455A5C"/>
    <w:multiLevelType w:val="multilevel"/>
    <w:tmpl w:val="A6BC126E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9811B0"/>
    <w:multiLevelType w:val="multilevel"/>
    <w:tmpl w:val="9446B85E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79F1D2D"/>
    <w:multiLevelType w:val="multilevel"/>
    <w:tmpl w:val="A6BC126E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57B4461"/>
    <w:multiLevelType w:val="multilevel"/>
    <w:tmpl w:val="6BA2B4F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E13F1A"/>
    <w:multiLevelType w:val="multilevel"/>
    <w:tmpl w:val="FBA2FD1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10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0"/>
  </w:num>
  <w:num w:numId="8" w16cid:durableId="1280986872">
    <w:abstractNumId w:val="16"/>
  </w:num>
  <w:num w:numId="9" w16cid:durableId="842748349">
    <w:abstractNumId w:val="9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8"/>
  </w:num>
  <w:num w:numId="15" w16cid:durableId="866333321">
    <w:abstractNumId w:val="17"/>
  </w:num>
  <w:num w:numId="16" w16cid:durableId="1178040724">
    <w:abstractNumId w:val="19"/>
  </w:num>
  <w:num w:numId="17" w16cid:durableId="1117140667">
    <w:abstractNumId w:val="14"/>
  </w:num>
  <w:num w:numId="18" w16cid:durableId="1900751369">
    <w:abstractNumId w:val="23"/>
  </w:num>
  <w:num w:numId="19" w16cid:durableId="57871810">
    <w:abstractNumId w:val="22"/>
  </w:num>
  <w:num w:numId="20" w16cid:durableId="1612933234">
    <w:abstractNumId w:val="6"/>
  </w:num>
  <w:num w:numId="21" w16cid:durableId="1363555561">
    <w:abstractNumId w:val="8"/>
  </w:num>
  <w:num w:numId="22" w16cid:durableId="651060847">
    <w:abstractNumId w:val="2"/>
  </w:num>
  <w:num w:numId="23" w16cid:durableId="1061292903">
    <w:abstractNumId w:val="13"/>
  </w:num>
  <w:num w:numId="24" w16cid:durableId="1422289327">
    <w:abstractNumId w:val="7"/>
  </w:num>
  <w:num w:numId="25" w16cid:durableId="302194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9"/>
    <w:docVar w:name="vActTitle" w:val="Regulatory Legislation Amendment (Reform) Bill 2026"/>
    <w:docVar w:name="vBillNo" w:val="259"/>
    <w:docVar w:name="vBillTitle" w:val="Regulatory Legislation Amendment (Reform) Bill 2026"/>
    <w:docVar w:name="vDocumentType" w:val=".HOUSEAMEND"/>
    <w:docVar w:name="vDraftNo" w:val="0"/>
    <w:docVar w:name="vDraftVers" w:val="2"/>
    <w:docVar w:name="vDraftVersion" w:val="23648 - JS82C - Government (Ms SYMES) House Print"/>
    <w:docVar w:name="VersionNo" w:val="2"/>
    <w:docVar w:name="vFileName" w:val="601259GJSC.H"/>
    <w:docVar w:name="vFileVersion" w:val="C"/>
    <w:docVar w:name="vFinalisePrevVer" w:val="True"/>
    <w:docVar w:name="vGovNonGov" w:val="7"/>
    <w:docVar w:name="vHouseType" w:val="0"/>
    <w:docVar w:name="vILDNum" w:val="23648"/>
    <w:docVar w:name="vIsBrandNewVersion" w:val="No"/>
    <w:docVar w:name="vIsNewDocument" w:val="False"/>
    <w:docVar w:name="vLegCommission" w:val="0"/>
    <w:docVar w:name="vMinisterID" w:val="277"/>
    <w:docVar w:name="vMinisterName" w:val="Symes, Jaclyn, Ms"/>
    <w:docVar w:name="vMinisterNameIndex" w:val="110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59GJSC.H"/>
    <w:docVar w:name="vPrevMinisterID" w:val="277"/>
    <w:docVar w:name="vPrnOnSepLine" w:val="False"/>
    <w:docVar w:name="vSavedToLocal" w:val="No"/>
    <w:docVar w:name="vSecurityMarking" w:val="0"/>
    <w:docVar w:name="vSeqNum" w:val="JS82C"/>
    <w:docVar w:name="vSession" w:val="1"/>
    <w:docVar w:name="vTRIMFileName" w:val="23648 - JS82C - Government (Ms SYMES) House Print"/>
    <w:docVar w:name="vTRIMRecordNumber" w:val="D26/7302[v4]"/>
    <w:docVar w:name="vTxtAfterIndex" w:val="-1"/>
    <w:docVar w:name="vTxtBefore" w:val="Amendments and New Clauses to be proposed in Committee by"/>
    <w:docVar w:name="vTxtBeforeIndex" w:val="6"/>
    <w:docVar w:name="vVersionDate" w:val="30/3/2026"/>
    <w:docVar w:name="vYear" w:val="2026"/>
  </w:docVars>
  <w:rsids>
    <w:rsidRoot w:val="0089128C"/>
    <w:rsid w:val="00003CB4"/>
    <w:rsid w:val="00006198"/>
    <w:rsid w:val="00011608"/>
    <w:rsid w:val="0001450F"/>
    <w:rsid w:val="00017203"/>
    <w:rsid w:val="00021833"/>
    <w:rsid w:val="00022430"/>
    <w:rsid w:val="00025D30"/>
    <w:rsid w:val="000268CD"/>
    <w:rsid w:val="00026CB3"/>
    <w:rsid w:val="00034E75"/>
    <w:rsid w:val="000355D1"/>
    <w:rsid w:val="00047E69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3863"/>
    <w:rsid w:val="000F5214"/>
    <w:rsid w:val="000F7CD6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24B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E8A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50E0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00B4"/>
    <w:rsid w:val="002E2EEB"/>
    <w:rsid w:val="002E3301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72BB"/>
    <w:rsid w:val="003603DC"/>
    <w:rsid w:val="00362654"/>
    <w:rsid w:val="0036397F"/>
    <w:rsid w:val="00363D0F"/>
    <w:rsid w:val="00364134"/>
    <w:rsid w:val="00367C37"/>
    <w:rsid w:val="003723AD"/>
    <w:rsid w:val="0037261A"/>
    <w:rsid w:val="003726F8"/>
    <w:rsid w:val="00374ACB"/>
    <w:rsid w:val="00376BA1"/>
    <w:rsid w:val="00376F52"/>
    <w:rsid w:val="00381C20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2FE9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1A3D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5DA4"/>
    <w:rsid w:val="00406E63"/>
    <w:rsid w:val="00410702"/>
    <w:rsid w:val="00410E04"/>
    <w:rsid w:val="00412B4F"/>
    <w:rsid w:val="0042006C"/>
    <w:rsid w:val="0042069E"/>
    <w:rsid w:val="00421D4A"/>
    <w:rsid w:val="00427EBC"/>
    <w:rsid w:val="0043099F"/>
    <w:rsid w:val="00430C04"/>
    <w:rsid w:val="00430CF2"/>
    <w:rsid w:val="00432CA9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331"/>
    <w:rsid w:val="00492FE6"/>
    <w:rsid w:val="00493191"/>
    <w:rsid w:val="00495F1B"/>
    <w:rsid w:val="004A0834"/>
    <w:rsid w:val="004A0A12"/>
    <w:rsid w:val="004A10D5"/>
    <w:rsid w:val="004A35AC"/>
    <w:rsid w:val="004A4761"/>
    <w:rsid w:val="004A5136"/>
    <w:rsid w:val="004B0F1B"/>
    <w:rsid w:val="004B0FC4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5FDF"/>
    <w:rsid w:val="004D7151"/>
    <w:rsid w:val="004D740C"/>
    <w:rsid w:val="004E18A9"/>
    <w:rsid w:val="004E1DC0"/>
    <w:rsid w:val="004E3396"/>
    <w:rsid w:val="004E3C25"/>
    <w:rsid w:val="004E53D2"/>
    <w:rsid w:val="004E5F41"/>
    <w:rsid w:val="004E6052"/>
    <w:rsid w:val="004F012F"/>
    <w:rsid w:val="004F4772"/>
    <w:rsid w:val="0050079A"/>
    <w:rsid w:val="00500D6B"/>
    <w:rsid w:val="005012E1"/>
    <w:rsid w:val="00503E5C"/>
    <w:rsid w:val="00504E50"/>
    <w:rsid w:val="0050552B"/>
    <w:rsid w:val="00506030"/>
    <w:rsid w:val="0050649C"/>
    <w:rsid w:val="005108DF"/>
    <w:rsid w:val="005119EC"/>
    <w:rsid w:val="00514D9D"/>
    <w:rsid w:val="00516BFC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8C0"/>
    <w:rsid w:val="005C7A4A"/>
    <w:rsid w:val="005D0215"/>
    <w:rsid w:val="005D16BC"/>
    <w:rsid w:val="005D2481"/>
    <w:rsid w:val="005D2543"/>
    <w:rsid w:val="005D3395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0A98"/>
    <w:rsid w:val="00630C39"/>
    <w:rsid w:val="006359B6"/>
    <w:rsid w:val="00640007"/>
    <w:rsid w:val="00641E50"/>
    <w:rsid w:val="006422ED"/>
    <w:rsid w:val="00645A24"/>
    <w:rsid w:val="0064678C"/>
    <w:rsid w:val="006478EC"/>
    <w:rsid w:val="00650714"/>
    <w:rsid w:val="00655CF1"/>
    <w:rsid w:val="0065745A"/>
    <w:rsid w:val="00661E86"/>
    <w:rsid w:val="00671695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1BDB"/>
    <w:rsid w:val="006B3B20"/>
    <w:rsid w:val="006B557D"/>
    <w:rsid w:val="006C001C"/>
    <w:rsid w:val="006C2B01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2E41"/>
    <w:rsid w:val="006F6474"/>
    <w:rsid w:val="006F75A6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6F3"/>
    <w:rsid w:val="00743622"/>
    <w:rsid w:val="00743F27"/>
    <w:rsid w:val="00744E70"/>
    <w:rsid w:val="007465C4"/>
    <w:rsid w:val="00753FF0"/>
    <w:rsid w:val="00754E0F"/>
    <w:rsid w:val="00755C21"/>
    <w:rsid w:val="0075640C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2F9"/>
    <w:rsid w:val="00794C71"/>
    <w:rsid w:val="00796DCC"/>
    <w:rsid w:val="007A1DEE"/>
    <w:rsid w:val="007A2336"/>
    <w:rsid w:val="007A2355"/>
    <w:rsid w:val="007A5AED"/>
    <w:rsid w:val="007A62BA"/>
    <w:rsid w:val="007B2BC6"/>
    <w:rsid w:val="007C0D9D"/>
    <w:rsid w:val="007C353A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065D6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65A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128C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51D1"/>
    <w:rsid w:val="008C676D"/>
    <w:rsid w:val="008C7AC9"/>
    <w:rsid w:val="008D0DE8"/>
    <w:rsid w:val="008D2701"/>
    <w:rsid w:val="008D4851"/>
    <w:rsid w:val="008D5D86"/>
    <w:rsid w:val="008E0A46"/>
    <w:rsid w:val="008E1EDC"/>
    <w:rsid w:val="008E4A6E"/>
    <w:rsid w:val="008E69B4"/>
    <w:rsid w:val="008E777C"/>
    <w:rsid w:val="008F0EC2"/>
    <w:rsid w:val="008F3C29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DBA"/>
    <w:rsid w:val="00913FCD"/>
    <w:rsid w:val="00914D04"/>
    <w:rsid w:val="00915C96"/>
    <w:rsid w:val="00916E6C"/>
    <w:rsid w:val="00917F06"/>
    <w:rsid w:val="009213CC"/>
    <w:rsid w:val="00922296"/>
    <w:rsid w:val="00926387"/>
    <w:rsid w:val="00930534"/>
    <w:rsid w:val="00930681"/>
    <w:rsid w:val="00930F85"/>
    <w:rsid w:val="00931A5D"/>
    <w:rsid w:val="00934A4E"/>
    <w:rsid w:val="00947515"/>
    <w:rsid w:val="0095259F"/>
    <w:rsid w:val="009560E3"/>
    <w:rsid w:val="0095654B"/>
    <w:rsid w:val="009573D0"/>
    <w:rsid w:val="0095753A"/>
    <w:rsid w:val="00957744"/>
    <w:rsid w:val="0095776C"/>
    <w:rsid w:val="00960C05"/>
    <w:rsid w:val="0096106B"/>
    <w:rsid w:val="009631BE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3D26"/>
    <w:rsid w:val="009C133F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274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661D"/>
    <w:rsid w:val="00A47D6A"/>
    <w:rsid w:val="00A501A5"/>
    <w:rsid w:val="00A51E19"/>
    <w:rsid w:val="00A53E51"/>
    <w:rsid w:val="00A55463"/>
    <w:rsid w:val="00A60E60"/>
    <w:rsid w:val="00A61830"/>
    <w:rsid w:val="00A634C4"/>
    <w:rsid w:val="00A6585D"/>
    <w:rsid w:val="00A702F9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074D"/>
    <w:rsid w:val="00AD3407"/>
    <w:rsid w:val="00AD3C9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4A4C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3F9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615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05E3"/>
    <w:rsid w:val="00C01909"/>
    <w:rsid w:val="00C01ED1"/>
    <w:rsid w:val="00C039D0"/>
    <w:rsid w:val="00C03F77"/>
    <w:rsid w:val="00C04BF3"/>
    <w:rsid w:val="00C061C8"/>
    <w:rsid w:val="00C10103"/>
    <w:rsid w:val="00C1127A"/>
    <w:rsid w:val="00C12E16"/>
    <w:rsid w:val="00C13973"/>
    <w:rsid w:val="00C15844"/>
    <w:rsid w:val="00C16244"/>
    <w:rsid w:val="00C166D0"/>
    <w:rsid w:val="00C20908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720A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2C"/>
    <w:rsid w:val="00CB3DCC"/>
    <w:rsid w:val="00CB416D"/>
    <w:rsid w:val="00CB7286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5062"/>
    <w:rsid w:val="00D06808"/>
    <w:rsid w:val="00D068ED"/>
    <w:rsid w:val="00D06FE1"/>
    <w:rsid w:val="00D1164B"/>
    <w:rsid w:val="00D11C77"/>
    <w:rsid w:val="00D14203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1BB0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4EAF"/>
    <w:rsid w:val="00D655CB"/>
    <w:rsid w:val="00D66913"/>
    <w:rsid w:val="00D737D6"/>
    <w:rsid w:val="00D73E4E"/>
    <w:rsid w:val="00D74285"/>
    <w:rsid w:val="00D74DA1"/>
    <w:rsid w:val="00D75A4D"/>
    <w:rsid w:val="00D82719"/>
    <w:rsid w:val="00D8325F"/>
    <w:rsid w:val="00D84B7C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115B"/>
    <w:rsid w:val="00DA2262"/>
    <w:rsid w:val="00DB154B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02B"/>
    <w:rsid w:val="00DD25F5"/>
    <w:rsid w:val="00DD3DDC"/>
    <w:rsid w:val="00DD3E37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0B1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612E"/>
    <w:rsid w:val="00EB0734"/>
    <w:rsid w:val="00EB0C71"/>
    <w:rsid w:val="00EB1716"/>
    <w:rsid w:val="00EB5705"/>
    <w:rsid w:val="00EB6FAD"/>
    <w:rsid w:val="00EB7B62"/>
    <w:rsid w:val="00EC0275"/>
    <w:rsid w:val="00EC66D0"/>
    <w:rsid w:val="00ED0B32"/>
    <w:rsid w:val="00ED14E6"/>
    <w:rsid w:val="00ED26D5"/>
    <w:rsid w:val="00ED3BFF"/>
    <w:rsid w:val="00EE041B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0BA7"/>
    <w:rsid w:val="00F228E0"/>
    <w:rsid w:val="00F22DD3"/>
    <w:rsid w:val="00F25963"/>
    <w:rsid w:val="00F25D03"/>
    <w:rsid w:val="00F348C3"/>
    <w:rsid w:val="00F348F8"/>
    <w:rsid w:val="00F37D03"/>
    <w:rsid w:val="00F37FEE"/>
    <w:rsid w:val="00F408E0"/>
    <w:rsid w:val="00F41254"/>
    <w:rsid w:val="00F4342A"/>
    <w:rsid w:val="00F44C24"/>
    <w:rsid w:val="00F44F40"/>
    <w:rsid w:val="00F45E08"/>
    <w:rsid w:val="00F478DF"/>
    <w:rsid w:val="00F50A9D"/>
    <w:rsid w:val="00F53852"/>
    <w:rsid w:val="00F60068"/>
    <w:rsid w:val="00F6247D"/>
    <w:rsid w:val="00F6373A"/>
    <w:rsid w:val="00F67ED4"/>
    <w:rsid w:val="00F70206"/>
    <w:rsid w:val="00F7244B"/>
    <w:rsid w:val="00F74540"/>
    <w:rsid w:val="00F7641F"/>
    <w:rsid w:val="00F7676E"/>
    <w:rsid w:val="00F852D2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C61E6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669DC"/>
  <w15:docId w15:val="{DB6FF77D-7338-466A-BD8C-2DCF947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3C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213C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213C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213C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213C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213C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213C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213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213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213C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213CC"/>
    <w:pPr>
      <w:ind w:left="1871"/>
    </w:pPr>
  </w:style>
  <w:style w:type="paragraph" w:customStyle="1" w:styleId="Normal-Draft">
    <w:name w:val="Normal - Draft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213CC"/>
    <w:pPr>
      <w:ind w:left="2381"/>
    </w:pPr>
  </w:style>
  <w:style w:type="paragraph" w:customStyle="1" w:styleId="AmendBody3">
    <w:name w:val="Amend. Body 3"/>
    <w:basedOn w:val="Normal-Draft"/>
    <w:next w:val="Normal"/>
    <w:rsid w:val="009213CC"/>
    <w:pPr>
      <w:ind w:left="2892"/>
    </w:pPr>
  </w:style>
  <w:style w:type="paragraph" w:customStyle="1" w:styleId="AmendBody4">
    <w:name w:val="Amend. Body 4"/>
    <w:basedOn w:val="Normal-Draft"/>
    <w:next w:val="Normal"/>
    <w:rsid w:val="009213CC"/>
    <w:pPr>
      <w:ind w:left="3402"/>
    </w:pPr>
  </w:style>
  <w:style w:type="paragraph" w:styleId="Header">
    <w:name w:val="header"/>
    <w:basedOn w:val="Normal"/>
    <w:rsid w:val="009213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C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213C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213C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213C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213C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9213C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213C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213C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213C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213CC"/>
    <w:pPr>
      <w:suppressLineNumbers w:val="0"/>
    </w:pPr>
  </w:style>
  <w:style w:type="paragraph" w:customStyle="1" w:styleId="BodyParagraph">
    <w:name w:val="Body Paragraph"/>
    <w:next w:val="Normal"/>
    <w:rsid w:val="009213C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213C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213C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213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213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213C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213C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213CC"/>
    <w:rPr>
      <w:caps w:val="0"/>
    </w:rPr>
  </w:style>
  <w:style w:type="paragraph" w:customStyle="1" w:styleId="Normal-Schedule">
    <w:name w:val="Normal - Schedule"/>
    <w:rsid w:val="009213C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213C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213C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213C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213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213C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213CC"/>
  </w:style>
  <w:style w:type="paragraph" w:customStyle="1" w:styleId="Penalty">
    <w:name w:val="Penalty"/>
    <w:next w:val="Normal"/>
    <w:rsid w:val="009213C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213C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213C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213C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213C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213C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213C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213C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213C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213C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213C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213CC"/>
    <w:pPr>
      <w:suppressLineNumbers w:val="0"/>
    </w:pPr>
  </w:style>
  <w:style w:type="paragraph" w:customStyle="1" w:styleId="AutoNumber">
    <w:name w:val="Auto Number"/>
    <w:rsid w:val="009213C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213C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213CC"/>
    <w:rPr>
      <w:vertAlign w:val="superscript"/>
    </w:rPr>
  </w:style>
  <w:style w:type="paragraph" w:styleId="EndnoteText">
    <w:name w:val="endnote text"/>
    <w:basedOn w:val="Normal"/>
    <w:semiHidden/>
    <w:rsid w:val="009213C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213C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213C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213C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213C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213CC"/>
    <w:pPr>
      <w:spacing w:after="120"/>
      <w:jc w:val="center"/>
    </w:pPr>
  </w:style>
  <w:style w:type="paragraph" w:styleId="MacroText">
    <w:name w:val="macro"/>
    <w:semiHidden/>
    <w:rsid w:val="00921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213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213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213C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213C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213C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213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213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213C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213CC"/>
    <w:pPr>
      <w:suppressLineNumbers w:val="0"/>
    </w:pPr>
  </w:style>
  <w:style w:type="paragraph" w:customStyle="1" w:styleId="DraftHeading3">
    <w:name w:val="Draft Heading 3"/>
    <w:basedOn w:val="Normal"/>
    <w:next w:val="Normal"/>
    <w:rsid w:val="009213CC"/>
    <w:pPr>
      <w:suppressLineNumbers w:val="0"/>
    </w:pPr>
  </w:style>
  <w:style w:type="paragraph" w:customStyle="1" w:styleId="DraftHeading4">
    <w:name w:val="Draft Heading 4"/>
    <w:basedOn w:val="Normal"/>
    <w:next w:val="Normal"/>
    <w:rsid w:val="009213CC"/>
    <w:pPr>
      <w:suppressLineNumbers w:val="0"/>
    </w:pPr>
  </w:style>
  <w:style w:type="paragraph" w:customStyle="1" w:styleId="DraftHeading5">
    <w:name w:val="Draft Heading 5"/>
    <w:basedOn w:val="Normal"/>
    <w:next w:val="Normal"/>
    <w:rsid w:val="009213C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213C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213C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213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213C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213C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213C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213C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213C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213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213C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213C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213C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213C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213C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213C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213C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213C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213C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213C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13CC"/>
    <w:rPr>
      <w:sz w:val="24"/>
      <w:lang w:eastAsia="en-US"/>
    </w:rPr>
  </w:style>
  <w:style w:type="character" w:styleId="Hyperlink">
    <w:name w:val="Hyperlink"/>
    <w:basedOn w:val="DefaultParagraphFont"/>
    <w:unhideWhenUsed/>
    <w:rsid w:val="00C00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E3"/>
    <w:rPr>
      <w:color w:val="605E5C"/>
      <w:shd w:val="clear" w:color="auto" w:fill="E1DFDD"/>
    </w:rPr>
  </w:style>
  <w:style w:type="character" w:customStyle="1" w:styleId="AmendHeading1Char">
    <w:name w:val="Amend. Heading 1 Char"/>
    <w:link w:val="AmendHeading1"/>
    <w:rsid w:val="002650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1012</Words>
  <Characters>5172</Characters>
  <Application>Microsoft Office Word</Application>
  <DocSecurity>0</DocSecurity>
  <Lines>156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Legislation Amendment (Reform) Bill 2026</vt:lpstr>
    </vt:vector>
  </TitlesOfParts>
  <Manager/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Legislation Amendment (Reform) Bill 2026</dc:title>
  <dc:subject>OCPC Word Template</dc:subject>
  <dc:creator>Tom Mills</dc:creator>
  <cp:keywords>Formats, House Amendments</cp:keywords>
  <dc:description>16/01/2026 (Prod)</dc:description>
  <cp:lastModifiedBy>Tom Mills</cp:lastModifiedBy>
  <cp:revision>4</cp:revision>
  <cp:lastPrinted>2026-04-02T03:38:00Z</cp:lastPrinted>
  <dcterms:created xsi:type="dcterms:W3CDTF">2026-04-01T23:20:00Z</dcterms:created>
  <dcterms:modified xsi:type="dcterms:W3CDTF">2026-04-02T03:40:00Z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585474</vt:i4>
  </property>
  <property fmtid="{D5CDD505-2E9C-101B-9397-08002B2CF9AE}" pid="10" name="DocSubFolderNumber">
    <vt:lpwstr>S24/2742</vt:lpwstr>
  </property>
</Properties>
</file>