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DA70" w14:textId="31153A5D" w:rsidR="00712B9B" w:rsidRPr="0097380A" w:rsidRDefault="0042466E" w:rsidP="00712B9B">
      <w:pPr>
        <w:tabs>
          <w:tab w:val="clear" w:pos="720"/>
        </w:tabs>
        <w:spacing w:after="240"/>
        <w:jc w:val="center"/>
        <w:rPr>
          <w:rFonts w:asciiTheme="minorHAnsi" w:hAnsiTheme="minorHAnsi" w:cstheme="minorHAnsi"/>
          <w:b/>
          <w:caps/>
        </w:rPr>
      </w:pPr>
      <w:bookmarkStart w:id="0" w:name="cpBillTitle"/>
      <w:r w:rsidRPr="0097380A">
        <w:rPr>
          <w:rFonts w:asciiTheme="minorHAnsi" w:hAnsiTheme="minorHAnsi" w:cstheme="minorHAnsi"/>
          <w:b/>
          <w:caps/>
        </w:rPr>
        <w:t>ENERGY AND OTHER LEGISLATION AMENDMENT (RESILIENCE REFORMS AND OTHER MATTERS) BILL 2026</w:t>
      </w:r>
    </w:p>
    <w:bookmarkEnd w:id="0"/>
    <w:p w14:paraId="01CE7933" w14:textId="77777777" w:rsidR="0097380A" w:rsidRPr="000771E5" w:rsidRDefault="0097380A" w:rsidP="0097380A">
      <w:pPr>
        <w:tabs>
          <w:tab w:val="clear" w:pos="720"/>
        </w:tabs>
        <w:ind w:right="-709"/>
        <w:jc w:val="center"/>
        <w:rPr>
          <w:rFonts w:asciiTheme="minorHAnsi" w:hAnsiTheme="minorHAnsi" w:cstheme="minorHAnsi"/>
          <w:b/>
        </w:rPr>
      </w:pPr>
      <w:r w:rsidRPr="000771E5">
        <w:rPr>
          <w:rFonts w:asciiTheme="minorHAnsi" w:hAnsiTheme="minorHAnsi" w:cstheme="minorHAnsi"/>
          <w:b/>
        </w:rPr>
        <w:t>(Amendments made by the Legislative Council)</w:t>
      </w:r>
    </w:p>
    <w:p w14:paraId="4E3B459A" w14:textId="77777777" w:rsidR="006961E4" w:rsidRPr="0097380A" w:rsidRDefault="006961E4">
      <w:pPr>
        <w:tabs>
          <w:tab w:val="left" w:pos="3912"/>
          <w:tab w:val="left" w:pos="4423"/>
        </w:tabs>
        <w:rPr>
          <w:rFonts w:asciiTheme="minorHAnsi" w:hAnsiTheme="minorHAnsi" w:cstheme="minorHAnsi"/>
        </w:rPr>
      </w:pPr>
    </w:p>
    <w:p w14:paraId="52E9F831" w14:textId="15B1B694" w:rsidR="008416AE" w:rsidRPr="0097380A" w:rsidRDefault="00E84092" w:rsidP="00E84092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bookmarkStart w:id="1" w:name="cpStart"/>
      <w:bookmarkEnd w:id="1"/>
      <w:r w:rsidRPr="0097380A">
        <w:rPr>
          <w:rFonts w:asciiTheme="minorHAnsi" w:hAnsiTheme="minorHAnsi" w:cstheme="minorHAnsi"/>
        </w:rPr>
        <w:t>Clause 1, page 2, after line 9 insert—</w:t>
      </w:r>
    </w:p>
    <w:p w14:paraId="29C3028F" w14:textId="608FF3BE" w:rsidR="00E84092" w:rsidRPr="0097380A" w:rsidRDefault="00E84092" w:rsidP="00E84092">
      <w:pPr>
        <w:pStyle w:val="AmendHeading1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97380A">
        <w:rPr>
          <w:rFonts w:asciiTheme="minorHAnsi" w:hAnsiTheme="minorHAnsi" w:cstheme="minorHAnsi"/>
        </w:rPr>
        <w:tab/>
        <w:t>"(</w:t>
      </w:r>
      <w:proofErr w:type="spellStart"/>
      <w:r w:rsidR="00365129" w:rsidRPr="0097380A">
        <w:rPr>
          <w:rFonts w:asciiTheme="minorHAnsi" w:hAnsiTheme="minorHAnsi" w:cstheme="minorHAnsi"/>
        </w:rPr>
        <w:t>ba</w:t>
      </w:r>
      <w:proofErr w:type="spellEnd"/>
      <w:r w:rsidRPr="0097380A">
        <w:rPr>
          <w:rFonts w:asciiTheme="minorHAnsi" w:hAnsiTheme="minorHAnsi" w:cstheme="minorHAnsi"/>
        </w:rPr>
        <w:t>)</w:t>
      </w:r>
      <w:r w:rsidRPr="0097380A">
        <w:rPr>
          <w:rFonts w:asciiTheme="minorHAnsi" w:hAnsiTheme="minorHAnsi" w:cstheme="minorHAnsi"/>
        </w:rPr>
        <w:tab/>
        <w:t xml:space="preserve">to amend the </w:t>
      </w:r>
      <w:r w:rsidRPr="0097380A">
        <w:rPr>
          <w:rFonts w:asciiTheme="minorHAnsi" w:hAnsiTheme="minorHAnsi" w:cstheme="minorHAnsi"/>
          <w:b/>
          <w:bCs/>
        </w:rPr>
        <w:t>Electricity Industry Act 2000</w:t>
      </w:r>
      <w:r w:rsidRPr="0097380A">
        <w:rPr>
          <w:rFonts w:asciiTheme="minorHAnsi" w:hAnsiTheme="minorHAnsi" w:cstheme="minorHAnsi"/>
        </w:rPr>
        <w:t xml:space="preserve"> to make further provision in relation to the compulsory acquisition of easements which are, or may be, </w:t>
      </w:r>
      <w:r w:rsidR="00A5456F" w:rsidRPr="0097380A">
        <w:rPr>
          <w:rFonts w:asciiTheme="minorHAnsi" w:hAnsiTheme="minorHAnsi" w:cstheme="minorHAnsi"/>
        </w:rPr>
        <w:t xml:space="preserve">required </w:t>
      </w:r>
      <w:r w:rsidRPr="0097380A">
        <w:rPr>
          <w:rFonts w:asciiTheme="minorHAnsi" w:hAnsiTheme="minorHAnsi" w:cstheme="minorHAnsi"/>
        </w:rPr>
        <w:t>for the purposes of erecting or laying power lines (or both) and maintaining power lines; and</w:t>
      </w:r>
      <w:r w:rsidR="00EA5D50" w:rsidRPr="0097380A">
        <w:rPr>
          <w:rFonts w:asciiTheme="minorHAnsi" w:hAnsiTheme="minorHAnsi" w:cstheme="minorHAnsi"/>
        </w:rPr>
        <w:t>".</w:t>
      </w:r>
    </w:p>
    <w:p w14:paraId="4343F670" w14:textId="53D99A7B" w:rsidR="005E7483" w:rsidRPr="0097380A" w:rsidRDefault="005E7483" w:rsidP="0097380A">
      <w:pPr>
        <w:pStyle w:val="ListParagraph"/>
        <w:numPr>
          <w:ilvl w:val="0"/>
          <w:numId w:val="24"/>
        </w:numPr>
        <w:spacing w:before="240"/>
        <w:ind w:left="851" w:hanging="851"/>
        <w:rPr>
          <w:rFonts w:asciiTheme="minorHAnsi" w:hAnsiTheme="minorHAnsi" w:cstheme="minorHAnsi"/>
        </w:rPr>
      </w:pPr>
      <w:r w:rsidRPr="0097380A">
        <w:rPr>
          <w:rFonts w:asciiTheme="minorHAnsi" w:hAnsiTheme="minorHAnsi" w:cstheme="minorHAnsi"/>
        </w:rPr>
        <w:t xml:space="preserve">Clause 2, line 20, after "5," insert "section </w:t>
      </w:r>
      <w:r w:rsidR="00096191" w:rsidRPr="0097380A">
        <w:rPr>
          <w:rFonts w:asciiTheme="minorHAnsi" w:hAnsiTheme="minorHAnsi" w:cstheme="minorHAnsi"/>
        </w:rPr>
        <w:t>12A</w:t>
      </w:r>
      <w:r w:rsidRPr="0097380A">
        <w:rPr>
          <w:rFonts w:asciiTheme="minorHAnsi" w:hAnsiTheme="minorHAnsi" w:cstheme="minorHAnsi"/>
        </w:rPr>
        <w:t>,".</w:t>
      </w:r>
    </w:p>
    <w:p w14:paraId="5C240705" w14:textId="5C9B8872" w:rsidR="00E84092" w:rsidRPr="0097380A" w:rsidRDefault="00E84092" w:rsidP="00E84092">
      <w:pPr>
        <w:pStyle w:val="ManualNumber"/>
        <w:jc w:val="center"/>
        <w:rPr>
          <w:rFonts w:asciiTheme="minorHAnsi" w:hAnsiTheme="minorHAnsi" w:cstheme="minorHAnsi"/>
        </w:rPr>
      </w:pPr>
      <w:r w:rsidRPr="0097380A">
        <w:rPr>
          <w:rFonts w:asciiTheme="minorHAnsi" w:hAnsiTheme="minorHAnsi" w:cstheme="minorHAnsi"/>
        </w:rPr>
        <w:t>NEW CLAUSE</w:t>
      </w:r>
    </w:p>
    <w:p w14:paraId="72548B56" w14:textId="55CE663D" w:rsidR="00E84092" w:rsidRPr="0097380A" w:rsidRDefault="00C61DCD" w:rsidP="005E7483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97380A">
        <w:rPr>
          <w:rFonts w:asciiTheme="minorHAnsi" w:hAnsiTheme="minorHAnsi" w:cstheme="minorHAnsi"/>
        </w:rPr>
        <w:t>Insert the following New Clause to follow clause 12</w:t>
      </w:r>
      <w:r w:rsidR="00E84092" w:rsidRPr="0097380A">
        <w:rPr>
          <w:rFonts w:asciiTheme="minorHAnsi" w:hAnsiTheme="minorHAnsi" w:cstheme="minorHAnsi"/>
        </w:rPr>
        <w:t>—</w:t>
      </w:r>
    </w:p>
    <w:p w14:paraId="2ECEE9F7" w14:textId="58B3EB68" w:rsidR="00E84092" w:rsidRPr="0097380A" w:rsidRDefault="00E84092" w:rsidP="00E84092">
      <w:pPr>
        <w:pStyle w:val="AmendHeading1s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97380A">
        <w:rPr>
          <w:rFonts w:asciiTheme="minorHAnsi" w:hAnsiTheme="minorHAnsi" w:cstheme="minorHAnsi"/>
        </w:rPr>
        <w:tab/>
        <w:t>'</w:t>
      </w:r>
      <w:r w:rsidR="00365129" w:rsidRPr="0097380A">
        <w:rPr>
          <w:rFonts w:asciiTheme="minorHAnsi" w:hAnsiTheme="minorHAnsi" w:cstheme="minorHAnsi"/>
        </w:rPr>
        <w:t>12A</w:t>
      </w:r>
      <w:r w:rsidRPr="0097380A">
        <w:rPr>
          <w:rFonts w:asciiTheme="minorHAnsi" w:hAnsiTheme="minorHAnsi" w:cstheme="minorHAnsi"/>
        </w:rPr>
        <w:tab/>
        <w:t>Power to acquire easements with approval of Governor in Council</w:t>
      </w:r>
    </w:p>
    <w:p w14:paraId="52F26DD0" w14:textId="56D797E5" w:rsidR="00E84092" w:rsidRPr="0097380A" w:rsidRDefault="00E84092" w:rsidP="00E84092">
      <w:pPr>
        <w:pStyle w:val="AmendHeading1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97380A">
        <w:rPr>
          <w:rFonts w:asciiTheme="minorHAnsi" w:hAnsiTheme="minorHAnsi" w:cstheme="minorHAnsi"/>
        </w:rPr>
        <w:tab/>
        <w:t>(1)</w:t>
      </w:r>
      <w:r w:rsidRPr="0097380A">
        <w:rPr>
          <w:rFonts w:asciiTheme="minorHAnsi" w:hAnsiTheme="minorHAnsi" w:cstheme="minorHAnsi"/>
        </w:rPr>
        <w:tab/>
        <w:t xml:space="preserve">In section 86(1) of the </w:t>
      </w:r>
      <w:r w:rsidRPr="0097380A">
        <w:rPr>
          <w:rFonts w:asciiTheme="minorHAnsi" w:hAnsiTheme="minorHAnsi" w:cstheme="minorHAnsi"/>
          <w:b/>
          <w:bCs/>
        </w:rPr>
        <w:t>Electricity Industry Act 2000</w:t>
      </w:r>
      <w:r w:rsidRPr="0097380A">
        <w:rPr>
          <w:rFonts w:asciiTheme="minorHAnsi" w:hAnsiTheme="minorHAnsi" w:cstheme="minorHAnsi"/>
        </w:rPr>
        <w:t xml:space="preserve">, after "easement" </w:t>
      </w:r>
      <w:r w:rsidRPr="0097380A">
        <w:rPr>
          <w:rFonts w:asciiTheme="minorHAnsi" w:hAnsiTheme="minorHAnsi" w:cstheme="minorHAnsi"/>
          <w:b/>
          <w:bCs/>
        </w:rPr>
        <w:t>insert</w:t>
      </w:r>
      <w:r w:rsidRPr="0097380A">
        <w:rPr>
          <w:rFonts w:asciiTheme="minorHAnsi" w:hAnsiTheme="minorHAnsi" w:cstheme="minorHAnsi"/>
        </w:rPr>
        <w:t xml:space="preserve"> "which is, or may be, </w:t>
      </w:r>
      <w:r w:rsidR="00A5456F" w:rsidRPr="0097380A">
        <w:rPr>
          <w:rFonts w:asciiTheme="minorHAnsi" w:hAnsiTheme="minorHAnsi" w:cstheme="minorHAnsi"/>
        </w:rPr>
        <w:t>required</w:t>
      </w:r>
      <w:r w:rsidRPr="0097380A">
        <w:rPr>
          <w:rFonts w:asciiTheme="minorHAnsi" w:hAnsiTheme="minorHAnsi" w:cstheme="minorHAnsi"/>
        </w:rPr>
        <w:t>".</w:t>
      </w:r>
    </w:p>
    <w:p w14:paraId="396BB089" w14:textId="3D80EAB7" w:rsidR="00E84092" w:rsidRPr="0097380A" w:rsidRDefault="00E84092" w:rsidP="00E84092">
      <w:pPr>
        <w:pStyle w:val="AmendHeading1"/>
        <w:tabs>
          <w:tab w:val="right" w:pos="1701"/>
        </w:tabs>
        <w:ind w:left="1871" w:hanging="1871"/>
        <w:rPr>
          <w:rFonts w:asciiTheme="minorHAnsi" w:hAnsiTheme="minorHAnsi" w:cstheme="minorHAnsi"/>
        </w:rPr>
      </w:pPr>
      <w:r w:rsidRPr="0097380A">
        <w:rPr>
          <w:rFonts w:asciiTheme="minorHAnsi" w:hAnsiTheme="minorHAnsi" w:cstheme="minorHAnsi"/>
        </w:rPr>
        <w:tab/>
        <w:t>(2)</w:t>
      </w:r>
      <w:r w:rsidRPr="0097380A">
        <w:rPr>
          <w:rFonts w:asciiTheme="minorHAnsi" w:hAnsiTheme="minorHAnsi" w:cstheme="minorHAnsi"/>
        </w:rPr>
        <w:tab/>
        <w:t xml:space="preserve">After section 86(2) of the </w:t>
      </w:r>
      <w:r w:rsidRPr="0097380A">
        <w:rPr>
          <w:rFonts w:asciiTheme="minorHAnsi" w:hAnsiTheme="minorHAnsi" w:cstheme="minorHAnsi"/>
          <w:b/>
          <w:bCs/>
        </w:rPr>
        <w:t>Electricity Industry Act 2000 insert</w:t>
      </w:r>
      <w:r w:rsidRPr="0097380A">
        <w:rPr>
          <w:rFonts w:asciiTheme="minorHAnsi" w:hAnsiTheme="minorHAnsi" w:cstheme="minorHAnsi"/>
        </w:rPr>
        <w:t>—</w:t>
      </w:r>
    </w:p>
    <w:p w14:paraId="736047CA" w14:textId="7F26CE52" w:rsidR="00E84092" w:rsidRPr="0097380A" w:rsidRDefault="00E84092" w:rsidP="00E84092">
      <w:pPr>
        <w:pStyle w:val="AmendHeading2"/>
        <w:tabs>
          <w:tab w:val="clear" w:pos="720"/>
          <w:tab w:val="right" w:pos="2268"/>
        </w:tabs>
        <w:ind w:left="2381" w:hanging="2381"/>
        <w:rPr>
          <w:rFonts w:asciiTheme="minorHAnsi" w:hAnsiTheme="minorHAnsi" w:cstheme="minorHAnsi"/>
        </w:rPr>
      </w:pPr>
      <w:r w:rsidRPr="0097380A">
        <w:rPr>
          <w:rFonts w:asciiTheme="minorHAnsi" w:hAnsiTheme="minorHAnsi" w:cstheme="minorHAnsi"/>
        </w:rPr>
        <w:tab/>
        <w:t>"(2A)</w:t>
      </w:r>
      <w:r w:rsidRPr="0097380A">
        <w:rPr>
          <w:rFonts w:asciiTheme="minorHAnsi" w:hAnsiTheme="minorHAnsi" w:cstheme="minorHAnsi"/>
        </w:rPr>
        <w:tab/>
        <w:t>Nothing in section 8</w:t>
      </w:r>
      <w:proofErr w:type="gramStart"/>
      <w:r w:rsidRPr="0097380A">
        <w:rPr>
          <w:rFonts w:asciiTheme="minorHAnsi" w:hAnsiTheme="minorHAnsi" w:cstheme="minorHAnsi"/>
        </w:rPr>
        <w:t>C(</w:t>
      </w:r>
      <w:proofErr w:type="gramEnd"/>
      <w:r w:rsidRPr="0097380A">
        <w:rPr>
          <w:rFonts w:asciiTheme="minorHAnsi" w:hAnsiTheme="minorHAnsi" w:cstheme="minorHAnsi"/>
        </w:rPr>
        <w:t xml:space="preserve">1) of the </w:t>
      </w:r>
      <w:r w:rsidRPr="0097380A">
        <w:rPr>
          <w:rFonts w:asciiTheme="minorHAnsi" w:hAnsiTheme="minorHAnsi" w:cstheme="minorHAnsi"/>
          <w:b/>
          <w:bCs/>
        </w:rPr>
        <w:t>Environment Effects Act 1978</w:t>
      </w:r>
      <w:r w:rsidRPr="0097380A">
        <w:rPr>
          <w:rFonts w:asciiTheme="minorHAnsi" w:hAnsiTheme="minorHAnsi" w:cstheme="minorHAnsi"/>
        </w:rPr>
        <w:t xml:space="preserve"> prevents—</w:t>
      </w:r>
    </w:p>
    <w:p w14:paraId="4FAF1049" w14:textId="61D7643E" w:rsidR="00E84092" w:rsidRPr="0097380A" w:rsidRDefault="00E84092" w:rsidP="00E84092">
      <w:pPr>
        <w:pStyle w:val="AmendHeading3"/>
        <w:tabs>
          <w:tab w:val="right" w:pos="2778"/>
        </w:tabs>
        <w:ind w:left="2891" w:hanging="2891"/>
        <w:rPr>
          <w:rFonts w:asciiTheme="minorHAnsi" w:hAnsiTheme="minorHAnsi" w:cstheme="minorHAnsi"/>
        </w:rPr>
      </w:pPr>
      <w:r w:rsidRPr="0097380A">
        <w:rPr>
          <w:rFonts w:asciiTheme="minorHAnsi" w:hAnsiTheme="minorHAnsi" w:cstheme="minorHAnsi"/>
        </w:rPr>
        <w:tab/>
        <w:t>(a)</w:t>
      </w:r>
      <w:r w:rsidRPr="0097380A">
        <w:rPr>
          <w:rFonts w:asciiTheme="minorHAnsi" w:hAnsiTheme="minorHAnsi" w:cstheme="minorHAnsi"/>
        </w:rPr>
        <w:tab/>
        <w:t>the Governor in Council approving an acquisition of an easement under this section; or</w:t>
      </w:r>
    </w:p>
    <w:p w14:paraId="0A109CC3" w14:textId="2A46A8A0" w:rsidR="00E84092" w:rsidRDefault="00E84092" w:rsidP="00E84092">
      <w:pPr>
        <w:pStyle w:val="AmendHeading3"/>
        <w:tabs>
          <w:tab w:val="right" w:pos="2778"/>
        </w:tabs>
        <w:ind w:left="2891" w:hanging="2891"/>
        <w:rPr>
          <w:rFonts w:asciiTheme="minorHAnsi" w:hAnsiTheme="minorHAnsi" w:cstheme="minorHAnsi"/>
        </w:rPr>
      </w:pPr>
      <w:r w:rsidRPr="0097380A">
        <w:rPr>
          <w:rFonts w:asciiTheme="minorHAnsi" w:hAnsiTheme="minorHAnsi" w:cstheme="minorHAnsi"/>
        </w:rPr>
        <w:tab/>
        <w:t>(b)</w:t>
      </w:r>
      <w:r w:rsidRPr="0097380A">
        <w:rPr>
          <w:rFonts w:asciiTheme="minorHAnsi" w:hAnsiTheme="minorHAnsi" w:cstheme="minorHAnsi"/>
        </w:rPr>
        <w:tab/>
        <w:t>the acquisition of an easement under this section.".</w:t>
      </w:r>
      <w:r w:rsidR="00096191" w:rsidRPr="0097380A">
        <w:rPr>
          <w:rFonts w:asciiTheme="minorHAnsi" w:hAnsiTheme="minorHAnsi" w:cstheme="minorHAnsi"/>
        </w:rPr>
        <w:t>'.</w:t>
      </w:r>
    </w:p>
    <w:p w14:paraId="07FBC45E" w14:textId="77777777" w:rsidR="0097380A" w:rsidRDefault="0097380A" w:rsidP="0097380A"/>
    <w:p w14:paraId="64B1562D" w14:textId="77777777" w:rsidR="0097380A" w:rsidRDefault="0097380A" w:rsidP="0097380A"/>
    <w:p w14:paraId="4A370184" w14:textId="5F3F31E1" w:rsidR="0097380A" w:rsidRDefault="0097380A" w:rsidP="0097380A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ind w:left="850" w:right="-142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D64F06">
        <w:rPr>
          <w:rFonts w:asciiTheme="minorHAnsi" w:hAnsiTheme="minorHAnsi" w:cstheme="minorHAnsi"/>
          <w:szCs w:val="24"/>
        </w:rPr>
        <w:t xml:space="preserve">Certified </w:t>
      </w:r>
      <w:r>
        <w:rPr>
          <w:rFonts w:asciiTheme="minorHAnsi" w:hAnsiTheme="minorHAnsi" w:cstheme="minorHAnsi"/>
          <w:szCs w:val="24"/>
        </w:rPr>
        <w:t>–</w:t>
      </w:r>
    </w:p>
    <w:p w14:paraId="3B420E87" w14:textId="77777777" w:rsidR="0097380A" w:rsidRDefault="0097380A" w:rsidP="0097380A">
      <w:pPr>
        <w:pStyle w:val="ListParagraph"/>
        <w:ind w:left="850"/>
      </w:pPr>
    </w:p>
    <w:p w14:paraId="70342842" w14:textId="77777777" w:rsidR="0097380A" w:rsidRPr="00932934" w:rsidRDefault="0097380A" w:rsidP="0097380A">
      <w:pPr>
        <w:pStyle w:val="ListParagraph"/>
        <w:ind w:left="850"/>
        <w:rPr>
          <w:sz w:val="8"/>
          <w:szCs w:val="4"/>
        </w:rPr>
      </w:pPr>
    </w:p>
    <w:p w14:paraId="1BF9564D" w14:textId="77777777" w:rsidR="0097380A" w:rsidRPr="00932934" w:rsidRDefault="0097380A" w:rsidP="0097380A">
      <w:pPr>
        <w:rPr>
          <w:sz w:val="12"/>
          <w:szCs w:val="8"/>
        </w:rPr>
      </w:pPr>
    </w:p>
    <w:p w14:paraId="47709839" w14:textId="77777777" w:rsidR="0097380A" w:rsidRPr="00E211B1" w:rsidRDefault="0097380A" w:rsidP="0097380A">
      <w:pPr>
        <w:pStyle w:val="AmendHeading1"/>
        <w:tabs>
          <w:tab w:val="left" w:pos="4536"/>
        </w:tabs>
        <w:overflowPunct/>
        <w:autoSpaceDE/>
        <w:autoSpaceDN/>
        <w:adjustRightInd/>
        <w:spacing w:before="0"/>
        <w:ind w:left="850" w:right="-142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Pr="00D64F06">
        <w:rPr>
          <w:rFonts w:asciiTheme="minorHAnsi" w:hAnsiTheme="minorHAnsi" w:cstheme="minorHAnsi"/>
          <w:szCs w:val="24"/>
        </w:rPr>
        <w:t>Clerk of the Legislative Council</w:t>
      </w:r>
    </w:p>
    <w:p w14:paraId="4EE88B5B" w14:textId="77777777" w:rsidR="0097380A" w:rsidRPr="0097380A" w:rsidRDefault="0097380A" w:rsidP="0097380A"/>
    <w:sectPr w:rsidR="0097380A" w:rsidRPr="0097380A" w:rsidSect="0097380A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7" w:h="16840" w:code="9"/>
      <w:pgMar w:top="3686" w:right="3118" w:bottom="1440" w:left="567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DA8FA" w14:textId="77777777" w:rsidR="009A04AF" w:rsidRDefault="009A04AF">
      <w:r>
        <w:separator/>
      </w:r>
    </w:p>
  </w:endnote>
  <w:endnote w:type="continuationSeparator" w:id="0">
    <w:p w14:paraId="21EAC0D2" w14:textId="77777777" w:rsidR="009A04AF" w:rsidRDefault="009A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F348" w14:textId="77777777" w:rsidR="0038690A" w:rsidRDefault="0038690A" w:rsidP="004246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AADB7D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9C81" w14:textId="4E810170" w:rsidR="00EB7B62" w:rsidRPr="0042466E" w:rsidRDefault="0042466E" w:rsidP="0042466E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42466E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F8B6" w14:textId="7FD994DE" w:rsidR="003A0472" w:rsidRPr="00DB51E7" w:rsidRDefault="0042466E" w:rsidP="00DB51E7">
    <w:pPr>
      <w:pStyle w:val="Footer"/>
      <w:spacing w:before="0" w:after="80"/>
      <w:jc w:val="center"/>
      <w:rPr>
        <w:sz w:val="16"/>
        <w:szCs w:val="16"/>
      </w:rPr>
    </w:pPr>
    <w:bookmarkStart w:id="2" w:name="NotesConfidentialFooter"/>
    <w:r>
      <w:rPr>
        <w:sz w:val="16"/>
        <w:szCs w:val="16"/>
      </w:rPr>
      <w:br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27F8F" w14:textId="77777777" w:rsidR="009A04AF" w:rsidRDefault="009A04AF">
      <w:r>
        <w:separator/>
      </w:r>
    </w:p>
  </w:footnote>
  <w:footnote w:type="continuationSeparator" w:id="0">
    <w:p w14:paraId="7565FE9D" w14:textId="77777777" w:rsidR="009A04AF" w:rsidRDefault="009A0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49C1" w14:textId="0EE9A785" w:rsidR="00E84092" w:rsidRPr="0042466E" w:rsidRDefault="00E84092" w:rsidP="0042466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AB03D50"/>
    <w:multiLevelType w:val="multilevel"/>
    <w:tmpl w:val="C97C1918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23C0EF1"/>
    <w:multiLevelType w:val="multilevel"/>
    <w:tmpl w:val="D10EA65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8" w15:restartNumberingAfterBreak="0">
    <w:nsid w:val="2B470BE6"/>
    <w:multiLevelType w:val="multilevel"/>
    <w:tmpl w:val="D10EA65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2E0D5BD2"/>
    <w:multiLevelType w:val="multilevel"/>
    <w:tmpl w:val="5816D822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34B95460"/>
    <w:multiLevelType w:val="multilevel"/>
    <w:tmpl w:val="E1F27D42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4F5B20BB"/>
    <w:multiLevelType w:val="multilevel"/>
    <w:tmpl w:val="C97C1918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001C6B"/>
    <w:multiLevelType w:val="multilevel"/>
    <w:tmpl w:val="5816D822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3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4" w15:restartNumberingAfterBreak="0">
    <w:nsid w:val="761F4D3D"/>
    <w:multiLevelType w:val="multilevel"/>
    <w:tmpl w:val="544A3676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E33447"/>
    <w:multiLevelType w:val="multilevel"/>
    <w:tmpl w:val="E1F27D42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9"/>
  </w:num>
  <w:num w:numId="4" w16cid:durableId="1150631418">
    <w:abstractNumId w:val="5"/>
  </w:num>
  <w:num w:numId="5" w16cid:durableId="2106420031">
    <w:abstractNumId w:val="11"/>
  </w:num>
  <w:num w:numId="6" w16cid:durableId="1750731282">
    <w:abstractNumId w:val="4"/>
  </w:num>
  <w:num w:numId="7" w16cid:durableId="376052473">
    <w:abstractNumId w:val="22"/>
  </w:num>
  <w:num w:numId="8" w16cid:durableId="1280986872">
    <w:abstractNumId w:val="17"/>
  </w:num>
  <w:num w:numId="9" w16cid:durableId="842748349">
    <w:abstractNumId w:val="7"/>
  </w:num>
  <w:num w:numId="10" w16cid:durableId="2008559572">
    <w:abstractNumId w:val="15"/>
  </w:num>
  <w:num w:numId="11" w16cid:durableId="1128355066">
    <w:abstractNumId w:val="12"/>
  </w:num>
  <w:num w:numId="12" w16cid:durableId="1074471371">
    <w:abstractNumId w:val="1"/>
  </w:num>
  <w:num w:numId="13" w16cid:durableId="315109175">
    <w:abstractNumId w:val="23"/>
  </w:num>
  <w:num w:numId="14" w16cid:durableId="2052725134">
    <w:abstractNumId w:val="19"/>
  </w:num>
  <w:num w:numId="15" w16cid:durableId="866333321">
    <w:abstractNumId w:val="18"/>
  </w:num>
  <w:num w:numId="16" w16cid:durableId="1178040724">
    <w:abstractNumId w:val="21"/>
  </w:num>
  <w:num w:numId="17" w16cid:durableId="1117140667">
    <w:abstractNumId w:val="14"/>
  </w:num>
  <w:num w:numId="18" w16cid:durableId="1900751369">
    <w:abstractNumId w:val="26"/>
  </w:num>
  <w:num w:numId="19" w16cid:durableId="1695813108">
    <w:abstractNumId w:val="6"/>
  </w:num>
  <w:num w:numId="20" w16cid:durableId="1737127417">
    <w:abstractNumId w:val="8"/>
  </w:num>
  <w:num w:numId="21" w16cid:durableId="1279600636">
    <w:abstractNumId w:val="24"/>
  </w:num>
  <w:num w:numId="22" w16cid:durableId="1574000507">
    <w:abstractNumId w:val="20"/>
  </w:num>
  <w:num w:numId="23" w16cid:durableId="2044212972">
    <w:abstractNumId w:val="3"/>
  </w:num>
  <w:num w:numId="24" w16cid:durableId="1458913432">
    <w:abstractNumId w:val="16"/>
  </w:num>
  <w:num w:numId="25" w16cid:durableId="306979611">
    <w:abstractNumId w:val="10"/>
  </w:num>
  <w:num w:numId="26" w16cid:durableId="1555194473">
    <w:abstractNumId w:val="13"/>
  </w:num>
  <w:num w:numId="27" w16cid:durableId="5084951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00"/>
    <w:docVar w:name="vActTitle" w:val="Energy and Other Legislation Amendment (Resilience Reforms and Other Matters) Bill 2026"/>
    <w:docVar w:name="vBillNo" w:val="200"/>
    <w:docVar w:name="vBillTitle" w:val="Energy and Other Legislation Amendment (Resilience Reforms and Other Matters) Bill 2026"/>
    <w:docVar w:name="vDocumentType" w:val=".HOUSEAMEND"/>
    <w:docVar w:name="vDraftNo" w:val="0"/>
    <w:docVar w:name="vDraftVers" w:val="2"/>
    <w:docVar w:name="vDraftVersion" w:val="23361 - IS27C - Government (Ms STITT) House Print"/>
    <w:docVar w:name="VersionNo" w:val="2"/>
    <w:docVar w:name="vFileName" w:val="601200GISC.H"/>
    <w:docVar w:name="vFileVersion" w:val="C"/>
    <w:docVar w:name="vFinalisePrevVer" w:val="True"/>
    <w:docVar w:name="vGovNonGov" w:val="7"/>
    <w:docVar w:name="vHouseType" w:val="0"/>
    <w:docVar w:name="vILDNum" w:val="23361"/>
    <w:docVar w:name="vIsBrandNewVersion" w:val="No"/>
    <w:docVar w:name="vIsNewDocument" w:val="False"/>
    <w:docVar w:name="vLegCommission" w:val="0"/>
    <w:docVar w:name="vMinisterID" w:val="319"/>
    <w:docVar w:name="vMinisterName" w:val="Stitt, Ingrid, Ms"/>
    <w:docVar w:name="vMinisterNameIndex" w:val="108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200GISC.H"/>
    <w:docVar w:name="vPrevMinisterID" w:val="319"/>
    <w:docVar w:name="vPrnOnSepLine" w:val="False"/>
    <w:docVar w:name="vSavedToLocal" w:val="No"/>
    <w:docVar w:name="vSecurityMarking" w:val="0"/>
    <w:docVar w:name="vSeqNum" w:val="IS27C"/>
    <w:docVar w:name="vSession" w:val="1"/>
    <w:docVar w:name="vTRIMFileName" w:val="23361 - IS27C - Government (Ms STITT) House Print"/>
    <w:docVar w:name="vTRIMRecordNumber" w:val="D26/4608"/>
    <w:docVar w:name="vTxtAfterIndex" w:val="-1"/>
    <w:docVar w:name="vTxtBefore" w:val="Amendments and New Clause to be moved by"/>
    <w:docVar w:name="vTxtBeforeIndex" w:val="-1"/>
    <w:docVar w:name="vVersionDate" w:val="3/3/2026"/>
    <w:docVar w:name="vYear" w:val="2026"/>
  </w:docVars>
  <w:rsids>
    <w:rsidRoot w:val="00E84092"/>
    <w:rsid w:val="00003CB4"/>
    <w:rsid w:val="00006198"/>
    <w:rsid w:val="00011608"/>
    <w:rsid w:val="000135CD"/>
    <w:rsid w:val="00017203"/>
    <w:rsid w:val="00022430"/>
    <w:rsid w:val="00025D30"/>
    <w:rsid w:val="000268CD"/>
    <w:rsid w:val="00026CB3"/>
    <w:rsid w:val="0003295F"/>
    <w:rsid w:val="00034E75"/>
    <w:rsid w:val="000355D1"/>
    <w:rsid w:val="0005044D"/>
    <w:rsid w:val="00053BD1"/>
    <w:rsid w:val="00054669"/>
    <w:rsid w:val="000563F7"/>
    <w:rsid w:val="00061DF1"/>
    <w:rsid w:val="000625D9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96191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260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7798F"/>
    <w:rsid w:val="001802D3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3ED5"/>
    <w:rsid w:val="001E6E30"/>
    <w:rsid w:val="001F04E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7DD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0A97"/>
    <w:rsid w:val="002A5CF1"/>
    <w:rsid w:val="002B13ED"/>
    <w:rsid w:val="002B27A7"/>
    <w:rsid w:val="002B2BB2"/>
    <w:rsid w:val="002B460A"/>
    <w:rsid w:val="002C5958"/>
    <w:rsid w:val="002C7855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94"/>
    <w:rsid w:val="003368B4"/>
    <w:rsid w:val="00340F7F"/>
    <w:rsid w:val="00341506"/>
    <w:rsid w:val="003429EF"/>
    <w:rsid w:val="00342D94"/>
    <w:rsid w:val="003603DC"/>
    <w:rsid w:val="00362620"/>
    <w:rsid w:val="00362654"/>
    <w:rsid w:val="0036397F"/>
    <w:rsid w:val="00364134"/>
    <w:rsid w:val="00365129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C74E3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086"/>
    <w:rsid w:val="0042069E"/>
    <w:rsid w:val="0042466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4ED0"/>
    <w:rsid w:val="00465E91"/>
    <w:rsid w:val="00466EEB"/>
    <w:rsid w:val="00472840"/>
    <w:rsid w:val="00473D83"/>
    <w:rsid w:val="00475D53"/>
    <w:rsid w:val="00476108"/>
    <w:rsid w:val="00477A07"/>
    <w:rsid w:val="00484C4C"/>
    <w:rsid w:val="0048730E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3584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0DBA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A50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71D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E7483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601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39FF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222C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380A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04AF"/>
    <w:rsid w:val="009A3E3B"/>
    <w:rsid w:val="009A6BC0"/>
    <w:rsid w:val="009B1184"/>
    <w:rsid w:val="009B3BFD"/>
    <w:rsid w:val="009C227E"/>
    <w:rsid w:val="009C3F81"/>
    <w:rsid w:val="009C3F98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25720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456F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1BFE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6B66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1AA8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1DCD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E56B3"/>
    <w:rsid w:val="00CF1230"/>
    <w:rsid w:val="00D038DE"/>
    <w:rsid w:val="00D06808"/>
    <w:rsid w:val="00D068ED"/>
    <w:rsid w:val="00D06FE1"/>
    <w:rsid w:val="00D1164B"/>
    <w:rsid w:val="00D11C77"/>
    <w:rsid w:val="00D13166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674C"/>
    <w:rsid w:val="00D57526"/>
    <w:rsid w:val="00D63FBE"/>
    <w:rsid w:val="00D655CB"/>
    <w:rsid w:val="00D66913"/>
    <w:rsid w:val="00D737D6"/>
    <w:rsid w:val="00D73E4E"/>
    <w:rsid w:val="00D740CB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4092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A5D50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66E2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A7166"/>
    <w:rsid w:val="00FB02A0"/>
    <w:rsid w:val="00FB0322"/>
    <w:rsid w:val="00FB2A10"/>
    <w:rsid w:val="00FB6598"/>
    <w:rsid w:val="00FB6FA5"/>
    <w:rsid w:val="00FB7974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DF2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66E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2466E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2466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2466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2466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2466E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2466E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2466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2466E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2466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42466E"/>
    <w:pPr>
      <w:ind w:left="1871"/>
    </w:pPr>
  </w:style>
  <w:style w:type="paragraph" w:customStyle="1" w:styleId="Normal-Draft">
    <w:name w:val="Normal - Draft"/>
    <w:rsid w:val="0042466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42466E"/>
    <w:pPr>
      <w:ind w:left="2381"/>
    </w:pPr>
  </w:style>
  <w:style w:type="paragraph" w:customStyle="1" w:styleId="AmendBody3">
    <w:name w:val="Amend. Body 3"/>
    <w:basedOn w:val="Normal-Draft"/>
    <w:next w:val="Normal"/>
    <w:rsid w:val="0042466E"/>
    <w:pPr>
      <w:ind w:left="2892"/>
    </w:pPr>
  </w:style>
  <w:style w:type="paragraph" w:customStyle="1" w:styleId="AmendBody4">
    <w:name w:val="Amend. Body 4"/>
    <w:basedOn w:val="Normal-Draft"/>
    <w:next w:val="Normal"/>
    <w:rsid w:val="0042466E"/>
    <w:pPr>
      <w:ind w:left="3402"/>
    </w:pPr>
  </w:style>
  <w:style w:type="paragraph" w:styleId="Header">
    <w:name w:val="header"/>
    <w:basedOn w:val="Normal"/>
    <w:rsid w:val="0042466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2466E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42466E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42466E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42466E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42466E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link w:val="AmendHeading1Char"/>
    <w:rsid w:val="0042466E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42466E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2466E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42466E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2466E"/>
    <w:pPr>
      <w:suppressLineNumbers w:val="0"/>
    </w:pPr>
  </w:style>
  <w:style w:type="paragraph" w:customStyle="1" w:styleId="BodyParagraph">
    <w:name w:val="Body Paragraph"/>
    <w:next w:val="Normal"/>
    <w:rsid w:val="0042466E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2466E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2466E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2466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link w:val="BodySectionSubChar"/>
    <w:rsid w:val="0042466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42466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42466E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2466E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42466E"/>
    <w:rPr>
      <w:caps w:val="0"/>
    </w:rPr>
  </w:style>
  <w:style w:type="paragraph" w:customStyle="1" w:styleId="Normal-Schedule">
    <w:name w:val="Normal - Schedule"/>
    <w:rsid w:val="0042466E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42466E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2466E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42466E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2466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2466E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2466E"/>
  </w:style>
  <w:style w:type="paragraph" w:customStyle="1" w:styleId="Penalty">
    <w:name w:val="Penalty"/>
    <w:next w:val="Normal"/>
    <w:rsid w:val="0042466E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42466E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42466E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2466E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2466E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2466E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2466E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2466E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2466E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2466E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2466E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2466E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2466E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42466E"/>
    <w:pPr>
      <w:suppressLineNumbers w:val="0"/>
    </w:pPr>
  </w:style>
  <w:style w:type="paragraph" w:customStyle="1" w:styleId="AutoNumber">
    <w:name w:val="Auto Number"/>
    <w:rsid w:val="0042466E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42466E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42466E"/>
    <w:rPr>
      <w:vertAlign w:val="superscript"/>
    </w:rPr>
  </w:style>
  <w:style w:type="paragraph" w:styleId="EndnoteText">
    <w:name w:val="endnote text"/>
    <w:basedOn w:val="Normal"/>
    <w:semiHidden/>
    <w:rsid w:val="0042466E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42466E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42466E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42466E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2466E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2466E"/>
    <w:pPr>
      <w:spacing w:after="120"/>
      <w:jc w:val="center"/>
    </w:pPr>
  </w:style>
  <w:style w:type="paragraph" w:styleId="MacroText">
    <w:name w:val="macro"/>
    <w:semiHidden/>
    <w:rsid w:val="004246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42466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2466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2466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2466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2466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2466E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42466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2466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2466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2466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2466E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2466E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2466E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2466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2466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link w:val="DraftHeading1Char"/>
    <w:rsid w:val="0042466E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link w:val="DraftHeading2Char"/>
    <w:rsid w:val="0042466E"/>
    <w:pPr>
      <w:suppressLineNumbers w:val="0"/>
    </w:pPr>
  </w:style>
  <w:style w:type="paragraph" w:customStyle="1" w:styleId="DraftHeading3">
    <w:name w:val="Draft Heading 3"/>
    <w:basedOn w:val="Normal"/>
    <w:next w:val="Normal"/>
    <w:rsid w:val="0042466E"/>
    <w:pPr>
      <w:suppressLineNumbers w:val="0"/>
    </w:pPr>
  </w:style>
  <w:style w:type="paragraph" w:customStyle="1" w:styleId="DraftHeading4">
    <w:name w:val="Draft Heading 4"/>
    <w:basedOn w:val="Normal"/>
    <w:next w:val="Normal"/>
    <w:rsid w:val="0042466E"/>
    <w:pPr>
      <w:suppressLineNumbers w:val="0"/>
    </w:pPr>
  </w:style>
  <w:style w:type="paragraph" w:customStyle="1" w:styleId="DraftHeading5">
    <w:name w:val="Draft Heading 5"/>
    <w:basedOn w:val="Normal"/>
    <w:next w:val="Normal"/>
    <w:rsid w:val="0042466E"/>
    <w:pPr>
      <w:suppressLineNumbers w:val="0"/>
    </w:pPr>
  </w:style>
  <w:style w:type="paragraph" w:customStyle="1" w:styleId="DraftPenalty1">
    <w:name w:val="Draft Penalty 1"/>
    <w:basedOn w:val="Penalty"/>
    <w:next w:val="Normal"/>
    <w:rsid w:val="0042466E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42466E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42466E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42466E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42466E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42466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2466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2466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2466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2466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42466E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42466E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42466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2466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2466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2466E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42466E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42466E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42466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42466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42466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2466E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2466E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2466E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42466E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42466E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42466E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42466E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42466E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2466E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42466E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2466E"/>
    <w:rPr>
      <w:sz w:val="24"/>
      <w:lang w:eastAsia="en-US"/>
    </w:rPr>
  </w:style>
  <w:style w:type="paragraph" w:customStyle="1" w:styleId="AmndSectionNote">
    <w:name w:val="Amnd Section Note"/>
    <w:next w:val="Normal"/>
    <w:link w:val="AmndSectionNoteChar"/>
    <w:rsid w:val="00E84092"/>
    <w:pPr>
      <w:spacing w:before="120"/>
    </w:pPr>
    <w:rPr>
      <w:lang w:eastAsia="en-US"/>
    </w:rPr>
  </w:style>
  <w:style w:type="character" w:customStyle="1" w:styleId="AmendHeading1Char">
    <w:name w:val="Amend. Heading 1 Char"/>
    <w:link w:val="AmendHeading1"/>
    <w:rsid w:val="00E84092"/>
    <w:rPr>
      <w:sz w:val="24"/>
      <w:lang w:eastAsia="en-US"/>
    </w:rPr>
  </w:style>
  <w:style w:type="character" w:customStyle="1" w:styleId="BodySectionSubChar">
    <w:name w:val="Body Section (Sub) Char"/>
    <w:basedOn w:val="DefaultParagraphFont"/>
    <w:link w:val="BodySectionSub"/>
    <w:locked/>
    <w:rsid w:val="00E84092"/>
    <w:rPr>
      <w:sz w:val="24"/>
      <w:lang w:eastAsia="en-US"/>
    </w:rPr>
  </w:style>
  <w:style w:type="character" w:customStyle="1" w:styleId="DraftHeading1Char">
    <w:name w:val="Draft Heading 1 Char"/>
    <w:basedOn w:val="DefaultParagraphFont"/>
    <w:link w:val="DraftHeading1"/>
    <w:locked/>
    <w:rsid w:val="00E84092"/>
    <w:rPr>
      <w:b/>
      <w:sz w:val="24"/>
      <w:lang w:eastAsia="en-US"/>
    </w:rPr>
  </w:style>
  <w:style w:type="character" w:customStyle="1" w:styleId="DraftHeading2Char">
    <w:name w:val="Draft Heading 2 Char"/>
    <w:basedOn w:val="DefaultParagraphFont"/>
    <w:link w:val="DraftHeading2"/>
    <w:rsid w:val="00E84092"/>
    <w:rPr>
      <w:sz w:val="24"/>
      <w:lang w:eastAsia="en-US"/>
    </w:rPr>
  </w:style>
  <w:style w:type="paragraph" w:customStyle="1" w:styleId="AmndSub-sectionNote">
    <w:name w:val="Amnd Sub-section Note"/>
    <w:next w:val="Normal"/>
    <w:link w:val="AmndSub-sectionNoteChar"/>
    <w:rsid w:val="00E84092"/>
    <w:pPr>
      <w:spacing w:before="120"/>
      <w:ind w:left="1871"/>
    </w:pPr>
    <w:rPr>
      <w:lang w:eastAsia="en-US"/>
    </w:rPr>
  </w:style>
  <w:style w:type="character" w:customStyle="1" w:styleId="AmndSectionNoteChar">
    <w:name w:val="Amnd Section Note Char"/>
    <w:basedOn w:val="DefaultParagraphFont"/>
    <w:link w:val="AmndSectionNote"/>
    <w:rsid w:val="00E84092"/>
    <w:rPr>
      <w:lang w:eastAsia="en-US"/>
    </w:rPr>
  </w:style>
  <w:style w:type="character" w:customStyle="1" w:styleId="AmndSub-sectionNoteChar">
    <w:name w:val="Amnd Sub-section Note Char"/>
    <w:basedOn w:val="AmndSectionNoteChar"/>
    <w:link w:val="AmndSub-sectionNote"/>
    <w:rsid w:val="00E8409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914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and Other Legislation Amendment (Resilience Reforms and Other Matters) Bill 2026</vt:lpstr>
    </vt:vector>
  </TitlesOfParts>
  <Manager/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Other Legislation Amendment (Resilience Reforms and Other Matters) Bill 2026</dc:title>
  <dc:subject>OCPC Word Template</dc:subject>
  <dc:creator/>
  <cp:keywords>Formats, House Amendments</cp:keywords>
  <dc:description>16/01/2026 (Prod)</dc:description>
  <cp:lastModifiedBy/>
  <cp:revision>1</cp:revision>
  <cp:lastPrinted>2026-02-17T02:57:00Z</cp:lastPrinted>
  <dcterms:created xsi:type="dcterms:W3CDTF">2026-03-04T22:59:00Z</dcterms:created>
  <dcterms:modified xsi:type="dcterms:W3CDTF">2026-03-04T23:11:00Z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550731</vt:i4>
  </property>
  <property fmtid="{D5CDD505-2E9C-101B-9397-08002B2CF9AE}" pid="10" name="DocSubFolderNumber">
    <vt:lpwstr>S23/4040</vt:lpwstr>
  </property>
</Properties>
</file>