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FEB4" w14:textId="72446477" w:rsidR="00712B9B" w:rsidRDefault="007303CF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68642A9C" w14:textId="590289D4" w:rsidR="00712B9B" w:rsidRDefault="007303CF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INDEPENDENT BROAD-BASED ANTI-CORRUPTION COMMISSION AMENDMENT (ENDING POLITICAL CORRUPTION) BILL 2024</w:t>
      </w:r>
    </w:p>
    <w:p w14:paraId="65C3A02D" w14:textId="1DBECC93" w:rsidR="00712B9B" w:rsidRDefault="007303CF" w:rsidP="007303CF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1CE4C1B4" w14:textId="142D2C65" w:rsidR="00712B9B" w:rsidRDefault="007303CF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 to be proposed in Committee by KATHERINE COPSEY)</w:t>
      </w:r>
    </w:p>
    <w:bookmarkEnd w:id="3"/>
    <w:p w14:paraId="0EE7EAB0" w14:textId="77777777" w:rsidR="006961E4" w:rsidRDefault="006961E4">
      <w:pPr>
        <w:tabs>
          <w:tab w:val="left" w:pos="3912"/>
          <w:tab w:val="left" w:pos="4423"/>
        </w:tabs>
      </w:pPr>
    </w:p>
    <w:p w14:paraId="18322947" w14:textId="77777777" w:rsidR="00D81F5D" w:rsidRDefault="00EA2DF4" w:rsidP="00EA2DF4">
      <w:pPr>
        <w:pStyle w:val="ListParagraph"/>
        <w:numPr>
          <w:ilvl w:val="0"/>
          <w:numId w:val="20"/>
        </w:numPr>
      </w:pPr>
      <w:r>
        <w:t>Clause 1, page 2</w:t>
      </w:r>
      <w:r w:rsidR="00D81F5D">
        <w:t xml:space="preserve"> before </w:t>
      </w:r>
      <w:r>
        <w:t>line 1</w:t>
      </w:r>
      <w:r w:rsidR="00D81F5D">
        <w:t xml:space="preserve"> insert—</w:t>
      </w:r>
    </w:p>
    <w:p w14:paraId="3BA8D0AE" w14:textId="7C17ED21" w:rsidR="00EA2DF4" w:rsidRDefault="00D81F5D" w:rsidP="00D81F5D">
      <w:pPr>
        <w:pStyle w:val="AmendHeading1"/>
        <w:tabs>
          <w:tab w:val="right" w:pos="1701"/>
        </w:tabs>
        <w:ind w:left="1871" w:hanging="1871"/>
      </w:pPr>
      <w:r>
        <w:tab/>
      </w:r>
      <w:r w:rsidRPr="00D81F5D">
        <w:t>"(</w:t>
      </w:r>
      <w:proofErr w:type="spellStart"/>
      <w:r w:rsidRPr="00D81F5D">
        <w:t>bc</w:t>
      </w:r>
      <w:proofErr w:type="spellEnd"/>
      <w:r w:rsidRPr="00D81F5D">
        <w:t>)</w:t>
      </w:r>
      <w:r>
        <w:tab/>
        <w:t xml:space="preserve">to </w:t>
      </w:r>
      <w:r w:rsidR="003A2E55">
        <w:t>amend that Act in relation to disclosure of information</w:t>
      </w:r>
      <w:r>
        <w:t>; and</w:t>
      </w:r>
      <w:r w:rsidR="00EA2DF4">
        <w:t>".</w:t>
      </w:r>
    </w:p>
    <w:p w14:paraId="722322AC" w14:textId="371EF19C" w:rsidR="008416AE" w:rsidRDefault="006F07A7" w:rsidP="006F07A7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Clause</w:t>
      </w:r>
      <w:r w:rsidR="00BF0AF9">
        <w:t xml:space="preserve"> 4, after line 11 insert—</w:t>
      </w:r>
    </w:p>
    <w:p w14:paraId="4557672F" w14:textId="0B96BD9C" w:rsidR="00BF0AF9" w:rsidRDefault="00427365" w:rsidP="00427365">
      <w:pPr>
        <w:pStyle w:val="AmendHeading1"/>
        <w:tabs>
          <w:tab w:val="right" w:pos="1701"/>
        </w:tabs>
        <w:ind w:left="1871" w:hanging="1871"/>
      </w:pPr>
      <w:r>
        <w:tab/>
        <w:t>'</w:t>
      </w:r>
      <w:r w:rsidRPr="00427365">
        <w:t>(aa)</w:t>
      </w:r>
      <w:r w:rsidRPr="00427365">
        <w:tab/>
      </w:r>
      <w:r>
        <w:t xml:space="preserve">after paragraph (a) </w:t>
      </w:r>
      <w:r w:rsidRPr="00427365">
        <w:rPr>
          <w:b/>
          <w:bCs/>
        </w:rPr>
        <w:t>insert</w:t>
      </w:r>
      <w:r>
        <w:t>—</w:t>
      </w:r>
    </w:p>
    <w:p w14:paraId="2A042F27" w14:textId="37315997" w:rsidR="007619B0" w:rsidRDefault="00427365" w:rsidP="0042736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27365">
        <w:t>"(ab)</w:t>
      </w:r>
      <w:r w:rsidRPr="00427365">
        <w:tab/>
      </w:r>
      <w:r>
        <w:t xml:space="preserve">of any person that </w:t>
      </w:r>
      <w:r w:rsidRPr="00427365">
        <w:t>impairs, or that could impair, public confidence in public administration</w:t>
      </w:r>
      <w:r w:rsidR="00E13299">
        <w:t>; or</w:t>
      </w:r>
    </w:p>
    <w:p w14:paraId="625DCFA4" w14:textId="43F3BFAA" w:rsidR="00E13299" w:rsidRPr="00E13299" w:rsidRDefault="00E13299" w:rsidP="00E13299">
      <w:pPr>
        <w:pStyle w:val="AmndParaEg"/>
        <w:tabs>
          <w:tab w:val="right" w:pos="2835"/>
        </w:tabs>
        <w:rPr>
          <w:b/>
          <w:bCs/>
        </w:rPr>
      </w:pPr>
      <w:r w:rsidRPr="00E13299">
        <w:rPr>
          <w:b/>
          <w:bCs/>
        </w:rPr>
        <w:t>Example</w:t>
      </w:r>
      <w:r>
        <w:rPr>
          <w:b/>
          <w:bCs/>
        </w:rPr>
        <w:t>s</w:t>
      </w:r>
    </w:p>
    <w:p w14:paraId="6350773A" w14:textId="4237E761" w:rsidR="00E13299" w:rsidRPr="00E13299" w:rsidRDefault="00E13299" w:rsidP="00E13299">
      <w:pPr>
        <w:pStyle w:val="AmndParaEg"/>
        <w:tabs>
          <w:tab w:val="right" w:pos="2835"/>
        </w:tabs>
      </w:pPr>
      <w:r>
        <w:t>Examples of conduct that could impair public confidence in public administration include—</w:t>
      </w:r>
    </w:p>
    <w:p w14:paraId="520F708D" w14:textId="32B0B550" w:rsidR="007619B0" w:rsidRPr="00E13299" w:rsidRDefault="007619B0" w:rsidP="007619B0">
      <w:pPr>
        <w:pStyle w:val="AmendHeading3"/>
        <w:tabs>
          <w:tab w:val="right" w:pos="2778"/>
        </w:tabs>
        <w:ind w:left="2891" w:hanging="2891"/>
        <w:rPr>
          <w:sz w:val="20"/>
        </w:rPr>
      </w:pPr>
      <w:r w:rsidRPr="00E13299">
        <w:rPr>
          <w:sz w:val="20"/>
        </w:rPr>
        <w:tab/>
        <w:t>(</w:t>
      </w:r>
      <w:r w:rsidR="00E13299" w:rsidRPr="00E13299">
        <w:rPr>
          <w:sz w:val="20"/>
        </w:rPr>
        <w:t>a</w:t>
      </w:r>
      <w:r w:rsidRPr="00E13299">
        <w:rPr>
          <w:sz w:val="20"/>
        </w:rPr>
        <w:t>)</w:t>
      </w:r>
      <w:r w:rsidRPr="00E13299">
        <w:rPr>
          <w:sz w:val="20"/>
        </w:rPr>
        <w:tab/>
        <w:t xml:space="preserve">collusive </w:t>
      </w:r>
      <w:proofErr w:type="gramStart"/>
      <w:r w:rsidRPr="00E13299">
        <w:rPr>
          <w:sz w:val="20"/>
        </w:rPr>
        <w:t>tendering;</w:t>
      </w:r>
      <w:proofErr w:type="gramEnd"/>
    </w:p>
    <w:p w14:paraId="725AF70E" w14:textId="31A02324" w:rsidR="007619B0" w:rsidRPr="00E13299" w:rsidRDefault="007619B0" w:rsidP="007619B0">
      <w:pPr>
        <w:pStyle w:val="AmendHeading3"/>
        <w:tabs>
          <w:tab w:val="right" w:pos="2778"/>
        </w:tabs>
        <w:ind w:left="2891" w:hanging="2891"/>
        <w:rPr>
          <w:sz w:val="20"/>
        </w:rPr>
      </w:pPr>
      <w:r w:rsidRPr="00E13299">
        <w:rPr>
          <w:sz w:val="20"/>
        </w:rPr>
        <w:tab/>
        <w:t>(</w:t>
      </w:r>
      <w:r w:rsidR="00E13299" w:rsidRPr="00E13299">
        <w:rPr>
          <w:sz w:val="20"/>
        </w:rPr>
        <w:t>b</w:t>
      </w:r>
      <w:r w:rsidRPr="00E13299">
        <w:rPr>
          <w:sz w:val="20"/>
        </w:rPr>
        <w:t>)</w:t>
      </w:r>
      <w:r w:rsidRPr="00E13299">
        <w:rPr>
          <w:sz w:val="20"/>
        </w:rPr>
        <w:tab/>
        <w:t xml:space="preserve">fraud in relation to </w:t>
      </w:r>
      <w:r w:rsidR="00F11E4A">
        <w:rPr>
          <w:sz w:val="20"/>
        </w:rPr>
        <w:t xml:space="preserve">the grant by the State of any interest, benefit, licence or </w:t>
      </w:r>
      <w:proofErr w:type="gramStart"/>
      <w:r w:rsidR="00F11E4A">
        <w:rPr>
          <w:sz w:val="20"/>
        </w:rPr>
        <w:t>permission</w:t>
      </w:r>
      <w:r w:rsidR="00A46D17">
        <w:rPr>
          <w:sz w:val="20"/>
        </w:rPr>
        <w:t>;</w:t>
      </w:r>
      <w:proofErr w:type="gramEnd"/>
    </w:p>
    <w:p w14:paraId="050A3132" w14:textId="58AC6CCA" w:rsidR="007619B0" w:rsidRPr="00E13299" w:rsidRDefault="007619B0" w:rsidP="007619B0">
      <w:pPr>
        <w:pStyle w:val="AmendHeading3"/>
        <w:tabs>
          <w:tab w:val="right" w:pos="2778"/>
        </w:tabs>
        <w:ind w:left="2891" w:hanging="2891"/>
        <w:rPr>
          <w:sz w:val="20"/>
        </w:rPr>
      </w:pPr>
      <w:r w:rsidRPr="00E13299">
        <w:rPr>
          <w:sz w:val="20"/>
        </w:rPr>
        <w:tab/>
        <w:t>(</w:t>
      </w:r>
      <w:r w:rsidR="00E13299" w:rsidRPr="00E13299">
        <w:rPr>
          <w:sz w:val="20"/>
        </w:rPr>
        <w:t>c</w:t>
      </w:r>
      <w:r w:rsidRPr="00E13299">
        <w:rPr>
          <w:sz w:val="20"/>
        </w:rPr>
        <w:t>)</w:t>
      </w:r>
      <w:r w:rsidRPr="00E13299">
        <w:rPr>
          <w:sz w:val="20"/>
        </w:rPr>
        <w:tab/>
        <w:t xml:space="preserve">dishonestly obtaining or assisting in obtaining, or dishonestly benefiting from, the payment or application of public funds for private advantage or the disposition of public assets for private </w:t>
      </w:r>
      <w:proofErr w:type="gramStart"/>
      <w:r w:rsidRPr="00E13299">
        <w:rPr>
          <w:sz w:val="20"/>
        </w:rPr>
        <w:t>advantage;</w:t>
      </w:r>
      <w:proofErr w:type="gramEnd"/>
    </w:p>
    <w:p w14:paraId="6B22AB8D" w14:textId="6275E8D9" w:rsidR="007619B0" w:rsidRPr="00E13299" w:rsidRDefault="007619B0" w:rsidP="007619B0">
      <w:pPr>
        <w:pStyle w:val="AmendHeading3"/>
        <w:tabs>
          <w:tab w:val="right" w:pos="2778"/>
        </w:tabs>
        <w:ind w:left="2891" w:hanging="2891"/>
        <w:rPr>
          <w:sz w:val="20"/>
        </w:rPr>
      </w:pPr>
      <w:r w:rsidRPr="00E13299">
        <w:rPr>
          <w:sz w:val="20"/>
        </w:rPr>
        <w:tab/>
        <w:t>(</w:t>
      </w:r>
      <w:r w:rsidR="00E13299" w:rsidRPr="00E13299">
        <w:rPr>
          <w:sz w:val="20"/>
        </w:rPr>
        <w:t>d</w:t>
      </w:r>
      <w:r w:rsidRPr="00E13299">
        <w:rPr>
          <w:sz w:val="20"/>
        </w:rPr>
        <w:t>)</w:t>
      </w:r>
      <w:r w:rsidRPr="00E13299">
        <w:rPr>
          <w:sz w:val="20"/>
        </w:rPr>
        <w:tab/>
      </w:r>
      <w:r w:rsidR="00603B33" w:rsidRPr="00E13299">
        <w:rPr>
          <w:sz w:val="20"/>
        </w:rPr>
        <w:t xml:space="preserve">evading a </w:t>
      </w:r>
      <w:proofErr w:type="gramStart"/>
      <w:r w:rsidR="00603B33" w:rsidRPr="00E13299">
        <w:rPr>
          <w:sz w:val="20"/>
        </w:rPr>
        <w:t>State</w:t>
      </w:r>
      <w:proofErr w:type="gramEnd"/>
      <w:r w:rsidR="00603B33" w:rsidRPr="00E13299">
        <w:rPr>
          <w:sz w:val="20"/>
        </w:rPr>
        <w:t xml:space="preserve"> tax, levy or duty or otherwise fraudulently causing a loss of State </w:t>
      </w:r>
      <w:proofErr w:type="gramStart"/>
      <w:r w:rsidR="00603B33" w:rsidRPr="00E13299">
        <w:rPr>
          <w:sz w:val="20"/>
        </w:rPr>
        <w:t>revenue;</w:t>
      </w:r>
      <w:proofErr w:type="gramEnd"/>
    </w:p>
    <w:p w14:paraId="39E09745" w14:textId="6186E74A" w:rsidR="00427365" w:rsidRPr="00E13299" w:rsidRDefault="007619B0" w:rsidP="007619B0">
      <w:pPr>
        <w:pStyle w:val="AmendHeading3"/>
        <w:tabs>
          <w:tab w:val="right" w:pos="2778"/>
        </w:tabs>
        <w:ind w:left="2891" w:hanging="2891"/>
        <w:rPr>
          <w:sz w:val="20"/>
        </w:rPr>
      </w:pPr>
      <w:r w:rsidRPr="00E13299">
        <w:rPr>
          <w:sz w:val="20"/>
        </w:rPr>
        <w:tab/>
        <w:t>(</w:t>
      </w:r>
      <w:r w:rsidR="00E13299" w:rsidRPr="00E13299">
        <w:rPr>
          <w:sz w:val="20"/>
        </w:rPr>
        <w:t>e</w:t>
      </w:r>
      <w:r w:rsidRPr="00E13299">
        <w:rPr>
          <w:sz w:val="20"/>
        </w:rPr>
        <w:t>)</w:t>
      </w:r>
      <w:r w:rsidRPr="00E13299">
        <w:rPr>
          <w:sz w:val="20"/>
        </w:rPr>
        <w:tab/>
        <w:t>fraudulently obtaining or retaining employment or appointment as a public offic</w:t>
      </w:r>
      <w:r w:rsidR="001D41D1" w:rsidRPr="00E13299">
        <w:rPr>
          <w:sz w:val="20"/>
        </w:rPr>
        <w:t>er</w:t>
      </w:r>
      <w:r w:rsidR="00E13299" w:rsidRPr="00E13299">
        <w:rPr>
          <w:sz w:val="20"/>
        </w:rPr>
        <w:t>.</w:t>
      </w:r>
      <w:proofErr w:type="gramStart"/>
      <w:r w:rsidR="00427365" w:rsidRPr="00E13299">
        <w:rPr>
          <w:sz w:val="20"/>
        </w:rPr>
        <w:t>";</w:t>
      </w:r>
      <w:proofErr w:type="gramEnd"/>
    </w:p>
    <w:p w14:paraId="1F33815C" w14:textId="08D29EE2" w:rsidR="00427365" w:rsidRPr="00427365" w:rsidRDefault="00427365" w:rsidP="00427365">
      <w:pPr>
        <w:pStyle w:val="AmendHeading1"/>
        <w:tabs>
          <w:tab w:val="right" w:pos="1701"/>
        </w:tabs>
        <w:ind w:left="1871" w:hanging="1871"/>
      </w:pPr>
      <w:r>
        <w:tab/>
      </w:r>
      <w:r w:rsidRPr="00427365">
        <w:t>(</w:t>
      </w:r>
      <w:proofErr w:type="spellStart"/>
      <w:r w:rsidRPr="00427365">
        <w:t>aab</w:t>
      </w:r>
      <w:proofErr w:type="spellEnd"/>
      <w:r w:rsidRPr="00427365">
        <w:t>)</w:t>
      </w:r>
      <w:r w:rsidRPr="00427365">
        <w:tab/>
      </w:r>
      <w:r>
        <w:t>in paragraph (e), after "(a)," insert "(ab),".'.</w:t>
      </w:r>
    </w:p>
    <w:p w14:paraId="7F516FAB" w14:textId="543FBF56" w:rsidR="006F07A7" w:rsidRDefault="006F07A7" w:rsidP="006F07A7">
      <w:pPr>
        <w:pStyle w:val="ManualNumber"/>
        <w:jc w:val="center"/>
      </w:pPr>
      <w:r>
        <w:t>NEW CLAUSE</w:t>
      </w:r>
    </w:p>
    <w:p w14:paraId="3BD1C137" w14:textId="37320F94" w:rsidR="006F07A7" w:rsidRDefault="006F07A7" w:rsidP="006F07A7">
      <w:pPr>
        <w:pStyle w:val="ListParagraph"/>
        <w:numPr>
          <w:ilvl w:val="0"/>
          <w:numId w:val="20"/>
        </w:numPr>
      </w:pPr>
      <w:r>
        <w:t xml:space="preserve">Insert the following New Clause </w:t>
      </w:r>
      <w:r w:rsidR="003A2E55">
        <w:t>before clause 7</w:t>
      </w:r>
      <w:r>
        <w:t>—</w:t>
      </w:r>
    </w:p>
    <w:p w14:paraId="2733A3AF" w14:textId="7735C19F" w:rsidR="006F07A7" w:rsidRDefault="0067499F" w:rsidP="0067499F">
      <w:pPr>
        <w:pStyle w:val="AmendHeading1s"/>
        <w:tabs>
          <w:tab w:val="right" w:pos="1701"/>
        </w:tabs>
        <w:ind w:left="1871" w:hanging="1871"/>
      </w:pPr>
      <w:r>
        <w:tab/>
      </w:r>
      <w:r w:rsidRPr="0067499F">
        <w:rPr>
          <w:b w:val="0"/>
          <w:bCs/>
        </w:rPr>
        <w:t>'</w:t>
      </w:r>
      <w:r w:rsidRPr="0067499F">
        <w:t>6</w:t>
      </w:r>
      <w:r w:rsidR="003A2E55">
        <w:t>C</w:t>
      </w:r>
      <w:r>
        <w:tab/>
      </w:r>
      <w:r w:rsidRPr="0067499F">
        <w:t>Offence to disclose certain information received from the IBAC</w:t>
      </w:r>
    </w:p>
    <w:p w14:paraId="10F8AF07" w14:textId="31C68C7E" w:rsidR="0067499F" w:rsidRDefault="0067499F" w:rsidP="0067499F">
      <w:pPr>
        <w:pStyle w:val="AmendHeading1"/>
        <w:ind w:left="1871"/>
      </w:pPr>
      <w:r>
        <w:t xml:space="preserve">After section 184(5)(h) of the </w:t>
      </w:r>
      <w:r w:rsidRPr="0067499F">
        <w:rPr>
          <w:b/>
          <w:bCs/>
        </w:rPr>
        <w:t>Independent Broad-based Anti-</w:t>
      </w:r>
      <w:proofErr w:type="gramStart"/>
      <w:r w:rsidRPr="0067499F">
        <w:rPr>
          <w:b/>
          <w:bCs/>
        </w:rPr>
        <w:t>corruption</w:t>
      </w:r>
      <w:proofErr w:type="gramEnd"/>
      <w:r w:rsidRPr="0067499F">
        <w:rPr>
          <w:b/>
          <w:bCs/>
        </w:rPr>
        <w:t xml:space="preserve"> Commission Act 2011 insert</w:t>
      </w:r>
      <w:r w:rsidRPr="0067499F">
        <w:t>—</w:t>
      </w:r>
    </w:p>
    <w:p w14:paraId="5557CBC5" w14:textId="09508517" w:rsidR="0067499F" w:rsidRPr="0067499F" w:rsidRDefault="0067499F" w:rsidP="0067499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67499F">
        <w:t>"(ha)</w:t>
      </w:r>
      <w:r>
        <w:tab/>
        <w:t>disclosure with the written authorisation of the IBAC;".'.</w:t>
      </w:r>
    </w:p>
    <w:p w14:paraId="49529757" w14:textId="54F14408" w:rsidR="006F07A7" w:rsidRDefault="006F07A7" w:rsidP="0067499F"/>
    <w:sectPr w:rsidR="006F07A7" w:rsidSect="007303C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206E" w14:textId="77777777" w:rsidR="000447A5" w:rsidRDefault="000447A5">
      <w:r>
        <w:separator/>
      </w:r>
    </w:p>
  </w:endnote>
  <w:endnote w:type="continuationSeparator" w:id="0">
    <w:p w14:paraId="79E7C531" w14:textId="77777777" w:rsidR="000447A5" w:rsidRDefault="0004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6F4D" w14:textId="77777777" w:rsidR="0038690A" w:rsidRDefault="0038690A" w:rsidP="007303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50CBA4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A187" w14:textId="22775E7C" w:rsidR="007303CF" w:rsidRDefault="007303CF" w:rsidP="00777D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711F18" w14:textId="6D0963E1" w:rsidR="00EB7B62" w:rsidRPr="007303CF" w:rsidRDefault="007303CF" w:rsidP="007303CF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7303CF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8E4A" w14:textId="6D583052" w:rsidR="003A0472" w:rsidRPr="00DB51E7" w:rsidRDefault="007303CF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CDD8" w14:textId="77777777" w:rsidR="000447A5" w:rsidRDefault="000447A5">
      <w:r>
        <w:separator/>
      </w:r>
    </w:p>
  </w:footnote>
  <w:footnote w:type="continuationSeparator" w:id="0">
    <w:p w14:paraId="00D8115E" w14:textId="77777777" w:rsidR="000447A5" w:rsidRDefault="0004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5EF1" w14:textId="6AD695A0" w:rsidR="006F07A7" w:rsidRPr="007303CF" w:rsidRDefault="007303CF" w:rsidP="007303CF">
    <w:pPr>
      <w:pStyle w:val="Header"/>
      <w:jc w:val="right"/>
    </w:pPr>
    <w:r w:rsidRPr="007303CF">
      <w:t>KC70C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8D7F" w14:textId="78DC3A24" w:rsidR="0038690A" w:rsidRPr="007303CF" w:rsidRDefault="007303CF" w:rsidP="007303CF">
    <w:pPr>
      <w:pStyle w:val="Header"/>
      <w:jc w:val="right"/>
    </w:pPr>
    <w:r w:rsidRPr="007303CF">
      <w:t>KC70C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4C5D4814"/>
    <w:multiLevelType w:val="multilevel"/>
    <w:tmpl w:val="0620606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A6A0025"/>
    <w:multiLevelType w:val="multilevel"/>
    <w:tmpl w:val="0620606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9"/>
  </w:num>
  <w:num w:numId="18" w16cid:durableId="1900751369">
    <w:abstractNumId w:val="19"/>
  </w:num>
  <w:num w:numId="19" w16cid:durableId="770780562">
    <w:abstractNumId w:val="11"/>
  </w:num>
  <w:num w:numId="20" w16cid:durableId="19759806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PM104"/>
    <w:docVar w:name="vActTitle" w:val="Independent Broad-based Anti-corruption Commission Amendment (Ending Political Corruption) Bill 2024"/>
    <w:docVar w:name="vBillNo" w:val="PM104"/>
    <w:docVar w:name="vBillTitle" w:val="Independent Broad-based Anti-corruption Commission Amendment (Ending Political Corruption) Bill 2024"/>
    <w:docVar w:name="vDocumentType" w:val=".HOUSEAMEND"/>
    <w:docVar w:name="vDraftNo" w:val="0"/>
    <w:docVar w:name="vDraftVers" w:val="2"/>
    <w:docVar w:name="vDraftVersion" w:val="23927 - KC70C - Victorian Greens (Ms COPSEY) House Print"/>
    <w:docVar w:name="VersionNo" w:val="2"/>
    <w:docVar w:name="vFileName" w:val="601PM104VGKCC.H"/>
    <w:docVar w:name="vFileVersion" w:val="C"/>
    <w:docVar w:name="vFinalisePrevVer" w:val="True"/>
    <w:docVar w:name="vGovNonGov" w:val="18"/>
    <w:docVar w:name="vHouseType" w:val="0"/>
    <w:docVar w:name="vILDNum" w:val="23927"/>
    <w:docVar w:name="vIsBrandNewVersion" w:val="No"/>
    <w:docVar w:name="vIsNewDocument" w:val="False"/>
    <w:docVar w:name="vLegCommission" w:val="0"/>
    <w:docVar w:name="vMinisterID" w:val="369"/>
    <w:docVar w:name="vMinisterName" w:val="Copsey, Katherine, Ms"/>
    <w:docVar w:name="vMinisterNameIndex" w:val="22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PM104VGKCC.H"/>
    <w:docVar w:name="vPrevMinisterID" w:val="369"/>
    <w:docVar w:name="vPrnOnSepLine" w:val="False"/>
    <w:docVar w:name="vSavedToLocal" w:val="No"/>
    <w:docVar w:name="vSecurityMarking" w:val="0"/>
    <w:docVar w:name="vSeqNum" w:val="KC70C"/>
    <w:docVar w:name="vSession" w:val="1"/>
    <w:docVar w:name="vTRIMFileName" w:val="23927 - KC70C - Victorian Greens (Ms COPSEY) House Print"/>
    <w:docVar w:name="vTRIMRecordNumber" w:val="D26/2999[v3]"/>
    <w:docVar w:name="vTxtAfterIndex" w:val="-1"/>
    <w:docVar w:name="vTxtBefore" w:val="Amendments and New Clause to be proposed in Committee by"/>
    <w:docVar w:name="vTxtBeforeIndex" w:val="-1"/>
    <w:docVar w:name="vVersionDate" w:val="3/3/2026"/>
    <w:docVar w:name="vYear" w:val="2026"/>
  </w:docVars>
  <w:rsids>
    <w:rsidRoot w:val="006F07A7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447A5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5DE2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41D1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34EA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2E55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14550"/>
    <w:rsid w:val="0042006C"/>
    <w:rsid w:val="0042069E"/>
    <w:rsid w:val="00427365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87A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5D5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21C5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03B33"/>
    <w:rsid w:val="006119F1"/>
    <w:rsid w:val="00615A80"/>
    <w:rsid w:val="00616273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053A"/>
    <w:rsid w:val="00661E86"/>
    <w:rsid w:val="00672208"/>
    <w:rsid w:val="0067499F"/>
    <w:rsid w:val="00676F0F"/>
    <w:rsid w:val="006807B0"/>
    <w:rsid w:val="00681AF2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7A7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03CF"/>
    <w:rsid w:val="00743622"/>
    <w:rsid w:val="00743F27"/>
    <w:rsid w:val="00744E70"/>
    <w:rsid w:val="007465C4"/>
    <w:rsid w:val="00753FF0"/>
    <w:rsid w:val="00754E0F"/>
    <w:rsid w:val="00755C21"/>
    <w:rsid w:val="007619B0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3455"/>
    <w:rsid w:val="007A3C73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5E85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674B0"/>
    <w:rsid w:val="0097585F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3219"/>
    <w:rsid w:val="00A449BD"/>
    <w:rsid w:val="00A45BF0"/>
    <w:rsid w:val="00A46D17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2B8B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0AF9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6F5F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4B35"/>
    <w:rsid w:val="00D655CB"/>
    <w:rsid w:val="00D66913"/>
    <w:rsid w:val="00D737D6"/>
    <w:rsid w:val="00D73E4E"/>
    <w:rsid w:val="00D74285"/>
    <w:rsid w:val="00D75A4D"/>
    <w:rsid w:val="00D81F5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3299"/>
    <w:rsid w:val="00E15A34"/>
    <w:rsid w:val="00E15C7E"/>
    <w:rsid w:val="00E1762F"/>
    <w:rsid w:val="00E27DDD"/>
    <w:rsid w:val="00E31013"/>
    <w:rsid w:val="00E35CA8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2DF4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1E4A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5F1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9C3"/>
    <w:rsid w:val="00FC3B8C"/>
    <w:rsid w:val="00FD7A81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E105B"/>
  <w15:docId w15:val="{8B4C8773-BCFD-4258-B7E4-52045606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3C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7303C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7303C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7303C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7303C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7303C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7303C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303C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303C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303C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7303CF"/>
    <w:pPr>
      <w:ind w:left="1871"/>
    </w:pPr>
  </w:style>
  <w:style w:type="paragraph" w:customStyle="1" w:styleId="Normal-Draft">
    <w:name w:val="Normal - Draft"/>
    <w:rsid w:val="007303C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7303CF"/>
    <w:pPr>
      <w:ind w:left="2381"/>
    </w:pPr>
  </w:style>
  <w:style w:type="paragraph" w:customStyle="1" w:styleId="AmendBody3">
    <w:name w:val="Amend. Body 3"/>
    <w:basedOn w:val="Normal-Draft"/>
    <w:next w:val="Normal"/>
    <w:rsid w:val="007303CF"/>
    <w:pPr>
      <w:ind w:left="2892"/>
    </w:pPr>
  </w:style>
  <w:style w:type="paragraph" w:customStyle="1" w:styleId="AmendBody4">
    <w:name w:val="Amend. Body 4"/>
    <w:basedOn w:val="Normal-Draft"/>
    <w:next w:val="Normal"/>
    <w:rsid w:val="007303CF"/>
    <w:pPr>
      <w:ind w:left="3402"/>
    </w:pPr>
  </w:style>
  <w:style w:type="paragraph" w:styleId="Header">
    <w:name w:val="header"/>
    <w:basedOn w:val="Normal"/>
    <w:rsid w:val="007303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03C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7303C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7303C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7303C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7303C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7303C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7303CF"/>
    <w:pPr>
      <w:suppressLineNumbers w:val="0"/>
    </w:pPr>
  </w:style>
  <w:style w:type="paragraph" w:customStyle="1" w:styleId="AmendHeading3">
    <w:name w:val="Amend. Heading 3"/>
    <w:basedOn w:val="Normal"/>
    <w:next w:val="Normal"/>
    <w:rsid w:val="007303C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7303C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7303CF"/>
    <w:pPr>
      <w:suppressLineNumbers w:val="0"/>
    </w:pPr>
  </w:style>
  <w:style w:type="paragraph" w:customStyle="1" w:styleId="BodyParagraph">
    <w:name w:val="Body Paragraph"/>
    <w:next w:val="Normal"/>
    <w:rsid w:val="007303C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7303C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7303C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7303C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7303C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7303C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7303C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7303C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7303CF"/>
    <w:rPr>
      <w:caps w:val="0"/>
    </w:rPr>
  </w:style>
  <w:style w:type="paragraph" w:customStyle="1" w:styleId="Normal-Schedule">
    <w:name w:val="Normal - Schedule"/>
    <w:rsid w:val="007303C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7303C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7303C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7303C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7303C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7303C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7303CF"/>
  </w:style>
  <w:style w:type="paragraph" w:customStyle="1" w:styleId="Penalty">
    <w:name w:val="Penalty"/>
    <w:next w:val="Normal"/>
    <w:rsid w:val="007303C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7303C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7303C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7303C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7303C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7303C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7303C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7303C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7303C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7303C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7303C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7303C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7303C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7303CF"/>
    <w:pPr>
      <w:suppressLineNumbers w:val="0"/>
    </w:pPr>
  </w:style>
  <w:style w:type="paragraph" w:customStyle="1" w:styleId="AutoNumber">
    <w:name w:val="Auto Number"/>
    <w:rsid w:val="007303C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7303C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7303CF"/>
    <w:rPr>
      <w:vertAlign w:val="superscript"/>
    </w:rPr>
  </w:style>
  <w:style w:type="paragraph" w:styleId="EndnoteText">
    <w:name w:val="endnote text"/>
    <w:basedOn w:val="Normal"/>
    <w:semiHidden/>
    <w:rsid w:val="007303C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7303C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7303C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7303C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7303C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7303CF"/>
    <w:pPr>
      <w:spacing w:after="120"/>
      <w:jc w:val="center"/>
    </w:pPr>
  </w:style>
  <w:style w:type="paragraph" w:styleId="MacroText">
    <w:name w:val="macro"/>
    <w:semiHidden/>
    <w:rsid w:val="007303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7303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7303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7303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7303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7303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7303C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7303C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7303C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7303C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7303C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7303C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7303C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7303C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7303C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7303C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7303C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7303CF"/>
    <w:pPr>
      <w:suppressLineNumbers w:val="0"/>
    </w:pPr>
  </w:style>
  <w:style w:type="paragraph" w:customStyle="1" w:styleId="DraftHeading3">
    <w:name w:val="Draft Heading 3"/>
    <w:basedOn w:val="Normal"/>
    <w:next w:val="Normal"/>
    <w:rsid w:val="007303CF"/>
    <w:pPr>
      <w:suppressLineNumbers w:val="0"/>
    </w:pPr>
  </w:style>
  <w:style w:type="paragraph" w:customStyle="1" w:styleId="DraftHeading4">
    <w:name w:val="Draft Heading 4"/>
    <w:basedOn w:val="Normal"/>
    <w:next w:val="Normal"/>
    <w:rsid w:val="007303CF"/>
    <w:pPr>
      <w:suppressLineNumbers w:val="0"/>
    </w:pPr>
  </w:style>
  <w:style w:type="paragraph" w:customStyle="1" w:styleId="DraftHeading5">
    <w:name w:val="Draft Heading 5"/>
    <w:basedOn w:val="Normal"/>
    <w:next w:val="Normal"/>
    <w:rsid w:val="007303C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7303C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7303C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7303C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7303C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7303C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7303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7303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7303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7303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7303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7303C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7303C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7303C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7303C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7303C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7303C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7303C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7303C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7303C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7303C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7303C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7303C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7303C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7303C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7303C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7303C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7303C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7303C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7303C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303CF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7303CF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03CF"/>
    <w:rPr>
      <w:sz w:val="24"/>
      <w:lang w:eastAsia="en-US"/>
    </w:rPr>
  </w:style>
  <w:style w:type="paragraph" w:customStyle="1" w:styleId="AmndParaEg">
    <w:name w:val="Amnd Para Eg"/>
    <w:next w:val="Normal"/>
    <w:link w:val="AmndParaEgChar"/>
    <w:rsid w:val="00E13299"/>
    <w:pPr>
      <w:spacing w:before="120"/>
      <w:ind w:left="2381"/>
    </w:pPr>
    <w:rPr>
      <w:lang w:eastAsia="en-US"/>
    </w:rPr>
  </w:style>
  <w:style w:type="character" w:customStyle="1" w:styleId="AmndParaEgChar">
    <w:name w:val="Amnd Para Eg Char"/>
    <w:basedOn w:val="DefaultParagraphFont"/>
    <w:link w:val="AmndParaEg"/>
    <w:rsid w:val="00E1329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1234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Broad-based Anti-corruption Commission Amendment (Ending Political Corruption) Bill 2024</dc:title>
  <dc:subject>OCPC Word Template</dc:subject>
  <dc:creator>Vivienne Bannan</dc:creator>
  <cp:keywords>Formats, House Amendments</cp:keywords>
  <dc:description>16/01/2026 (Prod)</dc:description>
  <cp:lastModifiedBy>Vivienne Bannan</cp:lastModifiedBy>
  <cp:revision>2</cp:revision>
  <cp:lastPrinted>2026-02-15T23:52:00Z</cp:lastPrinted>
  <dcterms:created xsi:type="dcterms:W3CDTF">2026-03-03T04:34:00Z</dcterms:created>
  <dcterms:modified xsi:type="dcterms:W3CDTF">2026-03-03T04:34:00Z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618842</vt:i4>
  </property>
  <property fmtid="{D5CDD505-2E9C-101B-9397-08002B2CF9AE}" pid="10" name="DocSubFolderNumber">
    <vt:lpwstr>S25/2213</vt:lpwstr>
  </property>
</Properties>
</file>