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17A9" w14:textId="52B05DCC" w:rsidR="00712B9B" w:rsidRDefault="00161DFC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6EA28024" w14:textId="71BB8BC6" w:rsidR="00712B9B" w:rsidRDefault="00161DFC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JUSTICE LEGISLATION FURTHER AMENDMENT (MISCELLANEOUS) BILL 2025</w:t>
      </w:r>
    </w:p>
    <w:p w14:paraId="6B1AC56F" w14:textId="1132178A" w:rsidR="00712B9B" w:rsidRDefault="00161DFC" w:rsidP="00161DFC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7D1523F0" w14:textId="7CCD478E" w:rsidR="00712B9B" w:rsidRDefault="00161DFC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 to be proposed in Committee by SARAH MANSFIELD)</w:t>
      </w:r>
    </w:p>
    <w:bookmarkEnd w:id="3"/>
    <w:p w14:paraId="2F10AEB1" w14:textId="77777777" w:rsidR="006961E4" w:rsidRDefault="006961E4">
      <w:pPr>
        <w:tabs>
          <w:tab w:val="left" w:pos="3912"/>
          <w:tab w:val="left" w:pos="4423"/>
        </w:tabs>
      </w:pPr>
    </w:p>
    <w:p w14:paraId="2E0A838F" w14:textId="68C2065E" w:rsidR="008416AE" w:rsidRDefault="00AB6EDF" w:rsidP="000E793F">
      <w:pPr>
        <w:pStyle w:val="ListParagraph"/>
        <w:numPr>
          <w:ilvl w:val="0"/>
          <w:numId w:val="20"/>
        </w:numPr>
      </w:pPr>
      <w:bookmarkStart w:id="4" w:name="cpStart"/>
      <w:bookmarkEnd w:id="4"/>
      <w:r>
        <w:t xml:space="preserve">Clause 1, </w:t>
      </w:r>
      <w:r w:rsidR="0014540C">
        <w:t xml:space="preserve">page 3, </w:t>
      </w:r>
      <w:r>
        <w:t xml:space="preserve">line </w:t>
      </w:r>
      <w:r w:rsidR="0014540C">
        <w:t>15</w:t>
      </w:r>
      <w:r>
        <w:t>, omit "Court." and insert "Court;".</w:t>
      </w:r>
    </w:p>
    <w:p w14:paraId="18AC7D37" w14:textId="51440452" w:rsidR="00AB6EDF" w:rsidRDefault="00AB6EDF" w:rsidP="000E793F">
      <w:pPr>
        <w:pStyle w:val="ListParagraph"/>
        <w:numPr>
          <w:ilvl w:val="0"/>
          <w:numId w:val="22"/>
        </w:numPr>
      </w:pPr>
      <w:r>
        <w:t xml:space="preserve">Clause 1, </w:t>
      </w:r>
      <w:r w:rsidR="0014540C">
        <w:t xml:space="preserve">page 3, </w:t>
      </w:r>
      <w:r>
        <w:t xml:space="preserve">after line </w:t>
      </w:r>
      <w:r w:rsidR="0014540C">
        <w:t>15</w:t>
      </w:r>
      <w:r>
        <w:t xml:space="preserve"> insert—</w:t>
      </w:r>
    </w:p>
    <w:p w14:paraId="1E7C1BF2" w14:textId="62E765FF" w:rsidR="00AB6EDF" w:rsidRDefault="000E793F" w:rsidP="000E793F">
      <w:pPr>
        <w:pStyle w:val="AmendHeading1"/>
        <w:tabs>
          <w:tab w:val="right" w:pos="1701"/>
        </w:tabs>
        <w:ind w:left="1871" w:hanging="1871"/>
      </w:pPr>
      <w:r>
        <w:tab/>
      </w:r>
      <w:r w:rsidR="00AB6EDF" w:rsidRPr="000E793F">
        <w:t>"(</w:t>
      </w:r>
      <w:proofErr w:type="spellStart"/>
      <w:r w:rsidR="00BF5651">
        <w:t>hc</w:t>
      </w:r>
      <w:proofErr w:type="spellEnd"/>
      <w:r w:rsidR="00AB6EDF" w:rsidRPr="000E793F">
        <w:t>)</w:t>
      </w:r>
      <w:r>
        <w:tab/>
      </w:r>
      <w:r w:rsidR="00AB6EDF">
        <w:t xml:space="preserve">to amend </w:t>
      </w:r>
      <w:r w:rsidR="00AB6EDF" w:rsidRPr="000E793F">
        <w:rPr>
          <w:b/>
          <w:bCs/>
        </w:rPr>
        <w:t>the Independent Broad-based Anti-</w:t>
      </w:r>
      <w:proofErr w:type="gramStart"/>
      <w:r w:rsidR="00AB6EDF" w:rsidRPr="000E793F">
        <w:rPr>
          <w:b/>
          <w:bCs/>
        </w:rPr>
        <w:t>corruption</w:t>
      </w:r>
      <w:proofErr w:type="gramEnd"/>
      <w:r w:rsidR="00AB6EDF" w:rsidRPr="000E793F">
        <w:rPr>
          <w:b/>
          <w:bCs/>
        </w:rPr>
        <w:t xml:space="preserve"> Commission Act 2011</w:t>
      </w:r>
      <w:r w:rsidR="00AB6EDF">
        <w:t xml:space="preserve"> in relation to examinations generally being held in private.".</w:t>
      </w:r>
    </w:p>
    <w:p w14:paraId="72C90DE7" w14:textId="77777777" w:rsidR="000E793F" w:rsidRPr="000E793F" w:rsidRDefault="000E793F" w:rsidP="000E793F"/>
    <w:p w14:paraId="3258227E" w14:textId="1DBEAA75" w:rsidR="00AB6EDF" w:rsidRDefault="00AB6EDF" w:rsidP="000E793F">
      <w:pPr>
        <w:jc w:val="center"/>
      </w:pPr>
      <w:r>
        <w:t>NEW CLAUSE</w:t>
      </w:r>
    </w:p>
    <w:p w14:paraId="69FC6BA0" w14:textId="72BAAE60" w:rsidR="00AB6EDF" w:rsidRDefault="00AB6EDF" w:rsidP="000E793F">
      <w:pPr>
        <w:pStyle w:val="ListParagraph"/>
        <w:numPr>
          <w:ilvl w:val="0"/>
          <w:numId w:val="24"/>
        </w:numPr>
      </w:pPr>
      <w:r>
        <w:t>Insert the following New Part to follow Part 8—</w:t>
      </w:r>
    </w:p>
    <w:p w14:paraId="3BEE9AE9" w14:textId="6240D93A" w:rsidR="00AB6EDF" w:rsidRPr="000E793F" w:rsidRDefault="00AB6EDF" w:rsidP="000E793F">
      <w:pPr>
        <w:pStyle w:val="AmendHeading-PART"/>
        <w:rPr>
          <w:caps w:val="0"/>
          <w:sz w:val="32"/>
        </w:rPr>
      </w:pPr>
      <w:r w:rsidRPr="000E793F">
        <w:rPr>
          <w:b w:val="0"/>
          <w:bCs/>
          <w:caps w:val="0"/>
          <w:sz w:val="32"/>
        </w:rPr>
        <w:t>"</w:t>
      </w:r>
      <w:r w:rsidRPr="000E793F">
        <w:rPr>
          <w:caps w:val="0"/>
          <w:sz w:val="32"/>
        </w:rPr>
        <w:t>Part 8</w:t>
      </w:r>
      <w:r w:rsidR="0014540C">
        <w:rPr>
          <w:caps w:val="0"/>
          <w:sz w:val="32"/>
        </w:rPr>
        <w:t>AA</w:t>
      </w:r>
      <w:r w:rsidRPr="000E793F">
        <w:rPr>
          <w:caps w:val="0"/>
          <w:sz w:val="32"/>
        </w:rPr>
        <w:t>—Amendment of Independent Broad-based Anti-</w:t>
      </w:r>
      <w:proofErr w:type="gramStart"/>
      <w:r w:rsidRPr="000E793F">
        <w:rPr>
          <w:caps w:val="0"/>
          <w:sz w:val="32"/>
        </w:rPr>
        <w:t>corruption</w:t>
      </w:r>
      <w:proofErr w:type="gramEnd"/>
      <w:r w:rsidRPr="000E793F">
        <w:rPr>
          <w:caps w:val="0"/>
          <w:sz w:val="32"/>
        </w:rPr>
        <w:t xml:space="preserve"> Commission Act 2011</w:t>
      </w:r>
    </w:p>
    <w:p w14:paraId="73A26C9F" w14:textId="6CDA6DFE" w:rsidR="00AB6EDF" w:rsidRDefault="000E793F" w:rsidP="000E793F">
      <w:pPr>
        <w:pStyle w:val="AmendHeading1s"/>
        <w:tabs>
          <w:tab w:val="right" w:pos="1701"/>
        </w:tabs>
        <w:ind w:left="1871" w:hanging="1871"/>
      </w:pPr>
      <w:r>
        <w:tab/>
      </w:r>
      <w:r w:rsidR="00AB6EDF" w:rsidRPr="000E793F">
        <w:t>76</w:t>
      </w:r>
      <w:r w:rsidR="0014540C">
        <w:t>AA</w:t>
      </w:r>
      <w:r>
        <w:tab/>
      </w:r>
      <w:r w:rsidR="00AB6EDF">
        <w:t>Examinations generally to be held in private</w:t>
      </w:r>
    </w:p>
    <w:p w14:paraId="1B83F0FC" w14:textId="4C69A17E" w:rsidR="00AB6EDF" w:rsidRDefault="00AB6EDF" w:rsidP="000E793F">
      <w:pPr>
        <w:pStyle w:val="AmendHeading1"/>
        <w:ind w:left="1871"/>
      </w:pPr>
      <w:r>
        <w:t>Section 117(1</w:t>
      </w:r>
      <w:r w:rsidR="00BF5651">
        <w:t>)</w:t>
      </w:r>
      <w:r>
        <w:t xml:space="preserve">(a) of the </w:t>
      </w:r>
      <w:r w:rsidRPr="000E793F">
        <w:rPr>
          <w:b/>
          <w:bCs/>
        </w:rPr>
        <w:t>Independent Broad-based Anti-Corruption Commission Act 2011</w:t>
      </w:r>
      <w:r>
        <w:t xml:space="preserve"> is </w:t>
      </w:r>
      <w:r w:rsidRPr="000E793F">
        <w:rPr>
          <w:b/>
          <w:bCs/>
        </w:rPr>
        <w:t>repealed</w:t>
      </w:r>
      <w:r>
        <w:t>.".</w:t>
      </w:r>
    </w:p>
    <w:p w14:paraId="4ACAFA19" w14:textId="77777777" w:rsidR="000E793F" w:rsidRPr="000E793F" w:rsidRDefault="000E793F" w:rsidP="000E793F"/>
    <w:p w14:paraId="4E463043" w14:textId="04129828" w:rsidR="000E793F" w:rsidRDefault="000E793F" w:rsidP="000E793F">
      <w:pPr>
        <w:jc w:val="center"/>
      </w:pPr>
      <w:r>
        <w:t>LONG TITLE</w:t>
      </w:r>
    </w:p>
    <w:p w14:paraId="03D3D536" w14:textId="77777777" w:rsidR="000E793F" w:rsidRDefault="000E793F" w:rsidP="000E793F">
      <w:pPr>
        <w:pStyle w:val="Default"/>
      </w:pPr>
    </w:p>
    <w:p w14:paraId="0AA810D4" w14:textId="63126753" w:rsidR="000E793F" w:rsidRDefault="000E793F" w:rsidP="000E793F">
      <w:pPr>
        <w:pStyle w:val="Default"/>
        <w:numPr>
          <w:ilvl w:val="0"/>
          <w:numId w:val="26"/>
        </w:numPr>
        <w:spacing w:before="120" w:after="200"/>
      </w:pPr>
      <w:r>
        <w:rPr>
          <w:sz w:val="23"/>
          <w:szCs w:val="23"/>
        </w:rPr>
        <w:t>Long title, after "</w:t>
      </w:r>
      <w:r w:rsidR="0014540C">
        <w:rPr>
          <w:sz w:val="23"/>
          <w:szCs w:val="23"/>
        </w:rPr>
        <w:t xml:space="preserve">Magistrates' </w:t>
      </w:r>
      <w:r>
        <w:rPr>
          <w:sz w:val="23"/>
          <w:szCs w:val="23"/>
        </w:rPr>
        <w:t xml:space="preserve">Court," insert "the </w:t>
      </w:r>
      <w:r>
        <w:rPr>
          <w:b/>
          <w:bCs/>
          <w:sz w:val="23"/>
          <w:szCs w:val="23"/>
        </w:rPr>
        <w:t>Independent Broad-based Anti-</w:t>
      </w:r>
      <w:proofErr w:type="gramStart"/>
      <w:r>
        <w:rPr>
          <w:b/>
          <w:bCs/>
          <w:sz w:val="23"/>
          <w:szCs w:val="23"/>
        </w:rPr>
        <w:t>corruption</w:t>
      </w:r>
      <w:proofErr w:type="gramEnd"/>
      <w:r>
        <w:rPr>
          <w:b/>
          <w:bCs/>
          <w:sz w:val="23"/>
          <w:szCs w:val="23"/>
        </w:rPr>
        <w:t xml:space="preserve"> Commission Act 2011 </w:t>
      </w:r>
      <w:r>
        <w:rPr>
          <w:sz w:val="23"/>
          <w:szCs w:val="23"/>
        </w:rPr>
        <w:t xml:space="preserve">in relation to </w:t>
      </w:r>
      <w:r>
        <w:t>examinations generally being held in private</w:t>
      </w:r>
      <w:r>
        <w:rPr>
          <w:sz w:val="23"/>
          <w:szCs w:val="23"/>
        </w:rPr>
        <w:t>.".</w:t>
      </w:r>
    </w:p>
    <w:sectPr w:rsidR="000E793F" w:rsidSect="00161DF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6F19" w14:textId="77777777" w:rsidR="004255D3" w:rsidRDefault="004255D3">
      <w:r>
        <w:separator/>
      </w:r>
    </w:p>
  </w:endnote>
  <w:endnote w:type="continuationSeparator" w:id="0">
    <w:p w14:paraId="58BF6A15" w14:textId="77777777" w:rsidR="004255D3" w:rsidRDefault="0042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2BE0" w14:textId="77777777" w:rsidR="0038690A" w:rsidRDefault="0038690A" w:rsidP="00161D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27E559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94D8" w14:textId="1C27DD84" w:rsidR="00BF5651" w:rsidRDefault="00BF5651" w:rsidP="00161D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362DD0E" w14:textId="3D8E843A" w:rsidR="00EB7B62" w:rsidRPr="00BF5651" w:rsidRDefault="00BF5651" w:rsidP="00BF5651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BF5651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FFA1" w14:textId="3B084510" w:rsidR="003A0472" w:rsidRPr="00DB51E7" w:rsidRDefault="00161DFC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26E1" w14:textId="77777777" w:rsidR="004255D3" w:rsidRDefault="004255D3">
      <w:r>
        <w:separator/>
      </w:r>
    </w:p>
  </w:footnote>
  <w:footnote w:type="continuationSeparator" w:id="0">
    <w:p w14:paraId="7B9A604B" w14:textId="77777777" w:rsidR="004255D3" w:rsidRDefault="00425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252F" w14:textId="2648713C" w:rsidR="00AB6EDF" w:rsidRPr="00161DFC" w:rsidRDefault="00161DFC" w:rsidP="00161DFC">
    <w:pPr>
      <w:pStyle w:val="Header"/>
      <w:jc w:val="right"/>
    </w:pPr>
    <w:r w:rsidRPr="00161DFC">
      <w:t>SMA63C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6B9F" w14:textId="0AEB77CE" w:rsidR="0038690A" w:rsidRPr="00161DFC" w:rsidRDefault="00161DFC" w:rsidP="00161DFC">
    <w:pPr>
      <w:pStyle w:val="Header"/>
      <w:jc w:val="right"/>
    </w:pPr>
    <w:r w:rsidRPr="00161DFC">
      <w:t>SMA63C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1B51F50"/>
    <w:multiLevelType w:val="multilevel"/>
    <w:tmpl w:val="335A64E4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1F66A92"/>
    <w:multiLevelType w:val="multilevel"/>
    <w:tmpl w:val="40045876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7D9599F"/>
    <w:multiLevelType w:val="multilevel"/>
    <w:tmpl w:val="335A64E4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EA39A5"/>
    <w:multiLevelType w:val="multilevel"/>
    <w:tmpl w:val="AAACF57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30C535AF"/>
    <w:multiLevelType w:val="multilevel"/>
    <w:tmpl w:val="AAACF57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3A3E0DC4"/>
    <w:multiLevelType w:val="multilevel"/>
    <w:tmpl w:val="D03C1176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2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3" w15:restartNumberingAfterBreak="0">
    <w:nsid w:val="6E661EE9"/>
    <w:multiLevelType w:val="multilevel"/>
    <w:tmpl w:val="40045876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6754847"/>
    <w:multiLevelType w:val="multilevel"/>
    <w:tmpl w:val="D03C1176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4"/>
  </w:num>
  <w:num w:numId="3" w16cid:durableId="1907953221">
    <w:abstractNumId w:val="10"/>
  </w:num>
  <w:num w:numId="4" w16cid:durableId="1150631418">
    <w:abstractNumId w:val="6"/>
  </w:num>
  <w:num w:numId="5" w16cid:durableId="2106420031">
    <w:abstractNumId w:val="11"/>
  </w:num>
  <w:num w:numId="6" w16cid:durableId="1750731282">
    <w:abstractNumId w:val="5"/>
  </w:num>
  <w:num w:numId="7" w16cid:durableId="376052473">
    <w:abstractNumId w:val="21"/>
  </w:num>
  <w:num w:numId="8" w16cid:durableId="1280986872">
    <w:abstractNumId w:val="17"/>
  </w:num>
  <w:num w:numId="9" w16cid:durableId="842748349">
    <w:abstractNumId w:val="7"/>
  </w:num>
  <w:num w:numId="10" w16cid:durableId="2008559572">
    <w:abstractNumId w:val="16"/>
  </w:num>
  <w:num w:numId="11" w16cid:durableId="1128355066">
    <w:abstractNumId w:val="13"/>
  </w:num>
  <w:num w:numId="12" w16cid:durableId="1074471371">
    <w:abstractNumId w:val="1"/>
  </w:num>
  <w:num w:numId="13" w16cid:durableId="315109175">
    <w:abstractNumId w:val="22"/>
  </w:num>
  <w:num w:numId="14" w16cid:durableId="2052725134">
    <w:abstractNumId w:val="19"/>
  </w:num>
  <w:num w:numId="15" w16cid:durableId="866333321">
    <w:abstractNumId w:val="18"/>
  </w:num>
  <w:num w:numId="16" w16cid:durableId="1178040724">
    <w:abstractNumId w:val="20"/>
  </w:num>
  <w:num w:numId="17" w16cid:durableId="1117140667">
    <w:abstractNumId w:val="15"/>
  </w:num>
  <w:num w:numId="18" w16cid:durableId="1900751369">
    <w:abstractNumId w:val="25"/>
  </w:num>
  <w:num w:numId="19" w16cid:durableId="208960205">
    <w:abstractNumId w:val="12"/>
  </w:num>
  <w:num w:numId="20" w16cid:durableId="283511202">
    <w:abstractNumId w:val="9"/>
  </w:num>
  <w:num w:numId="21" w16cid:durableId="567230802">
    <w:abstractNumId w:val="23"/>
  </w:num>
  <w:num w:numId="22" w16cid:durableId="1339309536">
    <w:abstractNumId w:val="3"/>
  </w:num>
  <w:num w:numId="23" w16cid:durableId="832720794">
    <w:abstractNumId w:val="24"/>
  </w:num>
  <w:num w:numId="24" w16cid:durableId="214510909">
    <w:abstractNumId w:val="14"/>
  </w:num>
  <w:num w:numId="25" w16cid:durableId="50731783">
    <w:abstractNumId w:val="8"/>
  </w:num>
  <w:num w:numId="26" w16cid:durableId="1461147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89"/>
    <w:docVar w:name="vActTitle" w:val="Justice Legislation Further Amendment (Miscellaneous) Bill 2025"/>
    <w:docVar w:name="vBillNo" w:val="289"/>
    <w:docVar w:name="vBillTitle" w:val="Justice Legislation Further Amendment (Miscellaneous) Bill 2025"/>
    <w:docVar w:name="vDocumentType" w:val=".HOUSEAMEND"/>
    <w:docVar w:name="vDraftNo" w:val="0"/>
    <w:docVar w:name="vDraftVers" w:val="2"/>
    <w:docVar w:name="vDraftVersion" w:val="23708 - SMA63C - Victorian Greens (Ms MANSFIELD) House Print"/>
    <w:docVar w:name="VersionNo" w:val="2"/>
    <w:docVar w:name="vFileName" w:val="23708 - SMA63C - Victorian Greens (Ms MANSFIELD) House Print"/>
    <w:docVar w:name="vFinalisePrevVer" w:val="True"/>
    <w:docVar w:name="vGovNonGov" w:val="18"/>
    <w:docVar w:name="vHouseType" w:val="2"/>
    <w:docVar w:name="vILDNum" w:val="23708"/>
    <w:docVar w:name="vIsBrandNewVersion" w:val="No"/>
    <w:docVar w:name="vIsNewDocument" w:val="False"/>
    <w:docVar w:name="vLegCommission" w:val="0"/>
    <w:docVar w:name="vMinisterID" w:val="367"/>
    <w:docVar w:name="vMinisterName" w:val="Mansfield, Sarah, Ms"/>
    <w:docVar w:name="vMinisterNameIndex" w:val="71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23708 - SMA63C - Victorian Greens (Ms MANSFIELD) House Print"/>
    <w:docVar w:name="vPrevMinisterID" w:val="367"/>
    <w:docVar w:name="vPrnOnSepLine" w:val="False"/>
    <w:docVar w:name="vSavedToLocal" w:val="No"/>
    <w:docVar w:name="vSecurityMarking" w:val="0"/>
    <w:docVar w:name="vSeqNum" w:val="SMA63C"/>
    <w:docVar w:name="vSession" w:val="1"/>
    <w:docVar w:name="vTRIMFileName" w:val="23708 - SMA63C - Victorian Greens (Ms MANSFIELD) House Print"/>
    <w:docVar w:name="vTRIMRecordNumber" w:val="D26/3315[v2]"/>
    <w:docVar w:name="vTxtAfterIndex" w:val="-1"/>
    <w:docVar w:name="vTxtBefore" w:val="Amendments and New Clause to be proposed in Committee by"/>
    <w:docVar w:name="vTxtBeforeIndex" w:val="-1"/>
    <w:docVar w:name="vVersionDate" w:val="17/2/2026"/>
    <w:docVar w:name="vYear" w:val="2026"/>
  </w:docVars>
  <w:rsids>
    <w:rsidRoot w:val="00AB6EDF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0F6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E793F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540C"/>
    <w:rsid w:val="001462D0"/>
    <w:rsid w:val="0015126E"/>
    <w:rsid w:val="00151E52"/>
    <w:rsid w:val="001536DE"/>
    <w:rsid w:val="001544E9"/>
    <w:rsid w:val="00154A94"/>
    <w:rsid w:val="00155444"/>
    <w:rsid w:val="0015746F"/>
    <w:rsid w:val="00161DFC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1594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0AC8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55D3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77C1F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09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EA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8EF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2962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B6EDF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5A54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5651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5D24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04B"/>
  <w15:docId w15:val="{3B171F48-33B3-4FE3-8672-C588EB9B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DFC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161DFC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161DFC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161DFC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161DFC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161DFC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161DF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161DF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161DF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161DF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161DFC"/>
    <w:pPr>
      <w:ind w:left="1871"/>
    </w:pPr>
  </w:style>
  <w:style w:type="paragraph" w:customStyle="1" w:styleId="Normal-Draft">
    <w:name w:val="Normal - Draft"/>
    <w:rsid w:val="00161DF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161DFC"/>
    <w:pPr>
      <w:ind w:left="2381"/>
    </w:pPr>
  </w:style>
  <w:style w:type="paragraph" w:customStyle="1" w:styleId="AmendBody3">
    <w:name w:val="Amend. Body 3"/>
    <w:basedOn w:val="Normal-Draft"/>
    <w:next w:val="Normal"/>
    <w:rsid w:val="00161DFC"/>
    <w:pPr>
      <w:ind w:left="2892"/>
    </w:pPr>
  </w:style>
  <w:style w:type="paragraph" w:customStyle="1" w:styleId="AmendBody4">
    <w:name w:val="Amend. Body 4"/>
    <w:basedOn w:val="Normal-Draft"/>
    <w:next w:val="Normal"/>
    <w:rsid w:val="00161DFC"/>
    <w:pPr>
      <w:ind w:left="3402"/>
    </w:pPr>
  </w:style>
  <w:style w:type="paragraph" w:styleId="Header">
    <w:name w:val="header"/>
    <w:basedOn w:val="Normal"/>
    <w:rsid w:val="00161D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61DFC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161DFC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161DFC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161DFC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161DFC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161DFC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161DFC"/>
    <w:pPr>
      <w:suppressLineNumbers w:val="0"/>
    </w:pPr>
  </w:style>
  <w:style w:type="paragraph" w:customStyle="1" w:styleId="AmendHeading3">
    <w:name w:val="Amend. Heading 3"/>
    <w:basedOn w:val="Normal"/>
    <w:next w:val="Normal"/>
    <w:rsid w:val="00161DFC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161DFC"/>
    <w:pPr>
      <w:suppressLineNumbers w:val="0"/>
    </w:pPr>
  </w:style>
  <w:style w:type="paragraph" w:customStyle="1" w:styleId="AmendHeading5">
    <w:name w:val="Amend. Heading 5"/>
    <w:basedOn w:val="Normal"/>
    <w:next w:val="Normal"/>
    <w:rsid w:val="00161DFC"/>
    <w:pPr>
      <w:suppressLineNumbers w:val="0"/>
    </w:pPr>
  </w:style>
  <w:style w:type="paragraph" w:customStyle="1" w:styleId="BodyParagraph">
    <w:name w:val="Body Paragraph"/>
    <w:next w:val="Normal"/>
    <w:rsid w:val="00161DFC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161DFC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161DFC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161DF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161DF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161DF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161DFC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161DFC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161DFC"/>
    <w:rPr>
      <w:caps w:val="0"/>
    </w:rPr>
  </w:style>
  <w:style w:type="paragraph" w:customStyle="1" w:styleId="Normal-Schedule">
    <w:name w:val="Normal - Schedule"/>
    <w:rsid w:val="00161DFC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161DFC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161DFC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161DFC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161DF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161DFC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161DFC"/>
  </w:style>
  <w:style w:type="paragraph" w:customStyle="1" w:styleId="Penalty">
    <w:name w:val="Penalty"/>
    <w:next w:val="Normal"/>
    <w:rsid w:val="00161DFC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161DFC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161DFC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161DFC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161DFC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161DFC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161DFC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161DFC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161DFC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161DFC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161DFC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161DFC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161DFC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161DFC"/>
    <w:pPr>
      <w:suppressLineNumbers w:val="0"/>
    </w:pPr>
  </w:style>
  <w:style w:type="paragraph" w:customStyle="1" w:styleId="AutoNumber">
    <w:name w:val="Auto Number"/>
    <w:rsid w:val="00161DFC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161DFC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161DFC"/>
    <w:rPr>
      <w:vertAlign w:val="superscript"/>
    </w:rPr>
  </w:style>
  <w:style w:type="paragraph" w:styleId="EndnoteText">
    <w:name w:val="endnote text"/>
    <w:basedOn w:val="Normal"/>
    <w:semiHidden/>
    <w:rsid w:val="00161DFC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161DFC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161DFC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161DFC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161DFC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161DFC"/>
    <w:pPr>
      <w:spacing w:after="120"/>
      <w:jc w:val="center"/>
    </w:pPr>
  </w:style>
  <w:style w:type="paragraph" w:styleId="MacroText">
    <w:name w:val="macro"/>
    <w:semiHidden/>
    <w:rsid w:val="00161D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161DF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161DF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161DF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161DF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161DF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161DFC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161DF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161DF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161DF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161DF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161DFC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161DFC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161DFC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161DF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161DF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161DFC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161DFC"/>
    <w:pPr>
      <w:suppressLineNumbers w:val="0"/>
    </w:pPr>
  </w:style>
  <w:style w:type="paragraph" w:customStyle="1" w:styleId="DraftHeading3">
    <w:name w:val="Draft Heading 3"/>
    <w:basedOn w:val="Normal"/>
    <w:next w:val="Normal"/>
    <w:rsid w:val="00161DFC"/>
    <w:pPr>
      <w:suppressLineNumbers w:val="0"/>
    </w:pPr>
  </w:style>
  <w:style w:type="paragraph" w:customStyle="1" w:styleId="DraftHeading4">
    <w:name w:val="Draft Heading 4"/>
    <w:basedOn w:val="Normal"/>
    <w:next w:val="Normal"/>
    <w:rsid w:val="00161DFC"/>
    <w:pPr>
      <w:suppressLineNumbers w:val="0"/>
    </w:pPr>
  </w:style>
  <w:style w:type="paragraph" w:customStyle="1" w:styleId="DraftHeading5">
    <w:name w:val="Draft Heading 5"/>
    <w:basedOn w:val="Normal"/>
    <w:next w:val="Normal"/>
    <w:rsid w:val="00161DFC"/>
    <w:pPr>
      <w:suppressLineNumbers w:val="0"/>
    </w:pPr>
  </w:style>
  <w:style w:type="paragraph" w:customStyle="1" w:styleId="DraftPenalty1">
    <w:name w:val="Draft Penalty 1"/>
    <w:basedOn w:val="Penalty"/>
    <w:next w:val="Normal"/>
    <w:rsid w:val="00161DFC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161DFC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161DFC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161DFC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161DFC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161DF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161DF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161DF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161DF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161DF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161DFC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161DFC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161DF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161DF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161DF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161DFC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161DFC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161DFC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161DF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161DF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161DF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161DFC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161DFC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161DFC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161DFC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161DFC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161DFC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161DFC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161DFC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61DFC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161DFC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61DFC"/>
    <w:rPr>
      <w:sz w:val="24"/>
      <w:lang w:eastAsia="en-US"/>
    </w:rPr>
  </w:style>
  <w:style w:type="paragraph" w:customStyle="1" w:styleId="Default">
    <w:name w:val="Default"/>
    <w:rsid w:val="000E793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</TotalTime>
  <Pages>1</Pages>
  <Words>127</Words>
  <Characters>762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Legislation Further Amendment (Miscellaneous) Bill 2025</dc:title>
  <dc:subject>OCPC Word Template</dc:subject>
  <dc:creator>Zeina Baz</dc:creator>
  <cp:keywords>Formats, House Amendments</cp:keywords>
  <dc:description>16/01/2026 (Prod)</dc:description>
  <cp:lastModifiedBy>Vivienne Bannan</cp:lastModifiedBy>
  <cp:revision>2</cp:revision>
  <cp:lastPrinted>2026-02-16T23:40:00Z</cp:lastPrinted>
  <dcterms:created xsi:type="dcterms:W3CDTF">2026-02-17T04:10:00Z</dcterms:created>
  <dcterms:modified xsi:type="dcterms:W3CDTF">2026-02-17T04:10:00Z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588948</vt:i4>
  </property>
  <property fmtid="{D5CDD505-2E9C-101B-9397-08002B2CF9AE}" pid="10" name="DocSubFolderNumber">
    <vt:lpwstr>S25/229</vt:lpwstr>
  </property>
</Properties>
</file>