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6A20" w14:textId="56BB10F3" w:rsidR="00712B9B" w:rsidRDefault="00FE7DEF">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6676F556" w14:textId="73BB06A8" w:rsidR="00712B9B" w:rsidRDefault="00FE7DEF" w:rsidP="00712B9B">
      <w:pPr>
        <w:tabs>
          <w:tab w:val="clear" w:pos="720"/>
        </w:tabs>
        <w:spacing w:after="240"/>
        <w:jc w:val="center"/>
        <w:rPr>
          <w:b/>
          <w:caps/>
        </w:rPr>
      </w:pPr>
      <w:bookmarkStart w:id="1" w:name="cpBillTitle"/>
      <w:bookmarkEnd w:id="0"/>
      <w:r>
        <w:rPr>
          <w:b/>
          <w:caps/>
        </w:rPr>
        <w:t>PARKS AND PUBLIC LAND LEGISLATION AMENDMENT (CENTRAL WEST AND OTHER MATTERS) BILL 2025</w:t>
      </w:r>
    </w:p>
    <w:p w14:paraId="7CAEC86B" w14:textId="4D756490" w:rsidR="00712B9B" w:rsidRDefault="00FE7DEF" w:rsidP="00FE7DEF">
      <w:pPr>
        <w:tabs>
          <w:tab w:val="clear" w:pos="720"/>
        </w:tabs>
        <w:spacing w:after="240"/>
        <w:ind w:left="-2835" w:right="-2835"/>
        <w:jc w:val="center"/>
        <w:rPr>
          <w:b/>
          <w:i/>
          <w:caps/>
        </w:rPr>
      </w:pPr>
      <w:bookmarkStart w:id="2" w:name="cpDraftVersion"/>
      <w:bookmarkEnd w:id="1"/>
      <w:r>
        <w:rPr>
          <w:b/>
          <w:i/>
          <w:caps/>
        </w:rPr>
        <w:t xml:space="preserve"> </w:t>
      </w:r>
    </w:p>
    <w:p w14:paraId="584BAB74" w14:textId="0D10482C" w:rsidR="00712B9B" w:rsidRDefault="00FE7DEF">
      <w:pPr>
        <w:tabs>
          <w:tab w:val="left" w:pos="3912"/>
          <w:tab w:val="left" w:pos="4423"/>
        </w:tabs>
        <w:jc w:val="center"/>
        <w:rPr>
          <w:u w:val="single"/>
        </w:rPr>
      </w:pPr>
      <w:bookmarkStart w:id="3" w:name="cpMinister"/>
      <w:bookmarkEnd w:id="2"/>
      <w:r>
        <w:rPr>
          <w:u w:val="single"/>
        </w:rPr>
        <w:t>(Amendments and New Clauses to be proposed in Committee by SARAH MANSFIELD)</w:t>
      </w:r>
    </w:p>
    <w:bookmarkEnd w:id="3"/>
    <w:p w14:paraId="69FD6145" w14:textId="77777777" w:rsidR="006961E4" w:rsidRDefault="006961E4">
      <w:pPr>
        <w:tabs>
          <w:tab w:val="left" w:pos="3912"/>
          <w:tab w:val="left" w:pos="4423"/>
        </w:tabs>
      </w:pPr>
    </w:p>
    <w:p w14:paraId="6945DD33" w14:textId="34A308B8" w:rsidR="00DE3A2D" w:rsidRDefault="00DE3A2D" w:rsidP="00DE3A2D">
      <w:pPr>
        <w:pStyle w:val="ListParagraph"/>
        <w:numPr>
          <w:ilvl w:val="0"/>
          <w:numId w:val="19"/>
        </w:numPr>
      </w:pPr>
      <w:bookmarkStart w:id="4" w:name="cpStart"/>
      <w:bookmarkEnd w:id="4"/>
      <w:r>
        <w:t>Clause 1, page 2, line 10, after "land" insert "</w:t>
      </w:r>
      <w:r w:rsidR="00CB2B11">
        <w:t>and t</w:t>
      </w:r>
      <w:r w:rsidR="00D15358">
        <w:t xml:space="preserve">o make further provision in relation </w:t>
      </w:r>
      <w:proofErr w:type="gramStart"/>
      <w:r w:rsidR="00D15358">
        <w:t xml:space="preserve">to </w:t>
      </w:r>
      <w:r>
        <w:t xml:space="preserve"> agreements</w:t>
      </w:r>
      <w:proofErr w:type="gramEnd"/>
      <w:r>
        <w:t xml:space="preserve"> or arrangements relating to fire prevention, suppression and recovery".</w:t>
      </w:r>
    </w:p>
    <w:p w14:paraId="553C667A" w14:textId="778219FC" w:rsidR="00CB2B11" w:rsidRDefault="00DE3A2D" w:rsidP="00CB2B11">
      <w:pPr>
        <w:pStyle w:val="ListParagraph"/>
        <w:numPr>
          <w:ilvl w:val="0"/>
          <w:numId w:val="19"/>
        </w:numPr>
      </w:pPr>
      <w:r>
        <w:t>Clause 1, page 3, line 3, omit "Mount Buangor,".</w:t>
      </w:r>
    </w:p>
    <w:p w14:paraId="4F723A87" w14:textId="5A29D45D" w:rsidR="00DC51B4" w:rsidRDefault="00DC51B4" w:rsidP="00DC51B4">
      <w:pPr>
        <w:jc w:val="center"/>
      </w:pPr>
      <w:r>
        <w:t>NEW CLAUSE</w:t>
      </w:r>
    </w:p>
    <w:p w14:paraId="6C3C1EA3" w14:textId="77777777" w:rsidR="00DC51B4" w:rsidRDefault="00DC51B4" w:rsidP="00DC51B4">
      <w:pPr>
        <w:pStyle w:val="ListParagraph"/>
        <w:numPr>
          <w:ilvl w:val="0"/>
          <w:numId w:val="19"/>
        </w:numPr>
      </w:pPr>
      <w:r>
        <w:t>Insert the following New Clause before clause 27—</w:t>
      </w:r>
    </w:p>
    <w:p w14:paraId="59704BFF" w14:textId="77777777" w:rsidR="00DC51B4" w:rsidRDefault="00DC51B4" w:rsidP="00DC51B4">
      <w:pPr>
        <w:pStyle w:val="AmendHeading1s"/>
        <w:tabs>
          <w:tab w:val="right" w:pos="1701"/>
        </w:tabs>
        <w:ind w:left="1871" w:hanging="1871"/>
      </w:pPr>
      <w:r>
        <w:tab/>
      </w:r>
      <w:r w:rsidRPr="00927E2C">
        <w:rPr>
          <w:b w:val="0"/>
          <w:bCs/>
        </w:rPr>
        <w:t>'</w:t>
      </w:r>
      <w:r w:rsidRPr="00927E2C">
        <w:t>2</w:t>
      </w:r>
      <w:r>
        <w:t>6B</w:t>
      </w:r>
      <w:r w:rsidRPr="00927E2C">
        <w:tab/>
      </w:r>
      <w:r>
        <w:t>Licences and permits with respect to forests</w:t>
      </w:r>
    </w:p>
    <w:p w14:paraId="44206E59" w14:textId="77777777" w:rsidR="00DC51B4" w:rsidRDefault="00DC51B4" w:rsidP="00DC51B4">
      <w:pPr>
        <w:pStyle w:val="AmendHeading1"/>
        <w:tabs>
          <w:tab w:val="right" w:pos="1701"/>
        </w:tabs>
        <w:ind w:left="1871" w:hanging="1871"/>
        <w:rPr>
          <w:bCs/>
        </w:rPr>
      </w:pPr>
      <w:r>
        <w:tab/>
      </w:r>
      <w:r w:rsidRPr="00927E2C">
        <w:tab/>
      </w:r>
      <w:r>
        <w:t xml:space="preserve">After section 52(1AA) of the </w:t>
      </w:r>
      <w:r>
        <w:rPr>
          <w:b/>
          <w:bCs/>
        </w:rPr>
        <w:t xml:space="preserve">Forests Act </w:t>
      </w:r>
      <w:r w:rsidRPr="00EF6158">
        <w:rPr>
          <w:b/>
          <w:bCs/>
        </w:rPr>
        <w:t>1958</w:t>
      </w:r>
      <w:r>
        <w:t xml:space="preserve"> </w:t>
      </w:r>
      <w:r w:rsidRPr="00927E2C">
        <w:rPr>
          <w:b/>
        </w:rPr>
        <w:t>insert</w:t>
      </w:r>
      <w:r>
        <w:rPr>
          <w:bCs/>
        </w:rPr>
        <w:t>—</w:t>
      </w:r>
    </w:p>
    <w:p w14:paraId="6DD339EB" w14:textId="552BC185" w:rsidR="00CB2B11" w:rsidRPr="00CB2B11" w:rsidRDefault="00DC51B4" w:rsidP="00CB2B11">
      <w:pPr>
        <w:pStyle w:val="AmendHeading2"/>
        <w:tabs>
          <w:tab w:val="clear" w:pos="720"/>
          <w:tab w:val="right" w:pos="2268"/>
        </w:tabs>
        <w:ind w:left="2381" w:hanging="2381"/>
      </w:pPr>
      <w:r>
        <w:tab/>
      </w:r>
      <w:r w:rsidRPr="00927E2C">
        <w:t>"(</w:t>
      </w:r>
      <w:r>
        <w:t>1AB</w:t>
      </w:r>
      <w:r w:rsidRPr="00927E2C">
        <w:t>)</w:t>
      </w:r>
      <w:r w:rsidRPr="00927E2C">
        <w:tab/>
      </w:r>
      <w:r>
        <w:t>A licence or permit granted under this section is subject to a condition that the holder of the licence or permit must not sell any timber thinned, cut or removed in accordance with the licence or permit for profit</w:t>
      </w:r>
      <w:r w:rsidRPr="00927E2C">
        <w:t>.".</w:t>
      </w:r>
      <w:r>
        <w:t>'.</w:t>
      </w:r>
    </w:p>
    <w:p w14:paraId="48A0A74F" w14:textId="4DEAD7D0" w:rsidR="00CB2B11" w:rsidRPr="00CB2B11" w:rsidRDefault="00CB2B11" w:rsidP="00CB2B11">
      <w:pPr>
        <w:jc w:val="center"/>
      </w:pPr>
      <w:r>
        <w:t>NEW CLAUSE</w:t>
      </w:r>
    </w:p>
    <w:p w14:paraId="71452C85" w14:textId="77777777" w:rsidR="00DC51B4" w:rsidRDefault="00DC51B4" w:rsidP="00DC51B4">
      <w:pPr>
        <w:pStyle w:val="ListParagraph"/>
        <w:numPr>
          <w:ilvl w:val="0"/>
          <w:numId w:val="19"/>
        </w:numPr>
      </w:pPr>
      <w:r>
        <w:t>Insert the following New Clause to follow clause 27—</w:t>
      </w:r>
    </w:p>
    <w:p w14:paraId="05C9E354" w14:textId="77777777" w:rsidR="00DC51B4" w:rsidRDefault="00DC51B4" w:rsidP="00DC51B4">
      <w:pPr>
        <w:pStyle w:val="AmendHeading1s"/>
        <w:tabs>
          <w:tab w:val="right" w:pos="1701"/>
        </w:tabs>
        <w:ind w:left="1871" w:hanging="1871"/>
      </w:pPr>
      <w:r>
        <w:tab/>
      </w:r>
      <w:r w:rsidRPr="00927E2C">
        <w:rPr>
          <w:b w:val="0"/>
          <w:bCs/>
        </w:rPr>
        <w:t>'</w:t>
      </w:r>
      <w:r w:rsidRPr="00927E2C">
        <w:t>27A</w:t>
      </w:r>
      <w:r w:rsidRPr="00927E2C">
        <w:tab/>
      </w:r>
      <w:bookmarkStart w:id="5" w:name="_Hlk167793815"/>
      <w:r w:rsidRPr="00927E2C">
        <w:t>Secretary may enter into agreements and arrangements relating to the prevention and suppression of fires and recovery from fires</w:t>
      </w:r>
      <w:bookmarkEnd w:id="5"/>
    </w:p>
    <w:p w14:paraId="2D22CE7B" w14:textId="77777777" w:rsidR="00DC51B4" w:rsidRDefault="00DC51B4" w:rsidP="00DC51B4">
      <w:pPr>
        <w:pStyle w:val="AmendHeading1"/>
        <w:tabs>
          <w:tab w:val="right" w:pos="1701"/>
        </w:tabs>
        <w:ind w:left="1871" w:hanging="1871"/>
        <w:rPr>
          <w:bCs/>
        </w:rPr>
      </w:pPr>
      <w:r>
        <w:tab/>
      </w:r>
      <w:r w:rsidRPr="00927E2C">
        <w:t>(1)</w:t>
      </w:r>
      <w:r w:rsidRPr="00927E2C">
        <w:tab/>
      </w:r>
      <w:r>
        <w:t xml:space="preserve">After section </w:t>
      </w:r>
      <w:r w:rsidRPr="00927E2C">
        <w:t>62</w:t>
      </w:r>
      <w:proofErr w:type="gramStart"/>
      <w:r w:rsidRPr="00927E2C">
        <w:t>C(</w:t>
      </w:r>
      <w:proofErr w:type="gramEnd"/>
      <w:r w:rsidRPr="00927E2C">
        <w:t xml:space="preserve">2) of the </w:t>
      </w:r>
      <w:r w:rsidRPr="00927E2C">
        <w:rPr>
          <w:b/>
        </w:rPr>
        <w:t>Forests Act 1958 insert</w:t>
      </w:r>
      <w:r>
        <w:rPr>
          <w:bCs/>
        </w:rPr>
        <w:t>—</w:t>
      </w:r>
    </w:p>
    <w:p w14:paraId="2B580AAB" w14:textId="77777777" w:rsidR="00DC51B4" w:rsidRDefault="00DC51B4" w:rsidP="00DC51B4">
      <w:pPr>
        <w:pStyle w:val="AmendHeading2"/>
        <w:tabs>
          <w:tab w:val="clear" w:pos="720"/>
          <w:tab w:val="right" w:pos="2268"/>
        </w:tabs>
        <w:ind w:left="2381" w:hanging="2381"/>
      </w:pPr>
      <w:r>
        <w:tab/>
      </w:r>
      <w:r w:rsidRPr="00927E2C">
        <w:t>"(2A)</w:t>
      </w:r>
      <w:r w:rsidRPr="00927E2C">
        <w:tab/>
        <w:t>Before entering into an agreement or arrangement under subsection</w:t>
      </w:r>
      <w:r>
        <w:t> </w:t>
      </w:r>
      <w:r w:rsidRPr="00927E2C">
        <w:t xml:space="preserve">(1) or (2) that relates (in whole or in part) to activity for </w:t>
      </w:r>
      <w:r w:rsidRPr="00927E2C">
        <w:rPr>
          <w:bCs/>
        </w:rPr>
        <w:t xml:space="preserve">the prevention of or recovery from fire that </w:t>
      </w:r>
      <w:r w:rsidRPr="00927E2C">
        <w:t>is likely to affect a threatened or endangered species, the Secretary must</w:t>
      </w:r>
      <w:r>
        <w:t>—</w:t>
      </w:r>
    </w:p>
    <w:p w14:paraId="6B9E0E9F" w14:textId="77777777" w:rsidR="00DC51B4" w:rsidRDefault="00DC51B4" w:rsidP="00DC51B4">
      <w:pPr>
        <w:pStyle w:val="AmendHeading3"/>
        <w:tabs>
          <w:tab w:val="right" w:pos="2778"/>
        </w:tabs>
        <w:ind w:left="2891" w:hanging="2891"/>
      </w:pPr>
      <w:r>
        <w:tab/>
      </w:r>
      <w:r w:rsidRPr="00927E2C">
        <w:t>(a)</w:t>
      </w:r>
      <w:r w:rsidRPr="00927E2C">
        <w:tab/>
        <w:t>undertake an assessment of the likely ecological impact of the activity; and</w:t>
      </w:r>
    </w:p>
    <w:p w14:paraId="29A3D510" w14:textId="77777777" w:rsidR="00DC51B4" w:rsidRDefault="00DC51B4" w:rsidP="00DC51B4">
      <w:pPr>
        <w:pStyle w:val="AmendHeading3"/>
        <w:tabs>
          <w:tab w:val="right" w:pos="2778"/>
        </w:tabs>
        <w:ind w:left="2891" w:hanging="2891"/>
      </w:pPr>
      <w:r>
        <w:tab/>
      </w:r>
      <w:r w:rsidRPr="00927E2C">
        <w:t>(b)</w:t>
      </w:r>
      <w:r w:rsidRPr="00927E2C">
        <w:tab/>
        <w:t xml:space="preserve">consider any action statement under section 19 of the </w:t>
      </w:r>
      <w:r w:rsidRPr="00927E2C">
        <w:rPr>
          <w:b/>
        </w:rPr>
        <w:t>Flora and Fauna Guarantee Act 1988</w:t>
      </w:r>
      <w:r w:rsidRPr="00927E2C">
        <w:t xml:space="preserve"> </w:t>
      </w:r>
      <w:r>
        <w:t>that relates to—</w:t>
      </w:r>
    </w:p>
    <w:p w14:paraId="0D317E7D" w14:textId="77777777" w:rsidR="00DC51B4" w:rsidRDefault="00DC51B4" w:rsidP="00DC51B4">
      <w:pPr>
        <w:pStyle w:val="AmendHeading4"/>
        <w:tabs>
          <w:tab w:val="clear" w:pos="720"/>
          <w:tab w:val="right" w:pos="3288"/>
        </w:tabs>
        <w:ind w:left="3402" w:hanging="3402"/>
      </w:pPr>
      <w:r>
        <w:tab/>
      </w:r>
      <w:r w:rsidRPr="00B231DC">
        <w:t>(</w:t>
      </w:r>
      <w:proofErr w:type="spellStart"/>
      <w:r w:rsidRPr="00B231DC">
        <w:t>i</w:t>
      </w:r>
      <w:proofErr w:type="spellEnd"/>
      <w:r w:rsidRPr="00B231DC">
        <w:t>)</w:t>
      </w:r>
      <w:r>
        <w:tab/>
        <w:t xml:space="preserve">a </w:t>
      </w:r>
      <w:proofErr w:type="spellStart"/>
      <w:r>
        <w:t>taxon</w:t>
      </w:r>
      <w:proofErr w:type="spellEnd"/>
      <w:r>
        <w:t xml:space="preserve"> in which the </w:t>
      </w:r>
      <w:r w:rsidRPr="00927E2C">
        <w:t>threatened or endangered species</w:t>
      </w:r>
      <w:r>
        <w:t xml:space="preserve"> is categorised; or </w:t>
      </w:r>
    </w:p>
    <w:p w14:paraId="3ECE3350" w14:textId="77777777" w:rsidR="00DC51B4" w:rsidRDefault="00DC51B4" w:rsidP="00DC51B4">
      <w:pPr>
        <w:pStyle w:val="AmendHeading4"/>
        <w:tabs>
          <w:tab w:val="clear" w:pos="720"/>
          <w:tab w:val="right" w:pos="3288"/>
        </w:tabs>
        <w:ind w:left="3402" w:hanging="3402"/>
      </w:pPr>
      <w:r>
        <w:tab/>
        <w:t>(ii)</w:t>
      </w:r>
      <w:r>
        <w:tab/>
        <w:t>a community of flora or fauna in which the threatened or endangered species exists in the wild</w:t>
      </w:r>
      <w:r w:rsidRPr="00927E2C">
        <w:t>; and</w:t>
      </w:r>
    </w:p>
    <w:p w14:paraId="07935CDB" w14:textId="77777777" w:rsidR="00DC51B4" w:rsidRDefault="00DC51B4" w:rsidP="00DC51B4">
      <w:pPr>
        <w:pStyle w:val="AmendHeading3"/>
        <w:tabs>
          <w:tab w:val="right" w:pos="2778"/>
        </w:tabs>
        <w:ind w:left="2891" w:hanging="2891"/>
      </w:pPr>
      <w:r>
        <w:lastRenderedPageBreak/>
        <w:tab/>
      </w:r>
      <w:r w:rsidRPr="00927E2C">
        <w:t>(c)</w:t>
      </w:r>
      <w:r w:rsidRPr="00927E2C">
        <w:tab/>
        <w:t>ensure that the agreement or arrangement provides that any logging to be undertaken under the agreement or arrangement must not contravene the action statement.".</w:t>
      </w:r>
    </w:p>
    <w:p w14:paraId="3B5DFA67" w14:textId="77777777" w:rsidR="00DC51B4" w:rsidRDefault="00DC51B4" w:rsidP="00DC51B4">
      <w:pPr>
        <w:pStyle w:val="AmendHeading1"/>
        <w:tabs>
          <w:tab w:val="right" w:pos="1701"/>
        </w:tabs>
        <w:ind w:left="1871" w:hanging="1871"/>
        <w:rPr>
          <w:bCs/>
        </w:rPr>
      </w:pPr>
      <w:r>
        <w:tab/>
      </w:r>
      <w:r w:rsidRPr="00927E2C">
        <w:t>(2)</w:t>
      </w:r>
      <w:r w:rsidRPr="00927E2C">
        <w:tab/>
        <w:t xml:space="preserve">After section 62C(3A) of the </w:t>
      </w:r>
      <w:r w:rsidRPr="00927E2C">
        <w:rPr>
          <w:b/>
        </w:rPr>
        <w:t>Forests Act 1958 insert</w:t>
      </w:r>
      <w:r>
        <w:rPr>
          <w:bCs/>
        </w:rPr>
        <w:t>—</w:t>
      </w:r>
    </w:p>
    <w:p w14:paraId="1F5C07C7" w14:textId="77777777" w:rsidR="00DC51B4" w:rsidRDefault="00DC51B4" w:rsidP="00DC51B4">
      <w:pPr>
        <w:pStyle w:val="AmendHeading2"/>
        <w:tabs>
          <w:tab w:val="clear" w:pos="720"/>
          <w:tab w:val="right" w:pos="2268"/>
        </w:tabs>
        <w:ind w:left="2381" w:hanging="2381"/>
      </w:pPr>
      <w:r>
        <w:tab/>
      </w:r>
      <w:r w:rsidRPr="00927E2C">
        <w:t>"(3B)</w:t>
      </w:r>
      <w:r w:rsidRPr="00927E2C">
        <w:tab/>
        <w:t>The Conservation Regulator of the Department of Energy, Environment and Climate Action, or the Environment Protection Authority, may investigate the ecological implications of activities undertaken under an agreement or arrangement under subsection (1) or (2) and make appropriate recommendations to the Secretary about the activities.</w:t>
      </w:r>
    </w:p>
    <w:p w14:paraId="28A32646" w14:textId="77777777" w:rsidR="00DC51B4" w:rsidRDefault="00DC51B4" w:rsidP="00DC51B4">
      <w:pPr>
        <w:pStyle w:val="AmendHeading2"/>
        <w:tabs>
          <w:tab w:val="clear" w:pos="720"/>
          <w:tab w:val="right" w:pos="2268"/>
        </w:tabs>
        <w:ind w:left="2381" w:hanging="2381"/>
      </w:pPr>
      <w:r>
        <w:tab/>
      </w:r>
      <w:r w:rsidRPr="00927E2C">
        <w:t>(3C)</w:t>
      </w:r>
      <w:r w:rsidRPr="00927E2C">
        <w:tab/>
        <w:t>A person must not sell, or offer for sale, any timber or forest produce that is cut in or removed from a State forest in undertaking an activity under an agreement or arrangement under subsection (1) or</w:t>
      </w:r>
      <w:r>
        <w:t> </w:t>
      </w:r>
      <w:r w:rsidRPr="00927E2C">
        <w:t>(2).</w:t>
      </w:r>
    </w:p>
    <w:p w14:paraId="16002220" w14:textId="77777777" w:rsidR="00DC51B4" w:rsidRDefault="00DC51B4" w:rsidP="00DC51B4">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Penalty:</w:t>
      </w:r>
      <w:r>
        <w:tab/>
        <w:t>20 penalty units.".</w:t>
      </w:r>
    </w:p>
    <w:p w14:paraId="1E29DF2C" w14:textId="77777777" w:rsidR="00DC51B4" w:rsidRDefault="00DC51B4" w:rsidP="00DC51B4">
      <w:pPr>
        <w:pStyle w:val="AmendHeading1"/>
        <w:tabs>
          <w:tab w:val="right" w:pos="1701"/>
        </w:tabs>
        <w:ind w:left="1871" w:hanging="1871"/>
        <w:rPr>
          <w:bCs/>
        </w:rPr>
      </w:pPr>
      <w:r>
        <w:tab/>
      </w:r>
      <w:r w:rsidRPr="00927E2C">
        <w:t>(</w:t>
      </w:r>
      <w:r>
        <w:t>3</w:t>
      </w:r>
      <w:r w:rsidRPr="00927E2C">
        <w:t>)</w:t>
      </w:r>
      <w:r w:rsidRPr="00927E2C">
        <w:tab/>
      </w:r>
      <w:r>
        <w:t xml:space="preserve">In </w:t>
      </w:r>
      <w:r w:rsidRPr="00927E2C">
        <w:t>section 62</w:t>
      </w:r>
      <w:proofErr w:type="gramStart"/>
      <w:r w:rsidRPr="00927E2C">
        <w:t>C(</w:t>
      </w:r>
      <w:proofErr w:type="gramEnd"/>
      <w:r w:rsidRPr="00927E2C">
        <w:t xml:space="preserve">4) of the </w:t>
      </w:r>
      <w:r w:rsidRPr="00927E2C">
        <w:rPr>
          <w:b/>
        </w:rPr>
        <w:t>Forests Act 1958</w:t>
      </w:r>
      <w:r>
        <w:rPr>
          <w:bCs/>
        </w:rPr>
        <w:t xml:space="preserve">, in paragraph (e) of the definition of </w:t>
      </w:r>
      <w:r>
        <w:rPr>
          <w:b/>
          <w:i/>
          <w:iCs/>
        </w:rPr>
        <w:t>specified person</w:t>
      </w:r>
      <w:r>
        <w:rPr>
          <w:bCs/>
        </w:rPr>
        <w:t xml:space="preserve">, for "subsection (1)." </w:t>
      </w:r>
      <w:r>
        <w:rPr>
          <w:b/>
        </w:rPr>
        <w:t>substitute</w:t>
      </w:r>
      <w:r>
        <w:rPr>
          <w:bCs/>
        </w:rPr>
        <w:t xml:space="preserve"> "subsection (1);".</w:t>
      </w:r>
    </w:p>
    <w:p w14:paraId="476361A4" w14:textId="77777777" w:rsidR="00DC51B4" w:rsidRDefault="00DC51B4" w:rsidP="00DC51B4">
      <w:pPr>
        <w:pStyle w:val="AmendHeading1"/>
        <w:tabs>
          <w:tab w:val="right" w:pos="1701"/>
        </w:tabs>
        <w:ind w:left="1871" w:hanging="1871"/>
        <w:rPr>
          <w:bCs/>
        </w:rPr>
      </w:pPr>
      <w:r>
        <w:tab/>
      </w:r>
      <w:r w:rsidRPr="00927E2C">
        <w:t>(</w:t>
      </w:r>
      <w:r>
        <w:t>4</w:t>
      </w:r>
      <w:r w:rsidRPr="00927E2C">
        <w:t>)</w:t>
      </w:r>
      <w:r w:rsidRPr="00927E2C">
        <w:tab/>
      </w:r>
      <w:r>
        <w:t xml:space="preserve">In </w:t>
      </w:r>
      <w:r w:rsidRPr="00927E2C">
        <w:t>section 62</w:t>
      </w:r>
      <w:proofErr w:type="gramStart"/>
      <w:r w:rsidRPr="00927E2C">
        <w:t>C(</w:t>
      </w:r>
      <w:proofErr w:type="gramEnd"/>
      <w:r w:rsidRPr="00927E2C">
        <w:t xml:space="preserve">4) of the </w:t>
      </w:r>
      <w:r w:rsidRPr="00927E2C">
        <w:rPr>
          <w:b/>
        </w:rPr>
        <w:t>Forests Act 1958</w:t>
      </w:r>
      <w:r>
        <w:rPr>
          <w:b/>
        </w:rPr>
        <w:t xml:space="preserve"> insert</w:t>
      </w:r>
      <w:r>
        <w:rPr>
          <w:bCs/>
        </w:rPr>
        <w:t xml:space="preserve"> the following definitions—</w:t>
      </w:r>
    </w:p>
    <w:p w14:paraId="4AA5B56E" w14:textId="77777777" w:rsidR="00DC51B4" w:rsidRDefault="00DC51B4" w:rsidP="00DC51B4">
      <w:pPr>
        <w:pStyle w:val="AmendDefinition1"/>
      </w:pPr>
      <w:r>
        <w:t>"</w:t>
      </w:r>
      <w:r>
        <w:rPr>
          <w:b/>
          <w:bCs/>
          <w:i/>
          <w:iCs/>
        </w:rPr>
        <w:t>community</w:t>
      </w:r>
      <w:r>
        <w:t xml:space="preserve"> has the same meaning as in the </w:t>
      </w:r>
      <w:r>
        <w:rPr>
          <w:b/>
          <w:bCs/>
        </w:rPr>
        <w:t xml:space="preserve">Flora and Fauna Guarantee Act </w:t>
      </w:r>
      <w:proofErr w:type="gramStart"/>
      <w:r>
        <w:rPr>
          <w:b/>
          <w:bCs/>
        </w:rPr>
        <w:t>1988</w:t>
      </w:r>
      <w:r>
        <w:t>;</w:t>
      </w:r>
      <w:proofErr w:type="gramEnd"/>
      <w:r>
        <w:t xml:space="preserve"> </w:t>
      </w:r>
    </w:p>
    <w:p w14:paraId="522E2988" w14:textId="77777777" w:rsidR="00DC51B4" w:rsidRDefault="00DC51B4" w:rsidP="00DC51B4">
      <w:pPr>
        <w:pStyle w:val="AmendDefinition1"/>
      </w:pPr>
      <w:r w:rsidRPr="00927E2C">
        <w:rPr>
          <w:b/>
          <w:bCs/>
          <w:i/>
          <w:iCs/>
        </w:rPr>
        <w:t>Environment Protection Authority</w:t>
      </w:r>
      <w:r>
        <w:t xml:space="preserve"> means the Authority within the meaning of the </w:t>
      </w:r>
      <w:r w:rsidRPr="00927E2C">
        <w:rPr>
          <w:b/>
        </w:rPr>
        <w:t xml:space="preserve">Environment Protection Act </w:t>
      </w:r>
      <w:proofErr w:type="gramStart"/>
      <w:r w:rsidRPr="00927E2C">
        <w:rPr>
          <w:b/>
        </w:rPr>
        <w:t>2017</w:t>
      </w:r>
      <w:r w:rsidRPr="00927E2C">
        <w:t>;</w:t>
      </w:r>
      <w:proofErr w:type="gramEnd"/>
    </w:p>
    <w:p w14:paraId="4FFC27D0" w14:textId="77777777" w:rsidR="00DC51B4" w:rsidRDefault="00DC51B4" w:rsidP="00DC51B4">
      <w:pPr>
        <w:pStyle w:val="AmendDefinition1"/>
      </w:pPr>
      <w:r>
        <w:rPr>
          <w:b/>
          <w:bCs/>
          <w:i/>
          <w:iCs/>
        </w:rPr>
        <w:t>taxon</w:t>
      </w:r>
      <w:r>
        <w:t xml:space="preserve"> has the same meaning as in the </w:t>
      </w:r>
      <w:r>
        <w:rPr>
          <w:b/>
          <w:bCs/>
        </w:rPr>
        <w:t xml:space="preserve">Flora and Fauna Guarantee Act </w:t>
      </w:r>
      <w:proofErr w:type="gramStart"/>
      <w:r>
        <w:rPr>
          <w:b/>
          <w:bCs/>
        </w:rPr>
        <w:t>1988</w:t>
      </w:r>
      <w:r>
        <w:t>;</w:t>
      </w:r>
      <w:proofErr w:type="gramEnd"/>
    </w:p>
    <w:p w14:paraId="11038782" w14:textId="5CD676C3" w:rsidR="00DC51B4" w:rsidRDefault="00DC51B4" w:rsidP="00DC51B4">
      <w:pPr>
        <w:pStyle w:val="AmendDefinition1"/>
      </w:pPr>
      <w:r w:rsidRPr="0035308E">
        <w:rPr>
          <w:b/>
          <w:bCs/>
          <w:i/>
          <w:iCs/>
        </w:rPr>
        <w:t>threatened or endangered species</w:t>
      </w:r>
      <w:r>
        <w:t xml:space="preserve"> means a taxon of flora or fauna that is specified in the Threatened List within the meaning of the </w:t>
      </w:r>
      <w:r>
        <w:rPr>
          <w:b/>
          <w:bCs/>
        </w:rPr>
        <w:t>Flora and Fauna Guarantee Act 1988</w:t>
      </w:r>
      <w:r>
        <w:t>.".'.</w:t>
      </w:r>
    </w:p>
    <w:p w14:paraId="0E9097B1" w14:textId="77777777" w:rsidR="00DE3A2D" w:rsidRDefault="00DE3A2D" w:rsidP="00DE3A2D">
      <w:pPr>
        <w:pStyle w:val="ListParagraph"/>
        <w:numPr>
          <w:ilvl w:val="0"/>
          <w:numId w:val="19"/>
        </w:numPr>
      </w:pPr>
      <w:r>
        <w:t>Clause 50, omit this clause.</w:t>
      </w:r>
    </w:p>
    <w:p w14:paraId="5C181380" w14:textId="64BBE785" w:rsidR="00DE3A2D" w:rsidRDefault="00DE3A2D" w:rsidP="00DE3A2D">
      <w:pPr>
        <w:pStyle w:val="ListParagraph"/>
        <w:numPr>
          <w:ilvl w:val="0"/>
          <w:numId w:val="19"/>
        </w:numPr>
      </w:pPr>
      <w:r>
        <w:t>Clause 54, line 29, omit "50" and insert "37".</w:t>
      </w:r>
    </w:p>
    <w:p w14:paraId="22B10A2A" w14:textId="61AB66E2" w:rsidR="00DE3A2D" w:rsidRDefault="00DE3A2D" w:rsidP="00DE3A2D">
      <w:pPr>
        <w:pStyle w:val="ListParagraph"/>
        <w:numPr>
          <w:ilvl w:val="0"/>
          <w:numId w:val="19"/>
        </w:numPr>
      </w:pPr>
      <w:r>
        <w:t>Clause 54, line 30, omit "50 and" and insert "37 and".</w:t>
      </w:r>
    </w:p>
    <w:p w14:paraId="17023C67" w14:textId="1C320262" w:rsidR="00D15358" w:rsidRDefault="00D15358" w:rsidP="00DE3A2D">
      <w:pPr>
        <w:pStyle w:val="ListParagraph"/>
        <w:numPr>
          <w:ilvl w:val="0"/>
          <w:numId w:val="19"/>
        </w:numPr>
      </w:pPr>
      <w:r>
        <w:t>Clause 54, page 37, line 1, omit "8A" and insert "8".</w:t>
      </w:r>
    </w:p>
    <w:p w14:paraId="14A874F4" w14:textId="61C1559D" w:rsidR="00D15358" w:rsidRDefault="00D15358" w:rsidP="00DE3A2D">
      <w:pPr>
        <w:pStyle w:val="ListParagraph"/>
        <w:numPr>
          <w:ilvl w:val="0"/>
          <w:numId w:val="19"/>
        </w:numPr>
      </w:pPr>
      <w:r>
        <w:t>Clause 54, page 37, line 3, omit "8B" and insert "8A".</w:t>
      </w:r>
    </w:p>
    <w:p w14:paraId="2A1D0FAC" w14:textId="591B9C6D" w:rsidR="00D15358" w:rsidRDefault="00D15358" w:rsidP="00D15358">
      <w:pPr>
        <w:pStyle w:val="ListParagraph"/>
        <w:numPr>
          <w:ilvl w:val="0"/>
          <w:numId w:val="19"/>
        </w:numPr>
      </w:pPr>
      <w:r>
        <w:t>Clause 54, page 37, line 9, omit "8C" and insert "8B".</w:t>
      </w:r>
    </w:p>
    <w:p w14:paraId="134CDEF6" w14:textId="4000D5CF" w:rsidR="00D15358" w:rsidRDefault="00D15358" w:rsidP="00D15358">
      <w:pPr>
        <w:pStyle w:val="ListParagraph"/>
        <w:numPr>
          <w:ilvl w:val="0"/>
          <w:numId w:val="19"/>
        </w:numPr>
      </w:pPr>
      <w:r>
        <w:t>Clause 57, line 14, omit "8</w:t>
      </w:r>
      <w:r w:rsidR="00F1271E">
        <w:t>C</w:t>
      </w:r>
      <w:r>
        <w:t>" and insert "8</w:t>
      </w:r>
      <w:r w:rsidR="00F1271E">
        <w:t>B</w:t>
      </w:r>
      <w:r>
        <w:t>".</w:t>
      </w:r>
    </w:p>
    <w:p w14:paraId="388995FE" w14:textId="48EC0C4C" w:rsidR="008416AE" w:rsidRDefault="00F1271E" w:rsidP="008416AE">
      <w:pPr>
        <w:pStyle w:val="ListParagraph"/>
        <w:numPr>
          <w:ilvl w:val="0"/>
          <w:numId w:val="19"/>
        </w:numPr>
      </w:pPr>
      <w:r>
        <w:t>Clause 57, line 16, omit "8D" and insert "8C".</w:t>
      </w:r>
    </w:p>
    <w:sectPr w:rsidR="008416AE" w:rsidSect="00FE7DEF">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9C78" w14:textId="77777777" w:rsidR="00AD6945" w:rsidRDefault="00AD6945">
      <w:r>
        <w:separator/>
      </w:r>
    </w:p>
  </w:endnote>
  <w:endnote w:type="continuationSeparator" w:id="0">
    <w:p w14:paraId="3F5EA4DB" w14:textId="77777777" w:rsidR="00AD6945" w:rsidRDefault="00AD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1E9F" w14:textId="77777777" w:rsidR="0038690A" w:rsidRDefault="0038690A" w:rsidP="00FE7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F8DD5"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2600" w14:textId="3833D65F" w:rsidR="00FE7DEF" w:rsidRDefault="00FE7DEF" w:rsidP="000D1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6DFE04" w14:textId="40AF243A" w:rsidR="00EB7B62" w:rsidRPr="00FE7DEF" w:rsidRDefault="00FE7DEF" w:rsidP="00FE7DEF">
    <w:pPr>
      <w:pStyle w:val="Footer"/>
      <w:tabs>
        <w:tab w:val="clear" w:pos="720"/>
        <w:tab w:val="clear" w:pos="4153"/>
        <w:tab w:val="clear" w:pos="8306"/>
        <w:tab w:val="left" w:pos="1503"/>
      </w:tabs>
      <w:spacing w:before="0" w:after="80"/>
      <w:rPr>
        <w:sz w:val="18"/>
        <w:szCs w:val="16"/>
      </w:rPr>
    </w:pPr>
    <w:r w:rsidRPr="00FE7DEF">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096C" w14:textId="0684EDCA" w:rsidR="003A0472" w:rsidRPr="00DB51E7" w:rsidRDefault="00FE7DEF" w:rsidP="00DB51E7">
    <w:pPr>
      <w:pStyle w:val="Footer"/>
      <w:spacing w:before="0" w:after="80"/>
      <w:jc w:val="center"/>
      <w:rPr>
        <w:sz w:val="16"/>
        <w:szCs w:val="16"/>
      </w:rPr>
    </w:pPr>
    <w:bookmarkStart w:id="6" w:name="NotesConfidentialFooter"/>
    <w:r>
      <w:rPr>
        <w:sz w:val="16"/>
        <w:szCs w:val="16"/>
      </w:rPr>
      <w:br/>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D174" w14:textId="77777777" w:rsidR="00AD6945" w:rsidRDefault="00AD6945">
      <w:r>
        <w:separator/>
      </w:r>
    </w:p>
  </w:footnote>
  <w:footnote w:type="continuationSeparator" w:id="0">
    <w:p w14:paraId="46238F3A" w14:textId="77777777" w:rsidR="00AD6945" w:rsidRDefault="00AD6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CED6" w14:textId="62349951" w:rsidR="00DE3A2D" w:rsidRPr="00FE7DEF" w:rsidRDefault="00FE7DEF" w:rsidP="00FE7DEF">
    <w:pPr>
      <w:pStyle w:val="Header"/>
      <w:jc w:val="right"/>
    </w:pPr>
    <w:r w:rsidRPr="00FE7DEF">
      <w:t>SMA44C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C665" w14:textId="441E8418" w:rsidR="0038690A" w:rsidRPr="00FE7DEF" w:rsidRDefault="00FE7DEF" w:rsidP="00FE7DEF">
    <w:pPr>
      <w:pStyle w:val="Header"/>
      <w:jc w:val="right"/>
    </w:pPr>
    <w:r w:rsidRPr="00FE7DEF">
      <w:t>SMA44C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6E4E6A"/>
    <w:multiLevelType w:val="multilevel"/>
    <w:tmpl w:val="7D18707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6"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7"/>
  </w:num>
  <w:num w:numId="4" w16cid:durableId="1150631418">
    <w:abstractNumId w:val="5"/>
  </w:num>
  <w:num w:numId="5" w16cid:durableId="2106420031">
    <w:abstractNumId w:val="8"/>
  </w:num>
  <w:num w:numId="6" w16cid:durableId="1750731282">
    <w:abstractNumId w:val="3"/>
  </w:num>
  <w:num w:numId="7" w16cid:durableId="376052473">
    <w:abstractNumId w:val="16"/>
  </w:num>
  <w:num w:numId="8" w16cid:durableId="1280986872">
    <w:abstractNumId w:val="12"/>
  </w:num>
  <w:num w:numId="9" w16cid:durableId="842748349">
    <w:abstractNumId w:val="6"/>
  </w:num>
  <w:num w:numId="10" w16cid:durableId="2008559572">
    <w:abstractNumId w:val="11"/>
  </w:num>
  <w:num w:numId="11" w16cid:durableId="1128355066">
    <w:abstractNumId w:val="9"/>
  </w:num>
  <w:num w:numId="12" w16cid:durableId="1074471371">
    <w:abstractNumId w:val="1"/>
  </w:num>
  <w:num w:numId="13" w16cid:durableId="315109175">
    <w:abstractNumId w:val="17"/>
  </w:num>
  <w:num w:numId="14" w16cid:durableId="2052725134">
    <w:abstractNumId w:val="14"/>
  </w:num>
  <w:num w:numId="15" w16cid:durableId="866333321">
    <w:abstractNumId w:val="13"/>
  </w:num>
  <w:num w:numId="16" w16cid:durableId="1178040724">
    <w:abstractNumId w:val="15"/>
  </w:num>
  <w:num w:numId="17" w16cid:durableId="1117140667">
    <w:abstractNumId w:val="10"/>
  </w:num>
  <w:num w:numId="18" w16cid:durableId="1900751369">
    <w:abstractNumId w:val="18"/>
  </w:num>
  <w:num w:numId="19" w16cid:durableId="117651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105"/>
    <w:docVar w:name="vActTitle" w:val="Parks and Public Land Legislation Amendment (Central West and Other Matters) Bill 2025"/>
    <w:docVar w:name="vBillNo" w:val="105"/>
    <w:docVar w:name="vBillTitle" w:val="Parks and Public Land Legislation Amendment (Central West and Other Matters) Bill 2025"/>
    <w:docVar w:name="vDocumentType" w:val=".HOUSEAMEND"/>
    <w:docVar w:name="vDraftNo" w:val="0"/>
    <w:docVar w:name="vDraftVers" w:val="2"/>
    <w:docVar w:name="vDraftVersion" w:val="23044 - SMA44C - Victorian Greens (Ms MANSFIELD) House Print"/>
    <w:docVar w:name="VersionNo" w:val="2"/>
    <w:docVar w:name="vFileName" w:val="601105VGSMAC.H"/>
    <w:docVar w:name="vFileVersion" w:val="C"/>
    <w:docVar w:name="vFinalisePrevVer" w:val="True"/>
    <w:docVar w:name="vGovNonGov" w:val="18"/>
    <w:docVar w:name="vHouseType" w:val="0"/>
    <w:docVar w:name="vILDNum" w:val="23044"/>
    <w:docVar w:name="vIsBrandNewVersion" w:val="No"/>
    <w:docVar w:name="vIsNewDocument" w:val="False"/>
    <w:docVar w:name="vLegCommission" w:val="0"/>
    <w:docVar w:name="vMinisterID" w:val="367"/>
    <w:docVar w:name="vMinisterName" w:val="Mansfield, Sarah, Ms"/>
    <w:docVar w:name="vMinisterNameIndex" w:val="71"/>
    <w:docVar w:name="vParliament" w:val="60"/>
    <w:docVar w:name="vPartyID" w:val="6"/>
    <w:docVar w:name="vPartyName" w:val="Victorian Greens"/>
    <w:docVar w:name="vPrevDraftNo" w:val="0"/>
    <w:docVar w:name="vPrevDraftVers" w:val="2"/>
    <w:docVar w:name="vPrevFileName" w:val="601105VGSMAC.H"/>
    <w:docVar w:name="vPrevMinisterID" w:val="367"/>
    <w:docVar w:name="vPrnOnSepLine" w:val="False"/>
    <w:docVar w:name="vSavedToLocal" w:val="No"/>
    <w:docVar w:name="vSecurityMarking" w:val="0"/>
    <w:docVar w:name="vSeqNum" w:val="SMA44C"/>
    <w:docVar w:name="vSession" w:val="1"/>
    <w:docVar w:name="vTRIMFileName" w:val="23044 - SMA44C - Victorian Greens (Ms MANSFIELD) House Print"/>
    <w:docVar w:name="vTRIMRecordNumber" w:val="D25/29990[v3]"/>
    <w:docVar w:name="vTxtAfterIndex" w:val="-1"/>
    <w:docVar w:name="vTxtBefore" w:val="Amendments and New Clauses to be proposed in Committee by"/>
    <w:docVar w:name="vTxtBeforeIndex" w:val="6"/>
    <w:docVar w:name="vVersionDate" w:val="14/11/2025"/>
    <w:docVar w:name="vYear" w:val="2025"/>
  </w:docVars>
  <w:rsids>
    <w:rsidRoot w:val="00DE3A2D"/>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2667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D6E67"/>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1CCC"/>
    <w:rsid w:val="00382F57"/>
    <w:rsid w:val="00383BBC"/>
    <w:rsid w:val="00385C50"/>
    <w:rsid w:val="0038690A"/>
    <w:rsid w:val="00386A09"/>
    <w:rsid w:val="00390A69"/>
    <w:rsid w:val="00391FF6"/>
    <w:rsid w:val="003946CA"/>
    <w:rsid w:val="00396E11"/>
    <w:rsid w:val="00397B92"/>
    <w:rsid w:val="003A0097"/>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2C21"/>
    <w:rsid w:val="005F40F0"/>
    <w:rsid w:val="005F4D7B"/>
    <w:rsid w:val="005F687A"/>
    <w:rsid w:val="005F6EAE"/>
    <w:rsid w:val="005F77D7"/>
    <w:rsid w:val="0060028E"/>
    <w:rsid w:val="006017F5"/>
    <w:rsid w:val="006117D4"/>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1F71"/>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30A1"/>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2C81"/>
    <w:rsid w:val="00A634C4"/>
    <w:rsid w:val="00A6585D"/>
    <w:rsid w:val="00A72F90"/>
    <w:rsid w:val="00A77B08"/>
    <w:rsid w:val="00A8068D"/>
    <w:rsid w:val="00A81A9F"/>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56EE"/>
    <w:rsid w:val="00AD6652"/>
    <w:rsid w:val="00AD6945"/>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46DB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4E8"/>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A5E50"/>
    <w:rsid w:val="00CB0222"/>
    <w:rsid w:val="00CB1841"/>
    <w:rsid w:val="00CB2B1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358"/>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4629"/>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51B4"/>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3A2D"/>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4A0E"/>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271E"/>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E7DEF"/>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01D96"/>
  <w15:docId w15:val="{31492816-37C0-4734-8F6D-0C9B9E8D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DEF"/>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FE7DEF"/>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FE7DEF"/>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FE7DEF"/>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FE7DEF"/>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FE7DEF"/>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FE7DEF"/>
    <w:pPr>
      <w:numPr>
        <w:ilvl w:val="5"/>
        <w:numId w:val="1"/>
      </w:numPr>
      <w:spacing w:before="240" w:after="60"/>
      <w:outlineLvl w:val="5"/>
    </w:pPr>
    <w:rPr>
      <w:rFonts w:ascii="Arial" w:hAnsi="Arial"/>
      <w:i/>
      <w:sz w:val="22"/>
    </w:rPr>
  </w:style>
  <w:style w:type="paragraph" w:styleId="Heading7">
    <w:name w:val="heading 7"/>
    <w:basedOn w:val="Normal"/>
    <w:next w:val="Normal"/>
    <w:qFormat/>
    <w:rsid w:val="00FE7DEF"/>
    <w:pPr>
      <w:numPr>
        <w:ilvl w:val="6"/>
        <w:numId w:val="1"/>
      </w:numPr>
      <w:spacing w:before="240" w:after="60"/>
      <w:outlineLvl w:val="6"/>
    </w:pPr>
    <w:rPr>
      <w:rFonts w:ascii="Arial" w:hAnsi="Arial"/>
    </w:rPr>
  </w:style>
  <w:style w:type="paragraph" w:styleId="Heading8">
    <w:name w:val="heading 8"/>
    <w:basedOn w:val="Normal"/>
    <w:next w:val="Normal"/>
    <w:qFormat/>
    <w:rsid w:val="00FE7DEF"/>
    <w:pPr>
      <w:numPr>
        <w:ilvl w:val="7"/>
        <w:numId w:val="1"/>
      </w:numPr>
      <w:spacing w:before="240" w:after="60"/>
      <w:outlineLvl w:val="7"/>
    </w:pPr>
    <w:rPr>
      <w:rFonts w:ascii="Arial" w:hAnsi="Arial"/>
      <w:i/>
    </w:rPr>
  </w:style>
  <w:style w:type="paragraph" w:styleId="Heading9">
    <w:name w:val="heading 9"/>
    <w:basedOn w:val="Normal"/>
    <w:next w:val="Normal"/>
    <w:qFormat/>
    <w:rsid w:val="00FE7DEF"/>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FE7DEF"/>
    <w:pPr>
      <w:ind w:left="1871"/>
    </w:pPr>
  </w:style>
  <w:style w:type="paragraph" w:customStyle="1" w:styleId="Normal-Draft">
    <w:name w:val="Normal - Draft"/>
    <w:rsid w:val="00FE7DE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FE7DEF"/>
    <w:pPr>
      <w:ind w:left="2381"/>
    </w:pPr>
  </w:style>
  <w:style w:type="paragraph" w:customStyle="1" w:styleId="AmendBody3">
    <w:name w:val="Amend. Body 3"/>
    <w:basedOn w:val="Normal-Draft"/>
    <w:next w:val="Normal"/>
    <w:rsid w:val="00FE7DEF"/>
    <w:pPr>
      <w:ind w:left="2892"/>
    </w:pPr>
  </w:style>
  <w:style w:type="paragraph" w:customStyle="1" w:styleId="AmendBody4">
    <w:name w:val="Amend. Body 4"/>
    <w:basedOn w:val="Normal-Draft"/>
    <w:next w:val="Normal"/>
    <w:rsid w:val="00FE7DEF"/>
    <w:pPr>
      <w:ind w:left="3402"/>
    </w:pPr>
  </w:style>
  <w:style w:type="paragraph" w:styleId="Header">
    <w:name w:val="header"/>
    <w:basedOn w:val="Normal"/>
    <w:rsid w:val="00FE7DEF"/>
    <w:pPr>
      <w:tabs>
        <w:tab w:val="center" w:pos="4153"/>
        <w:tab w:val="right" w:pos="8306"/>
      </w:tabs>
    </w:pPr>
  </w:style>
  <w:style w:type="paragraph" w:styleId="Footer">
    <w:name w:val="footer"/>
    <w:basedOn w:val="Normal"/>
    <w:link w:val="FooterChar"/>
    <w:uiPriority w:val="99"/>
    <w:rsid w:val="00FE7DEF"/>
    <w:pPr>
      <w:tabs>
        <w:tab w:val="center" w:pos="4153"/>
        <w:tab w:val="right" w:pos="8306"/>
      </w:tabs>
    </w:pPr>
  </w:style>
  <w:style w:type="paragraph" w:customStyle="1" w:styleId="AmendBody5">
    <w:name w:val="Amend. Body 5"/>
    <w:basedOn w:val="Normal-Draft"/>
    <w:next w:val="Normal"/>
    <w:rsid w:val="00FE7DEF"/>
    <w:pPr>
      <w:ind w:left="3912"/>
    </w:pPr>
  </w:style>
  <w:style w:type="paragraph" w:customStyle="1" w:styleId="AmendHeading-DIVISION">
    <w:name w:val="Amend. Heading - DIVISION"/>
    <w:basedOn w:val="Normal-Draft"/>
    <w:next w:val="Normal"/>
    <w:rsid w:val="00FE7DEF"/>
    <w:pPr>
      <w:spacing w:before="240" w:after="120"/>
      <w:ind w:left="1361"/>
      <w:jc w:val="center"/>
    </w:pPr>
    <w:rPr>
      <w:b/>
    </w:rPr>
  </w:style>
  <w:style w:type="paragraph" w:customStyle="1" w:styleId="AmendHeading-PART">
    <w:name w:val="Amend. Heading - PART"/>
    <w:basedOn w:val="Normal-Draft"/>
    <w:next w:val="Normal"/>
    <w:rsid w:val="00FE7DEF"/>
    <w:pPr>
      <w:spacing w:before="240" w:after="120"/>
      <w:ind w:left="1361"/>
      <w:jc w:val="center"/>
    </w:pPr>
    <w:rPr>
      <w:b/>
      <w:caps/>
      <w:sz w:val="22"/>
    </w:rPr>
  </w:style>
  <w:style w:type="paragraph" w:customStyle="1" w:styleId="AmendHeading-SCHEDULE">
    <w:name w:val="Amend. Heading - SCHEDULE"/>
    <w:basedOn w:val="Normal-Draft"/>
    <w:next w:val="Normal"/>
    <w:rsid w:val="00FE7DEF"/>
    <w:pPr>
      <w:spacing w:before="240" w:after="120"/>
      <w:ind w:left="1361"/>
      <w:jc w:val="center"/>
    </w:pPr>
    <w:rPr>
      <w:caps/>
      <w:sz w:val="22"/>
    </w:rPr>
  </w:style>
  <w:style w:type="paragraph" w:customStyle="1" w:styleId="AmendHeading1">
    <w:name w:val="Amend. Heading 1"/>
    <w:basedOn w:val="Normal"/>
    <w:next w:val="Normal"/>
    <w:rsid w:val="00FE7DEF"/>
    <w:pPr>
      <w:suppressLineNumbers w:val="0"/>
      <w:tabs>
        <w:tab w:val="clear" w:pos="720"/>
      </w:tabs>
    </w:pPr>
  </w:style>
  <w:style w:type="paragraph" w:customStyle="1" w:styleId="AmendHeading2">
    <w:name w:val="Amend. Heading 2"/>
    <w:basedOn w:val="Normal"/>
    <w:next w:val="Normal"/>
    <w:rsid w:val="00FE7DEF"/>
    <w:pPr>
      <w:suppressLineNumbers w:val="0"/>
    </w:pPr>
  </w:style>
  <w:style w:type="paragraph" w:customStyle="1" w:styleId="AmendHeading3">
    <w:name w:val="Amend. Heading 3"/>
    <w:basedOn w:val="Normal"/>
    <w:next w:val="Normal"/>
    <w:rsid w:val="00FE7DEF"/>
    <w:pPr>
      <w:suppressLineNumbers w:val="0"/>
      <w:tabs>
        <w:tab w:val="clear" w:pos="720"/>
      </w:tabs>
    </w:pPr>
  </w:style>
  <w:style w:type="paragraph" w:customStyle="1" w:styleId="AmendHeading4">
    <w:name w:val="Amend. Heading 4"/>
    <w:basedOn w:val="Normal"/>
    <w:next w:val="Normal"/>
    <w:rsid w:val="00FE7DEF"/>
    <w:pPr>
      <w:suppressLineNumbers w:val="0"/>
    </w:pPr>
  </w:style>
  <w:style w:type="paragraph" w:customStyle="1" w:styleId="AmendHeading5">
    <w:name w:val="Amend. Heading 5"/>
    <w:basedOn w:val="Normal"/>
    <w:next w:val="Normal"/>
    <w:rsid w:val="00FE7DEF"/>
    <w:pPr>
      <w:suppressLineNumbers w:val="0"/>
    </w:pPr>
  </w:style>
  <w:style w:type="paragraph" w:customStyle="1" w:styleId="BodyParagraph">
    <w:name w:val="Body Paragraph"/>
    <w:next w:val="Normal"/>
    <w:rsid w:val="00FE7DEF"/>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FE7DEF"/>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FE7DEF"/>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FE7DEF"/>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FE7DEF"/>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FE7DEF"/>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FE7DEF"/>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FE7DEF"/>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FE7DEF"/>
    <w:rPr>
      <w:caps w:val="0"/>
    </w:rPr>
  </w:style>
  <w:style w:type="paragraph" w:customStyle="1" w:styleId="Normal-Schedule">
    <w:name w:val="Normal - Schedule"/>
    <w:rsid w:val="00FE7DEF"/>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FE7DEF"/>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FE7DEF"/>
    <w:rPr>
      <w:rFonts w:ascii="Monotype Corsiva" w:hAnsi="Monotype Corsiva"/>
      <w:i/>
      <w:sz w:val="24"/>
    </w:rPr>
  </w:style>
  <w:style w:type="paragraph" w:customStyle="1" w:styleId="CopyDetails">
    <w:name w:val="Copy Details"/>
    <w:next w:val="Normal"/>
    <w:rsid w:val="00FE7DEF"/>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FE7DEF"/>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FE7DEF"/>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FE7DEF"/>
  </w:style>
  <w:style w:type="paragraph" w:customStyle="1" w:styleId="Penalty">
    <w:name w:val="Penalty"/>
    <w:next w:val="Normal"/>
    <w:rsid w:val="00FE7DEF"/>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FE7DEF"/>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FE7DEF"/>
    <w:pPr>
      <w:framePr w:w="964" w:h="340" w:hSpace="284" w:wrap="around" w:vAnchor="text" w:hAnchor="page" w:xAlign="inside" w:y="1"/>
    </w:pPr>
    <w:rPr>
      <w:rFonts w:ascii="Arial" w:hAnsi="Arial"/>
      <w:b/>
      <w:spacing w:val="-10"/>
      <w:sz w:val="16"/>
    </w:rPr>
  </w:style>
  <w:style w:type="paragraph" w:styleId="TOC1">
    <w:name w:val="toc 1"/>
    <w:next w:val="Normal"/>
    <w:semiHidden/>
    <w:rsid w:val="00FE7DEF"/>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FE7DEF"/>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FE7DEF"/>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FE7DEF"/>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FE7DEF"/>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FE7DEF"/>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FE7DEF"/>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FE7DEF"/>
    <w:pPr>
      <w:ind w:right="0"/>
    </w:pPr>
    <w:rPr>
      <w:b w:val="0"/>
      <w:caps/>
    </w:rPr>
  </w:style>
  <w:style w:type="paragraph" w:styleId="TOC9">
    <w:name w:val="toc 9"/>
    <w:basedOn w:val="Normal"/>
    <w:next w:val="Normal"/>
    <w:semiHidden/>
    <w:rsid w:val="00FE7DEF"/>
    <w:pPr>
      <w:tabs>
        <w:tab w:val="right" w:pos="6237"/>
      </w:tabs>
      <w:spacing w:before="0"/>
      <w:ind w:left="1922" w:right="284"/>
    </w:pPr>
    <w:rPr>
      <w:sz w:val="20"/>
    </w:rPr>
  </w:style>
  <w:style w:type="paragraph" w:customStyle="1" w:styleId="AmendHeading1s">
    <w:name w:val="Amend. Heading 1s"/>
    <w:basedOn w:val="Normal"/>
    <w:next w:val="Normal"/>
    <w:rsid w:val="00FE7DEF"/>
    <w:pPr>
      <w:suppressLineNumbers w:val="0"/>
      <w:tabs>
        <w:tab w:val="clear" w:pos="720"/>
      </w:tabs>
    </w:pPr>
    <w:rPr>
      <w:b/>
    </w:rPr>
  </w:style>
  <w:style w:type="paragraph" w:customStyle="1" w:styleId="AmendHeading6">
    <w:name w:val="Amend. Heading 6"/>
    <w:basedOn w:val="Normal"/>
    <w:next w:val="Normal"/>
    <w:rsid w:val="00FE7DEF"/>
    <w:pPr>
      <w:suppressLineNumbers w:val="0"/>
    </w:pPr>
  </w:style>
  <w:style w:type="paragraph" w:customStyle="1" w:styleId="AutoNumber">
    <w:name w:val="Auto Number"/>
    <w:rsid w:val="00FE7DEF"/>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FE7DEF"/>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FE7DEF"/>
    <w:rPr>
      <w:vertAlign w:val="superscript"/>
    </w:rPr>
  </w:style>
  <w:style w:type="paragraph" w:styleId="EndnoteText">
    <w:name w:val="endnote text"/>
    <w:basedOn w:val="Normal"/>
    <w:semiHidden/>
    <w:rsid w:val="00FE7DEF"/>
    <w:pPr>
      <w:tabs>
        <w:tab w:val="left" w:pos="284"/>
      </w:tabs>
      <w:ind w:left="284" w:hanging="284"/>
    </w:pPr>
    <w:rPr>
      <w:sz w:val="20"/>
    </w:rPr>
  </w:style>
  <w:style w:type="paragraph" w:customStyle="1" w:styleId="DraftingNotes">
    <w:name w:val="Drafting Notes"/>
    <w:next w:val="Normal"/>
    <w:rsid w:val="00FE7DEF"/>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FE7DEF"/>
    <w:pPr>
      <w:framePr w:w="6237" w:h="1423" w:hRule="exact" w:hSpace="181" w:wrap="around" w:vAnchor="page" w:hAnchor="margin" w:xAlign="center" w:y="1192" w:anchorLock="1"/>
      <w:spacing w:before="0"/>
      <w:jc w:val="center"/>
    </w:pPr>
    <w:rPr>
      <w:i/>
    </w:rPr>
  </w:style>
  <w:style w:type="paragraph" w:customStyle="1" w:styleId="EndnoteBody">
    <w:name w:val="Endnote Body"/>
    <w:rsid w:val="00FE7DEF"/>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FE7DEF"/>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FE7DEF"/>
    <w:pPr>
      <w:spacing w:after="120"/>
      <w:jc w:val="center"/>
    </w:pPr>
  </w:style>
  <w:style w:type="paragraph" w:styleId="MacroText">
    <w:name w:val="macro"/>
    <w:semiHidden/>
    <w:rsid w:val="00FE7DE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FE7DEF"/>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FE7DEF"/>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FE7DEF"/>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FE7DEF"/>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FE7DEF"/>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FE7DEF"/>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FE7DEF"/>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FE7DEF"/>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FE7DEF"/>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FE7DEF"/>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FE7DEF"/>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FE7DE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FE7DEF"/>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FE7DEF"/>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FE7DEF"/>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FE7DEF"/>
    <w:pPr>
      <w:suppressLineNumbers w:val="0"/>
      <w:tabs>
        <w:tab w:val="clear" w:pos="720"/>
      </w:tabs>
    </w:pPr>
    <w:rPr>
      <w:b/>
    </w:rPr>
  </w:style>
  <w:style w:type="paragraph" w:customStyle="1" w:styleId="DraftHeading2">
    <w:name w:val="Draft Heading 2"/>
    <w:basedOn w:val="Normal"/>
    <w:next w:val="Normal"/>
    <w:rsid w:val="00FE7DEF"/>
    <w:pPr>
      <w:suppressLineNumbers w:val="0"/>
    </w:pPr>
  </w:style>
  <w:style w:type="paragraph" w:customStyle="1" w:styleId="DraftHeading3">
    <w:name w:val="Draft Heading 3"/>
    <w:basedOn w:val="Normal"/>
    <w:next w:val="Normal"/>
    <w:rsid w:val="00FE7DEF"/>
    <w:pPr>
      <w:suppressLineNumbers w:val="0"/>
    </w:pPr>
  </w:style>
  <w:style w:type="paragraph" w:customStyle="1" w:styleId="DraftHeading4">
    <w:name w:val="Draft Heading 4"/>
    <w:basedOn w:val="Normal"/>
    <w:next w:val="Normal"/>
    <w:rsid w:val="00FE7DEF"/>
    <w:pPr>
      <w:suppressLineNumbers w:val="0"/>
    </w:pPr>
  </w:style>
  <w:style w:type="paragraph" w:customStyle="1" w:styleId="DraftHeading5">
    <w:name w:val="Draft Heading 5"/>
    <w:basedOn w:val="Normal"/>
    <w:next w:val="Normal"/>
    <w:rsid w:val="00FE7DEF"/>
    <w:pPr>
      <w:suppressLineNumbers w:val="0"/>
    </w:pPr>
  </w:style>
  <w:style w:type="paragraph" w:customStyle="1" w:styleId="DraftPenalty1">
    <w:name w:val="Draft Penalty 1"/>
    <w:basedOn w:val="Penalty"/>
    <w:next w:val="Normal"/>
    <w:rsid w:val="00FE7DEF"/>
    <w:pPr>
      <w:tabs>
        <w:tab w:val="clear" w:pos="3912"/>
        <w:tab w:val="clear" w:pos="4423"/>
        <w:tab w:val="left" w:pos="851"/>
      </w:tabs>
      <w:ind w:left="1872"/>
    </w:pPr>
  </w:style>
  <w:style w:type="paragraph" w:customStyle="1" w:styleId="DraftPenalty2">
    <w:name w:val="Draft Penalty 2"/>
    <w:basedOn w:val="Penalty"/>
    <w:next w:val="Normal"/>
    <w:rsid w:val="00FE7DEF"/>
    <w:pPr>
      <w:tabs>
        <w:tab w:val="clear" w:pos="3912"/>
        <w:tab w:val="clear" w:pos="4423"/>
        <w:tab w:val="left" w:pos="851"/>
      </w:tabs>
      <w:ind w:left="2382"/>
    </w:pPr>
  </w:style>
  <w:style w:type="paragraph" w:customStyle="1" w:styleId="DraftPenalty3">
    <w:name w:val="Draft Penalty 3"/>
    <w:basedOn w:val="Penalty"/>
    <w:next w:val="Normal"/>
    <w:rsid w:val="00FE7DEF"/>
    <w:pPr>
      <w:tabs>
        <w:tab w:val="clear" w:pos="3912"/>
        <w:tab w:val="clear" w:pos="4423"/>
        <w:tab w:val="left" w:pos="851"/>
      </w:tabs>
    </w:pPr>
  </w:style>
  <w:style w:type="paragraph" w:customStyle="1" w:styleId="DraftPenalty4">
    <w:name w:val="Draft Penalty 4"/>
    <w:basedOn w:val="Penalty"/>
    <w:next w:val="Normal"/>
    <w:rsid w:val="00FE7DEF"/>
    <w:pPr>
      <w:tabs>
        <w:tab w:val="clear" w:pos="3912"/>
        <w:tab w:val="clear" w:pos="4423"/>
        <w:tab w:val="left" w:pos="851"/>
      </w:tabs>
      <w:ind w:left="3402"/>
    </w:pPr>
  </w:style>
  <w:style w:type="paragraph" w:customStyle="1" w:styleId="DraftPenalty5">
    <w:name w:val="Draft Penalty 5"/>
    <w:basedOn w:val="Penalty"/>
    <w:next w:val="Normal"/>
    <w:rsid w:val="00FE7DEF"/>
    <w:pPr>
      <w:tabs>
        <w:tab w:val="clear" w:pos="3912"/>
        <w:tab w:val="clear" w:pos="4423"/>
        <w:tab w:val="left" w:pos="851"/>
      </w:tabs>
      <w:ind w:left="3913"/>
    </w:pPr>
  </w:style>
  <w:style w:type="paragraph" w:customStyle="1" w:styleId="ScheduleDefinition1">
    <w:name w:val="Schedule Definition 1"/>
    <w:next w:val="Normal"/>
    <w:rsid w:val="00FE7DEF"/>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FE7DEF"/>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FE7DEF"/>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FE7DEF"/>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FE7DEF"/>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FE7DEF"/>
    <w:pPr>
      <w:spacing w:before="240" w:after="120"/>
      <w:jc w:val="center"/>
    </w:pPr>
    <w:rPr>
      <w:b/>
      <w:caps/>
      <w:sz w:val="20"/>
    </w:rPr>
  </w:style>
  <w:style w:type="paragraph" w:customStyle="1" w:styleId="ScheduleHeading1">
    <w:name w:val="Schedule Heading 1"/>
    <w:basedOn w:val="Normal"/>
    <w:next w:val="Normal"/>
    <w:rsid w:val="00FE7DEF"/>
    <w:pPr>
      <w:suppressLineNumbers w:val="0"/>
      <w:tabs>
        <w:tab w:val="clear" w:pos="720"/>
      </w:tabs>
    </w:pPr>
    <w:rPr>
      <w:b/>
      <w:sz w:val="20"/>
    </w:rPr>
  </w:style>
  <w:style w:type="paragraph" w:customStyle="1" w:styleId="ScheduleHeading2">
    <w:name w:val="Schedule Heading 2"/>
    <w:basedOn w:val="Normal"/>
    <w:next w:val="Normal"/>
    <w:rsid w:val="00FE7DEF"/>
    <w:pPr>
      <w:suppressLineNumbers w:val="0"/>
      <w:tabs>
        <w:tab w:val="clear" w:pos="720"/>
      </w:tabs>
    </w:pPr>
    <w:rPr>
      <w:sz w:val="20"/>
    </w:rPr>
  </w:style>
  <w:style w:type="paragraph" w:customStyle="1" w:styleId="ScheduleHeading3">
    <w:name w:val="Schedule Heading 3"/>
    <w:basedOn w:val="Normal"/>
    <w:next w:val="Normal"/>
    <w:rsid w:val="00FE7DEF"/>
    <w:pPr>
      <w:suppressLineNumbers w:val="0"/>
      <w:tabs>
        <w:tab w:val="clear" w:pos="720"/>
      </w:tabs>
    </w:pPr>
    <w:rPr>
      <w:sz w:val="20"/>
    </w:rPr>
  </w:style>
  <w:style w:type="paragraph" w:customStyle="1" w:styleId="ScheduleHeading4">
    <w:name w:val="Schedule Heading 4"/>
    <w:basedOn w:val="Normal"/>
    <w:next w:val="Normal"/>
    <w:rsid w:val="00FE7DEF"/>
    <w:pPr>
      <w:suppressLineNumbers w:val="0"/>
      <w:tabs>
        <w:tab w:val="clear" w:pos="720"/>
      </w:tabs>
    </w:pPr>
    <w:rPr>
      <w:sz w:val="20"/>
    </w:rPr>
  </w:style>
  <w:style w:type="paragraph" w:customStyle="1" w:styleId="ScheduleHeading5">
    <w:name w:val="Schedule Heading 5"/>
    <w:basedOn w:val="Normal"/>
    <w:next w:val="Normal"/>
    <w:rsid w:val="00FE7DEF"/>
    <w:pPr>
      <w:suppressLineNumbers w:val="0"/>
      <w:tabs>
        <w:tab w:val="clear" w:pos="720"/>
      </w:tabs>
    </w:pPr>
    <w:rPr>
      <w:sz w:val="20"/>
    </w:rPr>
  </w:style>
  <w:style w:type="paragraph" w:customStyle="1" w:styleId="SchedulePenalty1">
    <w:name w:val="Schedule Penalty 1"/>
    <w:basedOn w:val="Normal"/>
    <w:next w:val="Normal"/>
    <w:rsid w:val="00FE7DEF"/>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FE7DEF"/>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FE7DEF"/>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FE7DEF"/>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FE7DEF"/>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FE7DEF"/>
    <w:pPr>
      <w:ind w:left="1871"/>
    </w:pPr>
    <w:rPr>
      <w:sz w:val="20"/>
    </w:rPr>
  </w:style>
  <w:style w:type="paragraph" w:customStyle="1" w:styleId="ScheduleParagraphSub">
    <w:name w:val="Schedule Paragraph (Sub)"/>
    <w:basedOn w:val="Normal"/>
    <w:next w:val="Normal"/>
    <w:rsid w:val="00FE7DEF"/>
    <w:pPr>
      <w:ind w:left="2381"/>
    </w:pPr>
    <w:rPr>
      <w:sz w:val="20"/>
    </w:rPr>
  </w:style>
  <w:style w:type="paragraph" w:customStyle="1" w:styleId="ScheduleParagraphSub-Sub">
    <w:name w:val="Schedule Paragraph (Sub-Sub)"/>
    <w:basedOn w:val="Normal"/>
    <w:next w:val="Normal"/>
    <w:rsid w:val="00FE7DEF"/>
    <w:pPr>
      <w:ind w:left="2892"/>
    </w:pPr>
    <w:rPr>
      <w:sz w:val="20"/>
    </w:rPr>
  </w:style>
  <w:style w:type="paragraph" w:customStyle="1" w:styleId="ScheduleSection">
    <w:name w:val="Schedule Section"/>
    <w:basedOn w:val="Normal"/>
    <w:next w:val="Normal"/>
    <w:rsid w:val="00FE7DEF"/>
    <w:pPr>
      <w:ind w:left="851"/>
    </w:pPr>
    <w:rPr>
      <w:b/>
      <w:i/>
      <w:sz w:val="20"/>
    </w:rPr>
  </w:style>
  <w:style w:type="paragraph" w:customStyle="1" w:styleId="ScheduleSectionSub">
    <w:name w:val="Schedule Section (Sub)"/>
    <w:basedOn w:val="Normal"/>
    <w:next w:val="Normal"/>
    <w:rsid w:val="00FE7DEF"/>
    <w:pPr>
      <w:ind w:left="1361"/>
    </w:pPr>
    <w:rPr>
      <w:sz w:val="20"/>
    </w:rPr>
  </w:style>
  <w:style w:type="paragraph" w:customStyle="1" w:styleId="ChapterHeading">
    <w:name w:val="Chapter Heading"/>
    <w:basedOn w:val="Normal"/>
    <w:next w:val="Normal"/>
    <w:rsid w:val="00FE7DEF"/>
    <w:pPr>
      <w:spacing w:before="240" w:after="120"/>
      <w:jc w:val="center"/>
    </w:pPr>
    <w:rPr>
      <w:b/>
      <w:caps/>
      <w:sz w:val="26"/>
    </w:rPr>
  </w:style>
  <w:style w:type="paragraph" w:customStyle="1" w:styleId="AmndChptr">
    <w:name w:val="Amnd Chptr"/>
    <w:basedOn w:val="Normal"/>
    <w:next w:val="Normal"/>
    <w:rsid w:val="00FE7DEF"/>
    <w:pPr>
      <w:spacing w:before="240" w:after="120"/>
      <w:ind w:left="1361"/>
      <w:jc w:val="center"/>
    </w:pPr>
    <w:rPr>
      <w:b/>
      <w:caps/>
      <w:sz w:val="26"/>
    </w:rPr>
  </w:style>
  <w:style w:type="paragraph" w:customStyle="1" w:styleId="Amendment">
    <w:name w:val="Amendment"/>
    <w:next w:val="Normal"/>
    <w:rsid w:val="00FE7DEF"/>
    <w:pPr>
      <w:tabs>
        <w:tab w:val="right" w:pos="3362"/>
      </w:tabs>
      <w:spacing w:before="120"/>
      <w:ind w:left="3345" w:hanging="2835"/>
    </w:pPr>
    <w:rPr>
      <w:sz w:val="24"/>
      <w:lang w:eastAsia="en-US"/>
    </w:rPr>
  </w:style>
  <w:style w:type="paragraph" w:styleId="ListParagraph">
    <w:name w:val="List Paragraph"/>
    <w:basedOn w:val="Normal"/>
    <w:uiPriority w:val="34"/>
    <w:qFormat/>
    <w:rsid w:val="00FE7DEF"/>
    <w:pPr>
      <w:tabs>
        <w:tab w:val="clear" w:pos="720"/>
      </w:tabs>
      <w:spacing w:after="200"/>
      <w:ind w:left="720"/>
    </w:pPr>
  </w:style>
  <w:style w:type="paragraph" w:customStyle="1" w:styleId="NewFormHeading">
    <w:name w:val="New Form Heading"/>
    <w:next w:val="Normal"/>
    <w:autoRedefine/>
    <w:qFormat/>
    <w:rsid w:val="00FE7DEF"/>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FE7DE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2</Pages>
  <Words>599</Words>
  <Characters>2991</Characters>
  <Application>Microsoft Office Word</Application>
  <DocSecurity>0</DocSecurity>
  <Lines>72</Lines>
  <Paragraphs>38</Paragraphs>
  <ScaleCrop>false</ScaleCrop>
  <HeadingPairs>
    <vt:vector size="2" baseType="variant">
      <vt:variant>
        <vt:lpstr>Title</vt:lpstr>
      </vt:variant>
      <vt:variant>
        <vt:i4>1</vt:i4>
      </vt:variant>
    </vt:vector>
  </HeadingPairs>
  <TitlesOfParts>
    <vt:vector size="1" baseType="lpstr">
      <vt:lpstr>Parks and Public Land Legislation Amendment (Central West and Other Matters) Bill 2025</vt:lpstr>
    </vt:vector>
  </TitlesOfParts>
  <Manager>Information Systems</Manager>
  <Company>OCPC-VIC</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 and Public Land Legislation Amendment (Central West and Other Matters) Bill 2025</dc:title>
  <dc:subject>OCPC Word Template</dc:subject>
  <dc:creator>Zeina Baz</dc:creator>
  <cp:keywords>Formats, House Amendments</cp:keywords>
  <dc:description>19/06/2025 (Prod)</dc:description>
  <cp:lastModifiedBy>Tom Mills</cp:lastModifiedBy>
  <cp:revision>3</cp:revision>
  <cp:lastPrinted>2025-11-18T03:01:00Z</cp:lastPrinted>
  <dcterms:created xsi:type="dcterms:W3CDTF">2025-11-14T08:31:00Z</dcterms:created>
  <dcterms:modified xsi:type="dcterms:W3CDTF">2025-11-18T03:01:00Z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518097</vt:i4>
  </property>
  <property fmtid="{D5CDD505-2E9C-101B-9397-08002B2CF9AE}" pid="10" name="DocSubFolderNumber">
    <vt:lpwstr>S23/941</vt:lpwstr>
  </property>
</Properties>
</file>