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6E2" w14:textId="37D3EB46" w:rsidR="00712B9B" w:rsidRDefault="00187BF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D8F8054" w14:textId="06C3393C" w:rsidR="00712B9B" w:rsidRDefault="00187BF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253AE125" w14:textId="3476FF43" w:rsidR="00712B9B" w:rsidRDefault="00187BF2" w:rsidP="00187BF2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EDC1EFB" w14:textId="239DE5F4" w:rsidR="00712B9B" w:rsidRDefault="00187BF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(New Clause to be proposed in Committee by ENVER ERDOGAN)</w:t>
      </w:r>
    </w:p>
    <w:bookmarkEnd w:id="3"/>
    <w:p w14:paraId="3D9D7B85" w14:textId="77777777" w:rsidR="006961E4" w:rsidRDefault="006961E4">
      <w:pPr>
        <w:tabs>
          <w:tab w:val="left" w:pos="3912"/>
          <w:tab w:val="left" w:pos="4423"/>
        </w:tabs>
      </w:pPr>
    </w:p>
    <w:p w14:paraId="5D986C37" w14:textId="77674CE9" w:rsidR="008416AE" w:rsidRDefault="00DE49F3" w:rsidP="00DE49F3">
      <w:pPr>
        <w:pStyle w:val="ManualNumber"/>
        <w:jc w:val="center"/>
      </w:pPr>
      <w:bookmarkStart w:id="4" w:name="cpStart"/>
      <w:bookmarkEnd w:id="4"/>
      <w:r>
        <w:t>NEW CLAUSE</w:t>
      </w:r>
    </w:p>
    <w:p w14:paraId="5F165928" w14:textId="0756285A" w:rsidR="00DE49F3" w:rsidRDefault="00DE49F3" w:rsidP="00DE49F3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Insert the following New Clause to follow clause 6—</w:t>
      </w:r>
    </w:p>
    <w:p w14:paraId="0E9C0DDF" w14:textId="50A7B9A3" w:rsidR="00DE49F3" w:rsidRDefault="00DE49F3" w:rsidP="00DE49F3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bCs/>
          <w:lang w:val="en-US"/>
        </w:rPr>
        <w:tab/>
      </w:r>
      <w:r w:rsidRPr="00DE49F3">
        <w:rPr>
          <w:b w:val="0"/>
          <w:lang w:val="en-US"/>
        </w:rPr>
        <w:t>'</w:t>
      </w:r>
      <w:r w:rsidRPr="00DE49F3">
        <w:rPr>
          <w:lang w:val="en-US"/>
        </w:rPr>
        <w:t>6A</w:t>
      </w:r>
      <w:r>
        <w:rPr>
          <w:lang w:val="en-US"/>
        </w:rPr>
        <w:tab/>
        <w:t>New section 7A inserted</w:t>
      </w:r>
    </w:p>
    <w:p w14:paraId="02AE2B0C" w14:textId="5634F646" w:rsidR="00DE49F3" w:rsidRDefault="00DE49F3" w:rsidP="00DE49F3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After section 7 of the Principal Act </w:t>
      </w:r>
      <w:r w:rsidRPr="00DE49F3">
        <w:rPr>
          <w:b/>
          <w:bCs/>
          <w:lang w:val="en-US"/>
        </w:rPr>
        <w:t>insert</w:t>
      </w:r>
      <w:r>
        <w:rPr>
          <w:lang w:val="en-US"/>
        </w:rPr>
        <w:t>—</w:t>
      </w:r>
    </w:p>
    <w:p w14:paraId="610A9E25" w14:textId="40092EC9" w:rsidR="00DE49F3" w:rsidRPr="00DE49F3" w:rsidRDefault="00DE49F3" w:rsidP="00DE49F3">
      <w:pPr>
        <w:pStyle w:val="AmendHeading1s"/>
        <w:tabs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DE49F3">
        <w:rPr>
          <w:b w:val="0"/>
          <w:bCs/>
          <w:lang w:val="en-US"/>
        </w:rPr>
        <w:t>"</w:t>
      </w:r>
      <w:r w:rsidRPr="00DE49F3">
        <w:rPr>
          <w:lang w:val="en-US"/>
        </w:rPr>
        <w:t>7A</w:t>
      </w:r>
      <w:r w:rsidRPr="00DE49F3">
        <w:rPr>
          <w:lang w:val="en-US"/>
        </w:rPr>
        <w:tab/>
      </w:r>
      <w:r w:rsidR="00C42096">
        <w:rPr>
          <w:lang w:val="en-US"/>
        </w:rPr>
        <w:t xml:space="preserve">Application of </w:t>
      </w:r>
      <w:r w:rsidR="00745236">
        <w:rPr>
          <w:lang w:val="en-US"/>
        </w:rPr>
        <w:t xml:space="preserve">human rights </w:t>
      </w:r>
      <w:r w:rsidR="005F33D2">
        <w:rPr>
          <w:lang w:val="en-US"/>
        </w:rPr>
        <w:t xml:space="preserve">and equal opportunity </w:t>
      </w:r>
      <w:r w:rsidR="00745236">
        <w:rPr>
          <w:lang w:val="en-US"/>
        </w:rPr>
        <w:t>legislation</w:t>
      </w:r>
      <w:r w:rsidR="00C42096">
        <w:rPr>
          <w:lang w:val="en-US"/>
        </w:rPr>
        <w:t xml:space="preserve"> to conscientious objection</w:t>
      </w:r>
    </w:p>
    <w:p w14:paraId="43633136" w14:textId="77777777" w:rsidR="00DF51C0" w:rsidRDefault="00C42096" w:rsidP="00C42096">
      <w:pPr>
        <w:pStyle w:val="AmendHeading2"/>
        <w:ind w:left="2381"/>
        <w:rPr>
          <w:lang w:val="en-US"/>
        </w:rPr>
      </w:pPr>
      <w:r>
        <w:rPr>
          <w:lang w:val="en-US"/>
        </w:rPr>
        <w:t>A conscientious objection to voluntary assisted dying</w:t>
      </w:r>
      <w:r w:rsidR="00DF51C0">
        <w:rPr>
          <w:lang w:val="en-US"/>
        </w:rPr>
        <w:t>—</w:t>
      </w:r>
    </w:p>
    <w:p w14:paraId="75B3E7BB" w14:textId="4463B0F0" w:rsidR="00745236" w:rsidRPr="00745236" w:rsidRDefault="00745236" w:rsidP="00745236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745236">
        <w:rPr>
          <w:lang w:val="en-US"/>
        </w:rPr>
        <w:t>(a)</w:t>
      </w:r>
      <w:r w:rsidRPr="00745236">
        <w:rPr>
          <w:lang w:val="en-US"/>
        </w:rPr>
        <w:tab/>
      </w:r>
      <w:r>
        <w:rPr>
          <w:lang w:val="en-US"/>
        </w:rPr>
        <w:t xml:space="preserve">is an aspect of the right to freedom of thought, conscience, religion and belief under section 14 of the </w:t>
      </w:r>
      <w:r w:rsidRPr="00745236">
        <w:rPr>
          <w:b/>
          <w:bCs/>
          <w:lang w:val="en-US"/>
        </w:rPr>
        <w:t>Charter of Human Rights and Responsibilities Act 2006</w:t>
      </w:r>
      <w:r>
        <w:rPr>
          <w:lang w:val="en-US"/>
        </w:rPr>
        <w:t>; and</w:t>
      </w:r>
    </w:p>
    <w:p w14:paraId="64A93C91" w14:textId="1253C901" w:rsidR="00DF51C0" w:rsidRDefault="00DF51C0" w:rsidP="00DF51C0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DF51C0">
        <w:rPr>
          <w:lang w:val="en-US"/>
        </w:rPr>
        <w:t>(</w:t>
      </w:r>
      <w:r w:rsidR="00745236">
        <w:rPr>
          <w:lang w:val="en-US"/>
        </w:rPr>
        <w:t>b</w:t>
      </w:r>
      <w:proofErr w:type="gramStart"/>
      <w:r w:rsidRPr="00DF51C0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  <w:t>is</w:t>
      </w:r>
      <w:proofErr w:type="gramEnd"/>
      <w:r>
        <w:rPr>
          <w:lang w:val="en-US"/>
        </w:rPr>
        <w:t xml:space="preserve"> taken to be an attribute for the purposes of the </w:t>
      </w:r>
      <w:r w:rsidRPr="00C42096">
        <w:rPr>
          <w:b/>
          <w:bCs/>
          <w:lang w:val="en-US"/>
        </w:rPr>
        <w:t>Equal Opportunity Act 2010</w:t>
      </w:r>
      <w:r>
        <w:rPr>
          <w:lang w:val="en-US"/>
        </w:rPr>
        <w:t xml:space="preserve"> as if it were listed in section 6 of that Act; and</w:t>
      </w:r>
    </w:p>
    <w:p w14:paraId="640B1DFB" w14:textId="0DC88972" w:rsidR="00745236" w:rsidRDefault="00DF51C0" w:rsidP="00DF51C0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DF51C0">
        <w:rPr>
          <w:lang w:val="en-US"/>
        </w:rPr>
        <w:t>(</w:t>
      </w:r>
      <w:r w:rsidR="00745236">
        <w:rPr>
          <w:lang w:val="en-US"/>
        </w:rPr>
        <w:t>c</w:t>
      </w:r>
      <w:r w:rsidRPr="00DF51C0">
        <w:rPr>
          <w:lang w:val="en-US"/>
        </w:rPr>
        <w:t>)</w:t>
      </w:r>
      <w:r>
        <w:rPr>
          <w:lang w:val="en-US"/>
        </w:rPr>
        <w:tab/>
      </w:r>
      <w:r w:rsidR="00C42096">
        <w:rPr>
          <w:lang w:val="en-US"/>
        </w:rPr>
        <w:t xml:space="preserve">is taken to be a protected attribute for the purposes of Part 6A of the </w:t>
      </w:r>
      <w:r w:rsidR="00C42096" w:rsidRPr="00C42096">
        <w:rPr>
          <w:b/>
          <w:bCs/>
          <w:lang w:val="en-US"/>
        </w:rPr>
        <w:t>Equal Opportunity Act 2010</w:t>
      </w:r>
      <w:r>
        <w:rPr>
          <w:lang w:val="en-US"/>
        </w:rPr>
        <w:t xml:space="preserve"> as if it were listed in section 102B of that Act</w:t>
      </w:r>
      <w:r w:rsidR="00745236">
        <w:rPr>
          <w:lang w:val="en-US"/>
        </w:rPr>
        <w:t>.".'.</w:t>
      </w:r>
    </w:p>
    <w:p w14:paraId="1AE0D05C" w14:textId="77777777" w:rsidR="00DE49F3" w:rsidRDefault="00DE49F3" w:rsidP="00DE49F3">
      <w:pPr>
        <w:rPr>
          <w:lang w:val="en-US"/>
        </w:rPr>
      </w:pPr>
    </w:p>
    <w:sectPr w:rsidR="00DE49F3" w:rsidSect="00187B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2A03" w14:textId="77777777" w:rsidR="00F7444D" w:rsidRDefault="00F7444D">
      <w:r>
        <w:separator/>
      </w:r>
    </w:p>
  </w:endnote>
  <w:endnote w:type="continuationSeparator" w:id="0">
    <w:p w14:paraId="6526E27B" w14:textId="77777777" w:rsidR="00F7444D" w:rsidRDefault="00F7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63F8" w14:textId="77777777" w:rsidR="0038690A" w:rsidRDefault="0038690A" w:rsidP="00187B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4D81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11F" w14:textId="5278E056" w:rsidR="00187BF2" w:rsidRDefault="00187BF2" w:rsidP="000D13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EA8C20" w14:textId="2397B62F" w:rsidR="00EB7B62" w:rsidRPr="00187BF2" w:rsidRDefault="00187BF2" w:rsidP="00187BF2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87BF2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7B7" w14:textId="654C2E74" w:rsidR="003A0472" w:rsidRPr="00DB51E7" w:rsidRDefault="00187BF2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24F5" w14:textId="77777777" w:rsidR="00F7444D" w:rsidRDefault="00F7444D">
      <w:r>
        <w:separator/>
      </w:r>
    </w:p>
  </w:footnote>
  <w:footnote w:type="continuationSeparator" w:id="0">
    <w:p w14:paraId="789D1C14" w14:textId="77777777" w:rsidR="00F7444D" w:rsidRDefault="00F7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A63F" w14:textId="39BD10DC" w:rsidR="00DE49F3" w:rsidRPr="00187BF2" w:rsidRDefault="00187BF2" w:rsidP="00187BF2">
    <w:pPr>
      <w:pStyle w:val="Header"/>
      <w:jc w:val="right"/>
    </w:pPr>
    <w:r w:rsidRPr="00187BF2">
      <w:t>EE16C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8948" w14:textId="1DB05AF9" w:rsidR="0038690A" w:rsidRPr="00187BF2" w:rsidRDefault="00187BF2" w:rsidP="00187BF2">
    <w:pPr>
      <w:pStyle w:val="Header"/>
      <w:jc w:val="right"/>
    </w:pPr>
    <w:r w:rsidRPr="00187BF2">
      <w:t>EE1</w:t>
    </w:r>
    <w:r>
      <w:t>5</w:t>
    </w:r>
    <w:r w:rsidRPr="00187BF2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145D6"/>
    <w:multiLevelType w:val="multilevel"/>
    <w:tmpl w:val="2D08051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2748E2"/>
    <w:multiLevelType w:val="multilevel"/>
    <w:tmpl w:val="2D08051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1382942464">
    <w:abstractNumId w:val="14"/>
  </w:num>
  <w:num w:numId="20" w16cid:durableId="960720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EE16C - Government (Mr ERDOGAN) House Print"/>
    <w:docVar w:name="VersionNo" w:val="2"/>
    <w:docVar w:name="vFileName" w:val="601294GEEC.H"/>
    <w:docVar w:name="vFileVersion" w:val="C"/>
    <w:docVar w:name="vFinalisePrevVer" w:val="True"/>
    <w:docVar w:name="vGovNonGov" w:val="7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27"/>
    <w:docVar w:name="vMinisterName" w:val="Erdogan, Enver, Mr"/>
    <w:docVar w:name="vMinisterNameIndex" w:val="35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94GEEC.H"/>
    <w:docVar w:name="vPrevMinisterID" w:val="327"/>
    <w:docVar w:name="vPrnOnSepLine" w:val="False"/>
    <w:docVar w:name="vSavedToLocal" w:val="No"/>
    <w:docVar w:name="vSecurityMarking" w:val="0"/>
    <w:docVar w:name="vSeqNum" w:val="EE16C"/>
    <w:docVar w:name="vSession" w:val="1"/>
    <w:docVar w:name="vTRIMFileName" w:val="23754 - EE16C - Government (Mr ERDOGAN) House Print"/>
    <w:docVar w:name="vTRIMRecordNumber" w:val="D25/29541[v3]"/>
    <w:docVar w:name="vTxtAfterIndex" w:val="-1"/>
    <w:docVar w:name="vTxtBefore" w:val="New Clause to be proposed in Committee by"/>
    <w:docVar w:name="vTxtBeforeIndex" w:val="-1"/>
    <w:docVar w:name="vVersionDate" w:val="11/11/2025"/>
    <w:docVar w:name="vYear" w:val="2025"/>
  </w:docVars>
  <w:rsids>
    <w:rsidRoot w:val="00DE49F3"/>
    <w:rsid w:val="00003CB4"/>
    <w:rsid w:val="00006198"/>
    <w:rsid w:val="00006C8E"/>
    <w:rsid w:val="000104CE"/>
    <w:rsid w:val="00011608"/>
    <w:rsid w:val="00014809"/>
    <w:rsid w:val="00017203"/>
    <w:rsid w:val="00022430"/>
    <w:rsid w:val="00025D30"/>
    <w:rsid w:val="000268CD"/>
    <w:rsid w:val="00026CB3"/>
    <w:rsid w:val="00034E75"/>
    <w:rsid w:val="000355D1"/>
    <w:rsid w:val="0005044D"/>
    <w:rsid w:val="0005069A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35AA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0C70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6F5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87BF2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3D2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35AF7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6B19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5236"/>
    <w:rsid w:val="007465C4"/>
    <w:rsid w:val="007517D5"/>
    <w:rsid w:val="00753FF0"/>
    <w:rsid w:val="00754E0F"/>
    <w:rsid w:val="00755C21"/>
    <w:rsid w:val="0076020B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148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77B91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1FA3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07BA6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67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096"/>
    <w:rsid w:val="00C4223B"/>
    <w:rsid w:val="00C42C99"/>
    <w:rsid w:val="00C445A6"/>
    <w:rsid w:val="00C44CBA"/>
    <w:rsid w:val="00C46A87"/>
    <w:rsid w:val="00C47E60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5806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49F3"/>
    <w:rsid w:val="00DE6E04"/>
    <w:rsid w:val="00DE7121"/>
    <w:rsid w:val="00DF418A"/>
    <w:rsid w:val="00DF439E"/>
    <w:rsid w:val="00DF51C0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5666B"/>
    <w:rsid w:val="00E605D9"/>
    <w:rsid w:val="00E61A1D"/>
    <w:rsid w:val="00E646B7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16AB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44D"/>
    <w:rsid w:val="00F74540"/>
    <w:rsid w:val="00F7676E"/>
    <w:rsid w:val="00F86B0D"/>
    <w:rsid w:val="00F900BC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3AB06"/>
  <w15:docId w15:val="{D3787A6B-EF7B-4191-B7F7-0984CEF1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F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87BF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87BF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87BF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87BF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87BF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87BF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87BF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87BF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87BF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87BF2"/>
    <w:pPr>
      <w:ind w:left="1871"/>
    </w:pPr>
  </w:style>
  <w:style w:type="paragraph" w:customStyle="1" w:styleId="Normal-Draft">
    <w:name w:val="Normal - Draft"/>
    <w:rsid w:val="00187B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87BF2"/>
    <w:pPr>
      <w:ind w:left="2381"/>
    </w:pPr>
  </w:style>
  <w:style w:type="paragraph" w:customStyle="1" w:styleId="AmendBody3">
    <w:name w:val="Amend. Body 3"/>
    <w:basedOn w:val="Normal-Draft"/>
    <w:next w:val="Normal"/>
    <w:rsid w:val="00187BF2"/>
    <w:pPr>
      <w:ind w:left="2892"/>
    </w:pPr>
  </w:style>
  <w:style w:type="paragraph" w:customStyle="1" w:styleId="AmendBody4">
    <w:name w:val="Amend. Body 4"/>
    <w:basedOn w:val="Normal-Draft"/>
    <w:next w:val="Normal"/>
    <w:rsid w:val="00187BF2"/>
    <w:pPr>
      <w:ind w:left="3402"/>
    </w:pPr>
  </w:style>
  <w:style w:type="paragraph" w:styleId="Header">
    <w:name w:val="header"/>
    <w:basedOn w:val="Normal"/>
    <w:rsid w:val="00187B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7BF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87BF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87BF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87BF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87BF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87BF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87BF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87BF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87BF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87BF2"/>
    <w:pPr>
      <w:suppressLineNumbers w:val="0"/>
    </w:pPr>
  </w:style>
  <w:style w:type="paragraph" w:customStyle="1" w:styleId="BodyParagraph">
    <w:name w:val="Body Paragraph"/>
    <w:next w:val="Normal"/>
    <w:rsid w:val="00187BF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87BF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87BF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87BF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87BF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87B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87BF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87BF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87BF2"/>
    <w:rPr>
      <w:caps w:val="0"/>
    </w:rPr>
  </w:style>
  <w:style w:type="paragraph" w:customStyle="1" w:styleId="Normal-Schedule">
    <w:name w:val="Normal - Schedule"/>
    <w:rsid w:val="00187BF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87BF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87BF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87BF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87B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87BF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87BF2"/>
  </w:style>
  <w:style w:type="paragraph" w:customStyle="1" w:styleId="Penalty">
    <w:name w:val="Penalty"/>
    <w:next w:val="Normal"/>
    <w:rsid w:val="00187BF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87BF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87BF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87BF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87BF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87BF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87BF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87BF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87BF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87BF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87BF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87BF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87BF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87BF2"/>
    <w:pPr>
      <w:suppressLineNumbers w:val="0"/>
    </w:pPr>
  </w:style>
  <w:style w:type="paragraph" w:customStyle="1" w:styleId="AutoNumber">
    <w:name w:val="Auto Number"/>
    <w:rsid w:val="00187BF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87BF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87BF2"/>
    <w:rPr>
      <w:vertAlign w:val="superscript"/>
    </w:rPr>
  </w:style>
  <w:style w:type="paragraph" w:styleId="EndnoteText">
    <w:name w:val="endnote text"/>
    <w:basedOn w:val="Normal"/>
    <w:semiHidden/>
    <w:rsid w:val="00187BF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87BF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87BF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87BF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87BF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87BF2"/>
    <w:pPr>
      <w:spacing w:after="120"/>
      <w:jc w:val="center"/>
    </w:pPr>
  </w:style>
  <w:style w:type="paragraph" w:styleId="MacroText">
    <w:name w:val="macro"/>
    <w:semiHidden/>
    <w:rsid w:val="00187B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87BF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87BF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87BF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87BF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87BF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87BF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87BF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87BF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87BF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87BF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87BF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87BF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87BF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87BF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87BF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87BF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87BF2"/>
    <w:pPr>
      <w:suppressLineNumbers w:val="0"/>
    </w:pPr>
  </w:style>
  <w:style w:type="paragraph" w:customStyle="1" w:styleId="DraftHeading3">
    <w:name w:val="Draft Heading 3"/>
    <w:basedOn w:val="Normal"/>
    <w:next w:val="Normal"/>
    <w:rsid w:val="00187BF2"/>
    <w:pPr>
      <w:suppressLineNumbers w:val="0"/>
    </w:pPr>
  </w:style>
  <w:style w:type="paragraph" w:customStyle="1" w:styleId="DraftHeading4">
    <w:name w:val="Draft Heading 4"/>
    <w:basedOn w:val="Normal"/>
    <w:next w:val="Normal"/>
    <w:rsid w:val="00187BF2"/>
    <w:pPr>
      <w:suppressLineNumbers w:val="0"/>
    </w:pPr>
  </w:style>
  <w:style w:type="paragraph" w:customStyle="1" w:styleId="DraftHeading5">
    <w:name w:val="Draft Heading 5"/>
    <w:basedOn w:val="Normal"/>
    <w:next w:val="Normal"/>
    <w:rsid w:val="00187BF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87BF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87BF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87BF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87BF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87BF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87BF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87BF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87BF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87BF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87BF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87BF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87BF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87BF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87BF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87BF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87BF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87BF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87BF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87BF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87BF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87BF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87BF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87BF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87BF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87BF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87BF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87BF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87BF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87BF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87BF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87BF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7BF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Vivienne Bannan</dc:creator>
  <cp:keywords>Formats, House Amendments</cp:keywords>
  <dc:description>19/06/2025 (Prod)</dc:description>
  <cp:lastModifiedBy>Vivienne Bannan</cp:lastModifiedBy>
  <cp:revision>2</cp:revision>
  <cp:lastPrinted>2025-11-11T00:04:00Z</cp:lastPrinted>
  <dcterms:created xsi:type="dcterms:W3CDTF">2025-11-11T02:38:00Z</dcterms:created>
  <dcterms:modified xsi:type="dcterms:W3CDTF">2025-11-11T02:38:00Z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</Properties>
</file>