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CE72" w14:textId="794BA38A" w:rsidR="00712B9B" w:rsidRDefault="005608AB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4F17ABC7" w14:textId="23CA89AF" w:rsidR="00712B9B" w:rsidRDefault="005608AB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 xml:space="preserve">DOMESTIC </w:t>
      </w:r>
      <w:proofErr w:type="gramStart"/>
      <w:r>
        <w:rPr>
          <w:b/>
          <w:caps/>
        </w:rPr>
        <w:t>ANIMALS</w:t>
      </w:r>
      <w:proofErr w:type="gramEnd"/>
      <w:r>
        <w:rPr>
          <w:b/>
          <w:caps/>
        </w:rPr>
        <w:t xml:space="preserve"> AMENDMENT (REHOMING CATS AND DOGS AND OTHER MATTERS) BILL 2025</w:t>
      </w:r>
    </w:p>
    <w:bookmarkEnd w:id="1"/>
    <w:p w14:paraId="3669D13A" w14:textId="3F07C338" w:rsidR="006961E4" w:rsidRPr="002C6CE2" w:rsidRDefault="00A704C4" w:rsidP="002C6CE2">
      <w:pPr>
        <w:tabs>
          <w:tab w:val="left" w:pos="3912"/>
          <w:tab w:val="left" w:pos="4423"/>
        </w:tabs>
        <w:jc w:val="center"/>
        <w:rPr>
          <w:u w:val="single"/>
        </w:rPr>
      </w:pPr>
      <w:r>
        <w:rPr>
          <w:u w:val="single"/>
        </w:rPr>
        <w:t>(Amendments to be proposed in Committee by MELINA BATH)</w:t>
      </w:r>
    </w:p>
    <w:p w14:paraId="442F77BE" w14:textId="3EA0B723" w:rsidR="002636EC" w:rsidRDefault="005B5884" w:rsidP="001844C7">
      <w:pPr>
        <w:pStyle w:val="ManualNumber"/>
      </w:pPr>
      <w:bookmarkStart w:id="2" w:name="cpStart"/>
      <w:bookmarkEnd w:id="2"/>
      <w:r>
        <w:t>1</w:t>
      </w:r>
      <w:r w:rsidR="00AB0539">
        <w:t>.</w:t>
      </w:r>
      <w:r w:rsidR="00AB0539">
        <w:tab/>
      </w:r>
      <w:r w:rsidR="002636EC">
        <w:t>Clause 6, page 5, line 13, omit "body" and insert "body, including a community foster care network,".</w:t>
      </w:r>
    </w:p>
    <w:p w14:paraId="4AB8C428" w14:textId="1A72EB72" w:rsidR="002C6CE2" w:rsidRDefault="002636EC" w:rsidP="001844C7">
      <w:pPr>
        <w:pStyle w:val="ManualNumber"/>
      </w:pPr>
      <w:r>
        <w:t>2.</w:t>
      </w:r>
      <w:r>
        <w:tab/>
      </w:r>
      <w:r w:rsidR="002C6CE2">
        <w:t xml:space="preserve">Division heading </w:t>
      </w:r>
      <w:r w:rsidR="002C6CE2" w:rsidRPr="002C6CE2">
        <w:t>preceding clause</w:t>
      </w:r>
      <w:r w:rsidR="002C6CE2">
        <w:t xml:space="preserve"> 24, omit this heading.</w:t>
      </w:r>
    </w:p>
    <w:p w14:paraId="30A0BE59" w14:textId="7D2D9924" w:rsidR="002C6CE2" w:rsidRDefault="002636EC" w:rsidP="001844C7">
      <w:pPr>
        <w:pStyle w:val="ManualNumber"/>
      </w:pPr>
      <w:r>
        <w:t>3</w:t>
      </w:r>
      <w:r w:rsidR="00AB0539">
        <w:t>.</w:t>
      </w:r>
      <w:r w:rsidR="00AB0539">
        <w:tab/>
      </w:r>
      <w:r w:rsidR="002C6CE2">
        <w:t xml:space="preserve">Clause </w:t>
      </w:r>
      <w:r w:rsidR="00F14D6A">
        <w:t>24, omit this clause.</w:t>
      </w:r>
    </w:p>
    <w:p w14:paraId="6477D6CD" w14:textId="45FC4887" w:rsidR="00F14D6A" w:rsidRDefault="002636EC" w:rsidP="001844C7">
      <w:pPr>
        <w:pStyle w:val="ManualNumber"/>
      </w:pPr>
      <w:r>
        <w:t>4</w:t>
      </w:r>
      <w:r w:rsidR="00AB0539">
        <w:t>.</w:t>
      </w:r>
      <w:r w:rsidR="00AB0539">
        <w:tab/>
      </w:r>
      <w:r w:rsidR="00F14D6A">
        <w:t>Clause 25, omit this clause.</w:t>
      </w:r>
    </w:p>
    <w:p w14:paraId="25F752B5" w14:textId="49033752" w:rsidR="00F14D6A" w:rsidRDefault="002636EC" w:rsidP="001844C7">
      <w:pPr>
        <w:pStyle w:val="ManualNumber"/>
      </w:pPr>
      <w:r>
        <w:t>5</w:t>
      </w:r>
      <w:r w:rsidR="00AB0539">
        <w:t>.</w:t>
      </w:r>
      <w:r w:rsidR="00AB0539">
        <w:tab/>
      </w:r>
      <w:r w:rsidR="00F14D6A">
        <w:t>Clause 26, omit this clause.</w:t>
      </w:r>
    </w:p>
    <w:p w14:paraId="03C37DFD" w14:textId="69DC20B2" w:rsidR="00F14D6A" w:rsidRDefault="002636EC" w:rsidP="001844C7">
      <w:pPr>
        <w:pStyle w:val="ManualNumber"/>
      </w:pPr>
      <w:r>
        <w:t>6</w:t>
      </w:r>
      <w:r w:rsidR="00AB0539">
        <w:t>.</w:t>
      </w:r>
      <w:r w:rsidR="00AB0539">
        <w:tab/>
      </w:r>
      <w:r w:rsidR="00F14D6A">
        <w:t>Clause 27, omit this clause.</w:t>
      </w:r>
    </w:p>
    <w:p w14:paraId="248F74F5" w14:textId="28DD4C3B" w:rsidR="00F14D6A" w:rsidRDefault="002636EC" w:rsidP="00AB0539">
      <w:pPr>
        <w:pStyle w:val="ManualNumber"/>
      </w:pPr>
      <w:r>
        <w:t>7</w:t>
      </w:r>
      <w:r w:rsidR="00AB0539">
        <w:t>.</w:t>
      </w:r>
      <w:r w:rsidR="00AB0539">
        <w:tab/>
      </w:r>
      <w:r w:rsidR="00F14D6A">
        <w:t>Clause 28, omit this clause.</w:t>
      </w:r>
    </w:p>
    <w:p w14:paraId="6330805A" w14:textId="54E1CAB0" w:rsidR="00F14D6A" w:rsidRDefault="002636EC" w:rsidP="001844C7">
      <w:pPr>
        <w:pStyle w:val="ManualNumber"/>
      </w:pPr>
      <w:r>
        <w:t>8</w:t>
      </w:r>
      <w:r w:rsidR="00D9331A">
        <w:t>.</w:t>
      </w:r>
      <w:r w:rsidR="00D9331A">
        <w:tab/>
      </w:r>
      <w:r w:rsidR="00F14D6A">
        <w:t>Clause 29, omit this clause.</w:t>
      </w:r>
    </w:p>
    <w:p w14:paraId="56B8E166" w14:textId="591329E9" w:rsidR="00F14D6A" w:rsidRDefault="002636EC" w:rsidP="001844C7">
      <w:pPr>
        <w:pStyle w:val="ManualNumber"/>
      </w:pPr>
      <w:r>
        <w:t>9</w:t>
      </w:r>
      <w:r w:rsidR="00D9331A">
        <w:t>.</w:t>
      </w:r>
      <w:r w:rsidR="00D9331A">
        <w:tab/>
      </w:r>
      <w:r w:rsidR="00F14D6A">
        <w:t>Clause 30, omit this clause.</w:t>
      </w:r>
    </w:p>
    <w:p w14:paraId="50FE1011" w14:textId="595470FE" w:rsidR="00F14D6A" w:rsidRDefault="002636EC" w:rsidP="001844C7">
      <w:pPr>
        <w:pStyle w:val="ManualNumber"/>
      </w:pPr>
      <w:r>
        <w:t>10</w:t>
      </w:r>
      <w:r w:rsidR="00D9331A">
        <w:t>.</w:t>
      </w:r>
      <w:r w:rsidR="00D9331A">
        <w:tab/>
      </w:r>
      <w:r w:rsidR="00F14D6A">
        <w:t>Clause 31, omit this clause.</w:t>
      </w:r>
    </w:p>
    <w:p w14:paraId="3DBB29F4" w14:textId="1584797E" w:rsidR="00F14D6A" w:rsidRDefault="005B5884" w:rsidP="00F14D6A">
      <w:pPr>
        <w:pStyle w:val="ManualNumber"/>
      </w:pPr>
      <w:r>
        <w:t>1</w:t>
      </w:r>
      <w:r w:rsidR="002636EC">
        <w:t>1</w:t>
      </w:r>
      <w:r w:rsidR="00F14D6A">
        <w:t>.</w:t>
      </w:r>
      <w:r w:rsidR="00F14D6A">
        <w:tab/>
        <w:t>Clause 32, omit this clause.</w:t>
      </w:r>
    </w:p>
    <w:p w14:paraId="50453DF2" w14:textId="233B7A6D" w:rsidR="00F14D6A" w:rsidRDefault="005B5884" w:rsidP="00F14D6A">
      <w:pPr>
        <w:pStyle w:val="ManualNumber"/>
      </w:pPr>
      <w:r>
        <w:t>1</w:t>
      </w:r>
      <w:r w:rsidR="002636EC">
        <w:t>2</w:t>
      </w:r>
      <w:r w:rsidR="00F14D6A">
        <w:t>.</w:t>
      </w:r>
      <w:r w:rsidR="00F14D6A">
        <w:tab/>
        <w:t>Clause 33, omit this clause.</w:t>
      </w:r>
    </w:p>
    <w:p w14:paraId="0B66519F" w14:textId="60C46AE3" w:rsidR="00F14D6A" w:rsidRDefault="005B5884" w:rsidP="00F14D6A">
      <w:pPr>
        <w:pStyle w:val="ManualNumber"/>
      </w:pPr>
      <w:r>
        <w:t>1</w:t>
      </w:r>
      <w:r w:rsidR="002636EC">
        <w:t>3</w:t>
      </w:r>
      <w:r w:rsidR="00F14D6A">
        <w:t>.</w:t>
      </w:r>
      <w:r w:rsidR="00F14D6A">
        <w:tab/>
        <w:t>Clause 34, omit this clause.</w:t>
      </w:r>
    </w:p>
    <w:p w14:paraId="6F55F908" w14:textId="03BFF42D" w:rsidR="00F14D6A" w:rsidRDefault="005B5884" w:rsidP="00F14D6A">
      <w:pPr>
        <w:pStyle w:val="ManualNumber"/>
      </w:pPr>
      <w:r>
        <w:t>1</w:t>
      </w:r>
      <w:r w:rsidR="002636EC">
        <w:t>4</w:t>
      </w:r>
      <w:r w:rsidR="00F14D6A">
        <w:t>.</w:t>
      </w:r>
      <w:r w:rsidR="00F14D6A">
        <w:tab/>
        <w:t>Clause 35, omit this clause.</w:t>
      </w:r>
    </w:p>
    <w:p w14:paraId="503F918E" w14:textId="05F492D3" w:rsidR="00F14D6A" w:rsidRDefault="005B5884" w:rsidP="00F14D6A">
      <w:pPr>
        <w:pStyle w:val="ManualNumber"/>
      </w:pPr>
      <w:r>
        <w:t>1</w:t>
      </w:r>
      <w:r w:rsidR="002636EC">
        <w:t>5</w:t>
      </w:r>
      <w:r w:rsidR="00F14D6A">
        <w:t>.</w:t>
      </w:r>
      <w:r w:rsidR="00F14D6A">
        <w:tab/>
        <w:t>Clause 36, omit this clause.</w:t>
      </w:r>
    </w:p>
    <w:p w14:paraId="31BFD2EC" w14:textId="38143C14" w:rsidR="00F14D6A" w:rsidRDefault="005B5884" w:rsidP="00F14D6A">
      <w:pPr>
        <w:pStyle w:val="ManualNumber"/>
      </w:pPr>
      <w:r>
        <w:t>1</w:t>
      </w:r>
      <w:r w:rsidR="002636EC">
        <w:t>6</w:t>
      </w:r>
      <w:r w:rsidR="00F14D6A">
        <w:t>.</w:t>
      </w:r>
      <w:r w:rsidR="00F14D6A">
        <w:tab/>
        <w:t>Clause 37, omit this clause.</w:t>
      </w:r>
    </w:p>
    <w:p w14:paraId="3B50AB9D" w14:textId="444B648A" w:rsidR="001F625C" w:rsidRDefault="001F625C" w:rsidP="001F625C">
      <w:pPr>
        <w:pStyle w:val="ManualNumber"/>
      </w:pPr>
      <w:r>
        <w:t>1</w:t>
      </w:r>
      <w:r w:rsidR="002636EC">
        <w:t>7</w:t>
      </w:r>
      <w:r>
        <w:t>.</w:t>
      </w:r>
      <w:r>
        <w:tab/>
        <w:t xml:space="preserve">Clause 42, lines 2 to 10, omit all </w:t>
      </w:r>
      <w:r w:rsidRPr="00DD3666">
        <w:t>words and expressions on these lines</w:t>
      </w:r>
      <w:r>
        <w:t xml:space="preserve"> and insert—</w:t>
      </w:r>
    </w:p>
    <w:p w14:paraId="20D483C6" w14:textId="77777777" w:rsidR="001F625C" w:rsidRDefault="001F625C" w:rsidP="001F625C">
      <w:pPr>
        <w:pStyle w:val="AmendHeading1"/>
        <w:ind w:left="1871"/>
      </w:pPr>
      <w:r>
        <w:t xml:space="preserve">'After section 68U(2)(b) of the Principal Act </w:t>
      </w:r>
      <w:r w:rsidRPr="00F14D6A">
        <w:rPr>
          <w:b/>
          <w:bCs/>
        </w:rPr>
        <w:t>insert</w:t>
      </w:r>
      <w:r>
        <w:t>—</w:t>
      </w:r>
    </w:p>
    <w:p w14:paraId="13CFFF53" w14:textId="77777777" w:rsidR="001F625C" w:rsidRDefault="001F625C" w:rsidP="001F625C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E92937">
        <w:t>"(</w:t>
      </w:r>
      <w:proofErr w:type="spellStart"/>
      <w:r w:rsidRPr="00E92937">
        <w:t>ba</w:t>
      </w:r>
      <w:proofErr w:type="spellEnd"/>
      <w:r w:rsidRPr="00E92937">
        <w:t>)</w:t>
      </w:r>
      <w:r>
        <w:tab/>
        <w:t>for purchasing or obtaining from an authorised pet rehoming organisation, the source number of the pet rehoming organisation;".'.</w:t>
      </w:r>
    </w:p>
    <w:p w14:paraId="0CA0BCD2" w14:textId="54FF6AA9" w:rsidR="00A704C4" w:rsidRDefault="005B5884" w:rsidP="00A704C4">
      <w:pPr>
        <w:pStyle w:val="ManualNumber"/>
      </w:pPr>
      <w:r>
        <w:t>1</w:t>
      </w:r>
      <w:r w:rsidR="002636EC">
        <w:t>8</w:t>
      </w:r>
      <w:r w:rsidR="00A704C4">
        <w:t>.</w:t>
      </w:r>
      <w:r w:rsidR="00A704C4">
        <w:tab/>
        <w:t>Clause 43, line 14, omit "Part 5BA" and insert "Part 5B, 5BA".</w:t>
      </w:r>
    </w:p>
    <w:p w14:paraId="0D78803C" w14:textId="09FAB99B" w:rsidR="00A704C4" w:rsidRPr="00DD3666" w:rsidRDefault="005B5884" w:rsidP="00A704C4">
      <w:pPr>
        <w:pStyle w:val="ManualNumber"/>
      </w:pPr>
      <w:r>
        <w:t>1</w:t>
      </w:r>
      <w:r w:rsidR="002636EC">
        <w:t>9</w:t>
      </w:r>
      <w:r w:rsidR="00A704C4">
        <w:t>.</w:t>
      </w:r>
      <w:r w:rsidR="00A704C4">
        <w:tab/>
        <w:t>Clause 44, lines 17 to 18, omit "Part 5BA" and insert "Part 5B, 5BA".</w:t>
      </w:r>
    </w:p>
    <w:p w14:paraId="148C72D1" w14:textId="77777777" w:rsidR="008416AE" w:rsidRDefault="008416AE" w:rsidP="008416AE"/>
    <w:sectPr w:rsidR="008416AE" w:rsidSect="00A704C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B2FD" w14:textId="77777777" w:rsidR="00A704C4" w:rsidRDefault="00A704C4">
      <w:r>
        <w:separator/>
      </w:r>
    </w:p>
  </w:endnote>
  <w:endnote w:type="continuationSeparator" w:id="0">
    <w:p w14:paraId="0CA8F97A" w14:textId="77777777" w:rsidR="00A704C4" w:rsidRDefault="00A7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7229" w14:textId="77777777" w:rsidR="0038690A" w:rsidRDefault="0038690A" w:rsidP="00A704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9A449E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F230" w14:textId="6143D3B1" w:rsidR="00A704C4" w:rsidRDefault="00A704C4" w:rsidP="00A952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34D433" w14:textId="77624BEE" w:rsidR="00EB7B62" w:rsidRPr="00A704C4" w:rsidRDefault="00A704C4" w:rsidP="00A704C4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A704C4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DB7C" w14:textId="1C3FD836" w:rsidR="003A0472" w:rsidRPr="00DB51E7" w:rsidRDefault="005608AB" w:rsidP="00DB51E7">
    <w:pPr>
      <w:pStyle w:val="Footer"/>
      <w:spacing w:before="0" w:after="80"/>
      <w:jc w:val="center"/>
      <w:rPr>
        <w:sz w:val="16"/>
        <w:szCs w:val="16"/>
      </w:rPr>
    </w:pPr>
    <w:bookmarkStart w:id="3" w:name="NotesConfidentialFooter"/>
    <w:r>
      <w:rPr>
        <w:sz w:val="16"/>
        <w:szCs w:val="16"/>
      </w:rPr>
      <w:br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4D70" w14:textId="77777777" w:rsidR="00A704C4" w:rsidRDefault="00A704C4">
      <w:r>
        <w:separator/>
      </w:r>
    </w:p>
  </w:footnote>
  <w:footnote w:type="continuationSeparator" w:id="0">
    <w:p w14:paraId="67F0B7F6" w14:textId="77777777" w:rsidR="00A704C4" w:rsidRDefault="00A7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FD5C" w14:textId="488026EE" w:rsidR="00A704C4" w:rsidRPr="00A704C4" w:rsidRDefault="00A704C4" w:rsidP="00A704C4">
    <w:pPr>
      <w:pStyle w:val="Header"/>
      <w:jc w:val="right"/>
    </w:pPr>
    <w:r w:rsidRPr="00A704C4">
      <w:t>MB13C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885D" w14:textId="0B0B386B" w:rsidR="0038690A" w:rsidRPr="00A704C4" w:rsidRDefault="00A704C4" w:rsidP="00A704C4">
    <w:pPr>
      <w:pStyle w:val="Header"/>
      <w:jc w:val="right"/>
    </w:pPr>
    <w:r w:rsidRPr="00A704C4">
      <w:t>MB13C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4F72A5A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8D75163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67CCF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33173BAA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594235F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3A1B703E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0E8572A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41CC7237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457025F9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46846F69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EC35E58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3" w15:restartNumberingAfterBreak="0">
    <w:nsid w:val="51AB4F27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3C168C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0" w15:restartNumberingAfterBreak="0">
    <w:nsid w:val="6AF762FA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F0B1993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612395222">
    <w:abstractNumId w:val="0"/>
  </w:num>
  <w:num w:numId="2" w16cid:durableId="491412528">
    <w:abstractNumId w:val="4"/>
  </w:num>
  <w:num w:numId="3" w16cid:durableId="1907953221">
    <w:abstractNumId w:val="9"/>
  </w:num>
  <w:num w:numId="4" w16cid:durableId="1150631418">
    <w:abstractNumId w:val="7"/>
  </w:num>
  <w:num w:numId="5" w16cid:durableId="2106420031">
    <w:abstractNumId w:val="10"/>
  </w:num>
  <w:num w:numId="6" w16cid:durableId="1750731282">
    <w:abstractNumId w:val="5"/>
  </w:num>
  <w:num w:numId="7" w16cid:durableId="376052473">
    <w:abstractNumId w:val="28"/>
  </w:num>
  <w:num w:numId="8" w16cid:durableId="1280986872">
    <w:abstractNumId w:val="22"/>
  </w:num>
  <w:num w:numId="9" w16cid:durableId="842748349">
    <w:abstractNumId w:val="8"/>
  </w:num>
  <w:num w:numId="10" w16cid:durableId="2008559572">
    <w:abstractNumId w:val="18"/>
  </w:num>
  <w:num w:numId="11" w16cid:durableId="1128355066">
    <w:abstractNumId w:val="12"/>
  </w:num>
  <w:num w:numId="12" w16cid:durableId="1074471371">
    <w:abstractNumId w:val="1"/>
  </w:num>
  <w:num w:numId="13" w16cid:durableId="315109175">
    <w:abstractNumId w:val="29"/>
  </w:num>
  <w:num w:numId="14" w16cid:durableId="2052725134">
    <w:abstractNumId w:val="25"/>
  </w:num>
  <w:num w:numId="15" w16cid:durableId="866333321">
    <w:abstractNumId w:val="24"/>
  </w:num>
  <w:num w:numId="16" w16cid:durableId="1178040724">
    <w:abstractNumId w:val="27"/>
  </w:num>
  <w:num w:numId="17" w16cid:durableId="1117140667">
    <w:abstractNumId w:val="15"/>
  </w:num>
  <w:num w:numId="18" w16cid:durableId="19007513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99"/>
    <w:docVar w:name="vActTitle" w:val="Domestic Animals Amendment (Rehoming Cats and Dogs and Other Matters) Bill 2025"/>
    <w:docVar w:name="vBillNo" w:val="199"/>
    <w:docVar w:name="vBillTitle" w:val="Domestic Animals Amendment (Rehoming Cats and Dogs and Other Matters) Bill 2025"/>
    <w:docVar w:name="vDocumentType" w:val=".HOUSEAMEND"/>
    <w:docVar w:name="vDraftNo" w:val="0"/>
    <w:docVar w:name="vDraftVers" w:val="2"/>
    <w:docVar w:name="vDraftVersion" w:val="23360 - MB13C - Liberal Party-The Nationals (Opposition) (Ms BATH) House Print"/>
    <w:docVar w:name="VersionNo" w:val="2"/>
    <w:docVar w:name="vFileName" w:val="23360 - MB13C - Liberal Party-The Nationals (Opposition) (Ms BATH) House Print"/>
    <w:docVar w:name="vFinalisePrevVer" w:val="True"/>
    <w:docVar w:name="vGovNonGov" w:val="12"/>
    <w:docVar w:name="vHouseType" w:val="2"/>
    <w:docVar w:name="vILDNum" w:val="23360"/>
    <w:docVar w:name="vIsBrandNewVersion" w:val="No"/>
    <w:docVar w:name="vIsNewDocument" w:val="False"/>
    <w:docVar w:name="vLegCommission" w:val="0"/>
    <w:docVar w:name="vMinisterID" w:val="279"/>
    <w:docVar w:name="vMinisterName" w:val="Bath, Melina, Ms"/>
    <w:docVar w:name="vMinisterNameIndex" w:val="3"/>
    <w:docVar w:name="vParliament" w:val="60"/>
    <w:docVar w:name="vPartyID" w:val="5"/>
    <w:docVar w:name="vPartyName" w:val="Nationals"/>
    <w:docVar w:name="vPrevDraftNo" w:val="0"/>
    <w:docVar w:name="vPrevDraftVers" w:val="2"/>
    <w:docVar w:name="vPrevFileName" w:val="23360 - MB13C - Liberal Party-The Nationals (Opposition) (Ms BATH) House Print"/>
    <w:docVar w:name="vPrevMinisterID" w:val="279"/>
    <w:docVar w:name="vPrnOnSepLine" w:val="False"/>
    <w:docVar w:name="vSavedToLocal" w:val="No"/>
    <w:docVar w:name="vSecurityMarking" w:val="0"/>
    <w:docVar w:name="vSeqNum" w:val="MB13C"/>
    <w:docVar w:name="vSession" w:val="1"/>
    <w:docVar w:name="vTRIMFileName" w:val="23360 - MB13C - Liberal Party-The Nationals (Opposition) (Ms BATH) House Print"/>
    <w:docVar w:name="vTRIMRecordNumber" w:val="D25/26714[v4]"/>
    <w:docVar w:name="vTxtAfterIndex" w:val="0"/>
    <w:docVar w:name="vTxtBefore" w:val="Amendments to be proposed in Committee by"/>
    <w:docVar w:name="vTxtBeforeIndex" w:val="3"/>
    <w:docVar w:name="vVersionDate" w:val="16/10/2025"/>
    <w:docVar w:name="vYear" w:val="2025"/>
  </w:docVars>
  <w:rsids>
    <w:rsidRoot w:val="00A704C4"/>
    <w:rsid w:val="00003CB4"/>
    <w:rsid w:val="00006198"/>
    <w:rsid w:val="00011608"/>
    <w:rsid w:val="00013587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54FCF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2735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5590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10A1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44C7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625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5B47"/>
    <w:rsid w:val="00256536"/>
    <w:rsid w:val="00257A39"/>
    <w:rsid w:val="002603DF"/>
    <w:rsid w:val="00262343"/>
    <w:rsid w:val="00262CD7"/>
    <w:rsid w:val="002636EC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C6CE2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011D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8AB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A5E71"/>
    <w:rsid w:val="005B3D0F"/>
    <w:rsid w:val="005B491B"/>
    <w:rsid w:val="005B5884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6E2"/>
    <w:rsid w:val="00655CF1"/>
    <w:rsid w:val="006609E8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D7EBE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1DB5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04C4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0539"/>
    <w:rsid w:val="00AB182B"/>
    <w:rsid w:val="00AB2A7C"/>
    <w:rsid w:val="00AB398D"/>
    <w:rsid w:val="00AB3B89"/>
    <w:rsid w:val="00AB43FE"/>
    <w:rsid w:val="00AB4B07"/>
    <w:rsid w:val="00AB589E"/>
    <w:rsid w:val="00AC57D4"/>
    <w:rsid w:val="00AC7C58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3DD"/>
    <w:rsid w:val="00B13635"/>
    <w:rsid w:val="00B13FFA"/>
    <w:rsid w:val="00B143E3"/>
    <w:rsid w:val="00B222FE"/>
    <w:rsid w:val="00B238BC"/>
    <w:rsid w:val="00B23903"/>
    <w:rsid w:val="00B26EA0"/>
    <w:rsid w:val="00B31B9D"/>
    <w:rsid w:val="00B3300F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6"/>
    <w:rsid w:val="00B9539A"/>
    <w:rsid w:val="00B96747"/>
    <w:rsid w:val="00B97BA9"/>
    <w:rsid w:val="00BA1F6F"/>
    <w:rsid w:val="00BA75A2"/>
    <w:rsid w:val="00BA7CD4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A68DC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331A"/>
    <w:rsid w:val="00D9473D"/>
    <w:rsid w:val="00DA152E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1C65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2937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5E9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4D6A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76190"/>
  <w15:docId w15:val="{0AA08782-063D-4629-A935-83B5431F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8AB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5608AB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5608A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5608A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5608A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5608AB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5608A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5608A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608A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608A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5608AB"/>
    <w:pPr>
      <w:ind w:left="1871"/>
    </w:pPr>
  </w:style>
  <w:style w:type="paragraph" w:customStyle="1" w:styleId="Normal-Draft">
    <w:name w:val="Normal - Draft"/>
    <w:rsid w:val="005608A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5608AB"/>
    <w:pPr>
      <w:ind w:left="2381"/>
    </w:pPr>
  </w:style>
  <w:style w:type="paragraph" w:customStyle="1" w:styleId="AmendBody3">
    <w:name w:val="Amend. Body 3"/>
    <w:basedOn w:val="Normal-Draft"/>
    <w:next w:val="Normal"/>
    <w:rsid w:val="005608AB"/>
    <w:pPr>
      <w:ind w:left="2892"/>
    </w:pPr>
  </w:style>
  <w:style w:type="paragraph" w:customStyle="1" w:styleId="AmendBody4">
    <w:name w:val="Amend. Body 4"/>
    <w:basedOn w:val="Normal-Draft"/>
    <w:next w:val="Normal"/>
    <w:rsid w:val="005608AB"/>
    <w:pPr>
      <w:ind w:left="3402"/>
    </w:pPr>
  </w:style>
  <w:style w:type="paragraph" w:styleId="Header">
    <w:name w:val="header"/>
    <w:basedOn w:val="Normal"/>
    <w:rsid w:val="005608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608A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5608AB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5608AB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5608AB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5608AB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5608AB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5608A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5608AB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5608A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5608AB"/>
    <w:pPr>
      <w:suppressLineNumbers w:val="0"/>
    </w:pPr>
  </w:style>
  <w:style w:type="paragraph" w:customStyle="1" w:styleId="BodyParagraph">
    <w:name w:val="Body Paragraph"/>
    <w:next w:val="Normal"/>
    <w:rsid w:val="005608A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5608A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5608A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5608A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5608A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5608A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5608A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5608AB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5608AB"/>
    <w:rPr>
      <w:caps w:val="0"/>
    </w:rPr>
  </w:style>
  <w:style w:type="paragraph" w:customStyle="1" w:styleId="Normal-Schedule">
    <w:name w:val="Normal - Schedule"/>
    <w:rsid w:val="005608A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5608A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5608AB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5608A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5608A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5608A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5608AB"/>
  </w:style>
  <w:style w:type="paragraph" w:customStyle="1" w:styleId="Penalty">
    <w:name w:val="Penalty"/>
    <w:next w:val="Normal"/>
    <w:rsid w:val="005608AB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5608AB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5608A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5608A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5608A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5608A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5608A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5608A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5608AB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5608A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5608A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5608A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5608AB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5608AB"/>
    <w:pPr>
      <w:suppressLineNumbers w:val="0"/>
    </w:pPr>
  </w:style>
  <w:style w:type="paragraph" w:customStyle="1" w:styleId="AutoNumber">
    <w:name w:val="Auto Number"/>
    <w:rsid w:val="005608AB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5608AB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5608AB"/>
    <w:rPr>
      <w:vertAlign w:val="superscript"/>
    </w:rPr>
  </w:style>
  <w:style w:type="paragraph" w:styleId="EndnoteText">
    <w:name w:val="endnote text"/>
    <w:basedOn w:val="Normal"/>
    <w:semiHidden/>
    <w:rsid w:val="005608AB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5608A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5608A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5608A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5608A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5608AB"/>
    <w:pPr>
      <w:spacing w:after="120"/>
      <w:jc w:val="center"/>
    </w:pPr>
  </w:style>
  <w:style w:type="paragraph" w:styleId="MacroText">
    <w:name w:val="macro"/>
    <w:semiHidden/>
    <w:rsid w:val="005608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5608A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5608A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5608A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5608A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5608A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5608AB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5608A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5608A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5608A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5608A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5608A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5608A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5608A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5608A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5608A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5608AB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5608AB"/>
    <w:pPr>
      <w:suppressLineNumbers w:val="0"/>
    </w:pPr>
  </w:style>
  <w:style w:type="paragraph" w:customStyle="1" w:styleId="DraftHeading3">
    <w:name w:val="Draft Heading 3"/>
    <w:basedOn w:val="Normal"/>
    <w:next w:val="Normal"/>
    <w:rsid w:val="005608AB"/>
    <w:pPr>
      <w:suppressLineNumbers w:val="0"/>
    </w:pPr>
  </w:style>
  <w:style w:type="paragraph" w:customStyle="1" w:styleId="DraftHeading4">
    <w:name w:val="Draft Heading 4"/>
    <w:basedOn w:val="Normal"/>
    <w:next w:val="Normal"/>
    <w:rsid w:val="005608AB"/>
    <w:pPr>
      <w:suppressLineNumbers w:val="0"/>
    </w:pPr>
  </w:style>
  <w:style w:type="paragraph" w:customStyle="1" w:styleId="DraftHeading5">
    <w:name w:val="Draft Heading 5"/>
    <w:basedOn w:val="Normal"/>
    <w:next w:val="Normal"/>
    <w:rsid w:val="005608AB"/>
    <w:pPr>
      <w:suppressLineNumbers w:val="0"/>
    </w:pPr>
  </w:style>
  <w:style w:type="paragraph" w:customStyle="1" w:styleId="DraftPenalty1">
    <w:name w:val="Draft Penalty 1"/>
    <w:basedOn w:val="Penalty"/>
    <w:next w:val="Normal"/>
    <w:rsid w:val="005608AB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5608AB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5608AB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5608AB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5608AB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5608A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5608A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5608A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5608A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5608A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5608AB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5608AB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5608A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5608A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5608A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5608AB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5608AB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5608AB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5608A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5608A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5608A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5608AB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5608AB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5608AB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5608AB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5608AB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5608AB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5608AB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5608AB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608AB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5608AB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08A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Animals Amendment (Rehoming Cats and Dogs and Other Matters) Bill 2025</vt:lpstr>
    </vt:vector>
  </TitlesOfParts>
  <Manager>Information Systems</Manager>
  <Company>OCPC-VIC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Animals Amendment (Rehoming Cats and Dogs and Other Matters) Bill 2025</dc:title>
  <dc:subject>OCPC Word Template</dc:subject>
  <dc:creator>Catriona Duncan</dc:creator>
  <cp:keywords>Formats, House Amendments</cp:keywords>
  <dc:description>19/06/2025 (Prod)</dc:description>
  <cp:lastModifiedBy>Vivienne Bannan</cp:lastModifiedBy>
  <cp:revision>2</cp:revision>
  <cp:lastPrinted>2025-10-15T22:30:00Z</cp:lastPrinted>
  <dcterms:created xsi:type="dcterms:W3CDTF">2025-10-15T23:15:00Z</dcterms:created>
  <dcterms:modified xsi:type="dcterms:W3CDTF">2025-10-15T23:15:00Z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550718</vt:i4>
  </property>
  <property fmtid="{D5CDD505-2E9C-101B-9397-08002B2CF9AE}" pid="10" name="DocSubFolderNumber">
    <vt:lpwstr>S23/4028</vt:lpwstr>
  </property>
</Properties>
</file>