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F415" w14:textId="7A035AAF" w:rsidR="00712B9B" w:rsidRPr="00FC25E6" w:rsidRDefault="0039682F" w:rsidP="00FC25E6">
      <w:pPr>
        <w:tabs>
          <w:tab w:val="clear" w:pos="720"/>
        </w:tabs>
        <w:spacing w:after="240"/>
        <w:ind w:right="-2411"/>
        <w:jc w:val="center"/>
        <w:rPr>
          <w:rFonts w:asciiTheme="minorHAnsi" w:hAnsiTheme="minorHAnsi" w:cstheme="minorHAnsi"/>
          <w:b/>
          <w:caps/>
        </w:rPr>
      </w:pPr>
      <w:bookmarkStart w:id="0" w:name="cpBillTitle"/>
      <w:r w:rsidRPr="00FC25E6">
        <w:rPr>
          <w:rFonts w:asciiTheme="minorHAnsi" w:hAnsiTheme="minorHAnsi" w:cstheme="minorHAnsi"/>
          <w:b/>
          <w:caps/>
        </w:rPr>
        <w:t xml:space="preserve">STATE </w:t>
      </w:r>
      <w:r w:rsidRPr="00FC25E6">
        <w:rPr>
          <w:rFonts w:ascii="Calibri" w:hAnsi="Calibri" w:cs="Calibri"/>
          <w:b/>
          <w:caps/>
          <w:szCs w:val="24"/>
        </w:rPr>
        <w:t>TAXATION</w:t>
      </w:r>
      <w:r w:rsidRPr="00FC25E6">
        <w:rPr>
          <w:rFonts w:asciiTheme="minorHAnsi" w:hAnsiTheme="minorHAnsi" w:cstheme="minorHAnsi"/>
          <w:b/>
          <w:caps/>
        </w:rPr>
        <w:t xml:space="preserve"> ACTS AMENDMENT BILL 2025</w:t>
      </w:r>
      <w:bookmarkStart w:id="1" w:name="cpDraftVersion"/>
      <w:bookmarkEnd w:id="0"/>
    </w:p>
    <w:p w14:paraId="1414BDB2" w14:textId="7AA9B2F5" w:rsidR="00712B9B" w:rsidRPr="00FC25E6" w:rsidRDefault="0039682F" w:rsidP="00FC25E6">
      <w:pPr>
        <w:tabs>
          <w:tab w:val="clear" w:pos="720"/>
        </w:tabs>
        <w:spacing w:after="240"/>
        <w:ind w:right="-2411"/>
        <w:jc w:val="center"/>
        <w:rPr>
          <w:rFonts w:asciiTheme="minorHAnsi" w:hAnsiTheme="minorHAnsi" w:cstheme="minorHAnsi"/>
          <w:b/>
          <w:bCs/>
          <w:u w:val="single"/>
        </w:rPr>
      </w:pPr>
      <w:bookmarkStart w:id="2" w:name="cpMinister"/>
      <w:bookmarkEnd w:id="1"/>
      <w:r w:rsidRPr="00FC25E6">
        <w:rPr>
          <w:rFonts w:asciiTheme="minorHAnsi" w:hAnsiTheme="minorHAnsi" w:cstheme="minorHAnsi"/>
          <w:b/>
          <w:bCs/>
          <w:u w:val="single"/>
        </w:rPr>
        <w:t>(</w:t>
      </w:r>
      <w:r w:rsidR="00FC25E6" w:rsidRPr="00FC25E6">
        <w:rPr>
          <w:rFonts w:asciiTheme="minorHAnsi" w:hAnsiTheme="minorHAnsi" w:cstheme="minorHAnsi"/>
          <w:b/>
          <w:bCs/>
          <w:u w:val="single"/>
        </w:rPr>
        <w:t>A</w:t>
      </w:r>
      <w:r w:rsidRPr="00FC25E6">
        <w:rPr>
          <w:rFonts w:asciiTheme="minorHAnsi" w:hAnsiTheme="minorHAnsi" w:cstheme="minorHAnsi"/>
          <w:b/>
          <w:bCs/>
          <w:u w:val="single"/>
        </w:rPr>
        <w:t>mendments</w:t>
      </w:r>
      <w:r w:rsidR="00FC25E6" w:rsidRPr="00FC25E6">
        <w:rPr>
          <w:rFonts w:asciiTheme="minorHAnsi" w:hAnsiTheme="minorHAnsi" w:cstheme="minorHAnsi"/>
          <w:b/>
          <w:bCs/>
          <w:u w:val="single"/>
        </w:rPr>
        <w:t xml:space="preserve"> suggested by the Legislative Council on the consideration of the </w:t>
      </w:r>
      <w:r w:rsidR="00FC25E6">
        <w:rPr>
          <w:rFonts w:asciiTheme="minorHAnsi" w:hAnsiTheme="minorHAnsi" w:cstheme="minorHAnsi"/>
          <w:b/>
          <w:bCs/>
          <w:u w:val="single"/>
        </w:rPr>
        <w:br/>
      </w:r>
      <w:r w:rsidR="00FC25E6" w:rsidRPr="00FC25E6">
        <w:rPr>
          <w:rFonts w:asciiTheme="minorHAnsi" w:hAnsiTheme="minorHAnsi" w:cstheme="minorHAnsi"/>
          <w:b/>
          <w:bCs/>
          <w:u w:val="single"/>
        </w:rPr>
        <w:t>Bill in Committee</w:t>
      </w:r>
      <w:r w:rsidRPr="00FC25E6">
        <w:rPr>
          <w:rFonts w:asciiTheme="minorHAnsi" w:hAnsiTheme="minorHAnsi" w:cstheme="minorHAnsi"/>
          <w:b/>
          <w:bCs/>
          <w:u w:val="single"/>
        </w:rPr>
        <w:t>)</w:t>
      </w:r>
    </w:p>
    <w:bookmarkEnd w:id="2"/>
    <w:p w14:paraId="7ABE1713" w14:textId="77777777" w:rsidR="006961E4" w:rsidRDefault="006961E4">
      <w:pPr>
        <w:tabs>
          <w:tab w:val="left" w:pos="3912"/>
          <w:tab w:val="left" w:pos="4423"/>
        </w:tabs>
        <w:rPr>
          <w:rFonts w:asciiTheme="minorHAnsi" w:hAnsiTheme="minorHAnsi" w:cstheme="minorHAnsi"/>
        </w:rPr>
      </w:pPr>
    </w:p>
    <w:p w14:paraId="7532CC73" w14:textId="77777777" w:rsidR="006A69ED" w:rsidRPr="006A69ED" w:rsidRDefault="006A69ED" w:rsidP="006A69ED">
      <w:pPr>
        <w:pStyle w:val="ManualNumber"/>
        <w:jc w:val="center"/>
        <w:rPr>
          <w:rFonts w:asciiTheme="minorHAnsi" w:hAnsiTheme="minorHAnsi" w:cstheme="minorHAnsi"/>
          <w:lang w:eastAsia="en-AU"/>
        </w:rPr>
      </w:pPr>
      <w:r w:rsidRPr="006A69ED">
        <w:rPr>
          <w:rFonts w:asciiTheme="minorHAnsi" w:hAnsiTheme="minorHAnsi" w:cstheme="minorHAnsi"/>
          <w:lang w:eastAsia="en-AU"/>
        </w:rPr>
        <w:t>NEW CLAUSE</w:t>
      </w:r>
    </w:p>
    <w:p w14:paraId="38DA5309" w14:textId="77777777" w:rsidR="006A69ED" w:rsidRPr="006A69ED" w:rsidRDefault="006A69ED" w:rsidP="006A69ED">
      <w:pPr>
        <w:pStyle w:val="ListParagraph"/>
        <w:numPr>
          <w:ilvl w:val="0"/>
          <w:numId w:val="21"/>
        </w:numPr>
        <w:textAlignment w:val="auto"/>
        <w:rPr>
          <w:rFonts w:asciiTheme="minorHAnsi" w:hAnsiTheme="minorHAnsi" w:cstheme="minorHAnsi"/>
        </w:rPr>
      </w:pPr>
      <w:r w:rsidRPr="006A69ED">
        <w:rPr>
          <w:rFonts w:asciiTheme="minorHAnsi" w:hAnsiTheme="minorHAnsi" w:cstheme="minorHAnsi"/>
          <w:b/>
        </w:rPr>
        <w:t>Suggested amendment to the Legislative Assembly—</w:t>
      </w:r>
      <w:r w:rsidRPr="006A69ED">
        <w:rPr>
          <w:rFonts w:asciiTheme="minorHAnsi" w:hAnsiTheme="minorHAnsi" w:cstheme="minorHAnsi"/>
        </w:rPr>
        <w:br/>
        <w:t>Insert the following New Clause to follow clause 16—</w:t>
      </w:r>
    </w:p>
    <w:p w14:paraId="2AB05278" w14:textId="77777777" w:rsidR="006A69ED" w:rsidRPr="006A69ED" w:rsidRDefault="006A69ED" w:rsidP="006A69ED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6A69ED">
        <w:rPr>
          <w:rFonts w:asciiTheme="minorHAnsi" w:hAnsiTheme="minorHAnsi" w:cstheme="minorHAnsi"/>
        </w:rPr>
        <w:tab/>
      </w:r>
      <w:r w:rsidRPr="006A69ED">
        <w:rPr>
          <w:rFonts w:asciiTheme="minorHAnsi" w:hAnsiTheme="minorHAnsi" w:cstheme="minorHAnsi"/>
          <w:b w:val="0"/>
          <w:bCs/>
        </w:rPr>
        <w:t>'</w:t>
      </w:r>
      <w:r w:rsidRPr="006A69ED">
        <w:rPr>
          <w:rFonts w:asciiTheme="minorHAnsi" w:hAnsiTheme="minorHAnsi" w:cstheme="minorHAnsi"/>
        </w:rPr>
        <w:t>16A</w:t>
      </w:r>
      <w:r w:rsidRPr="006A69ED">
        <w:rPr>
          <w:rFonts w:asciiTheme="minorHAnsi" w:hAnsiTheme="minorHAnsi" w:cstheme="minorHAnsi"/>
        </w:rPr>
        <w:tab/>
        <w:t>Exemption continues if land becomes unfit for occupation</w:t>
      </w:r>
    </w:p>
    <w:p w14:paraId="130E7E5A" w14:textId="7FD32A5A" w:rsidR="006A69ED" w:rsidRPr="006A69ED" w:rsidRDefault="006A69ED" w:rsidP="006A69ED">
      <w:pPr>
        <w:pStyle w:val="AmendHeading1"/>
        <w:ind w:left="1871"/>
        <w:rPr>
          <w:rFonts w:asciiTheme="minorHAnsi" w:hAnsiTheme="minorHAnsi" w:cstheme="minorHAnsi"/>
        </w:rPr>
      </w:pPr>
      <w:r w:rsidRPr="006A69ED">
        <w:rPr>
          <w:rFonts w:asciiTheme="minorHAnsi" w:hAnsiTheme="minorHAnsi" w:cstheme="minorHAnsi"/>
        </w:rPr>
        <w:t xml:space="preserve">In section 58(2) of the </w:t>
      </w:r>
      <w:r w:rsidRPr="006A69ED">
        <w:rPr>
          <w:rFonts w:asciiTheme="minorHAnsi" w:hAnsiTheme="minorHAnsi" w:cstheme="minorHAnsi"/>
          <w:b/>
          <w:bCs/>
        </w:rPr>
        <w:t>Land Tax Act 2005</w:t>
      </w:r>
      <w:r w:rsidRPr="006A69ED">
        <w:rPr>
          <w:rFonts w:asciiTheme="minorHAnsi" w:hAnsiTheme="minorHAnsi" w:cstheme="minorHAnsi"/>
        </w:rPr>
        <w:t xml:space="preserve">, for "second" </w:t>
      </w:r>
      <w:r w:rsidRPr="006A69ED">
        <w:rPr>
          <w:rFonts w:asciiTheme="minorHAnsi" w:hAnsiTheme="minorHAnsi" w:cstheme="minorHAnsi"/>
          <w:b/>
          <w:bCs/>
        </w:rPr>
        <w:t xml:space="preserve">substitute </w:t>
      </w:r>
      <w:r w:rsidRPr="006A69ED">
        <w:rPr>
          <w:rFonts w:asciiTheme="minorHAnsi" w:hAnsiTheme="minorHAnsi" w:cstheme="minorHAnsi"/>
        </w:rPr>
        <w:t xml:space="preserve">"fourth".'. </w:t>
      </w:r>
    </w:p>
    <w:p w14:paraId="5DB9F4AE" w14:textId="35459C77" w:rsidR="009303D2" w:rsidRPr="006A69ED" w:rsidRDefault="00A873AF" w:rsidP="006A69ED">
      <w:pPr>
        <w:pStyle w:val="ListParagraph"/>
        <w:numPr>
          <w:ilvl w:val="0"/>
          <w:numId w:val="21"/>
        </w:numPr>
        <w:textAlignment w:val="auto"/>
        <w:rPr>
          <w:rFonts w:asciiTheme="minorHAnsi" w:hAnsiTheme="minorHAnsi" w:cstheme="minorHAnsi"/>
        </w:rPr>
      </w:pPr>
      <w:bookmarkStart w:id="3" w:name="cpStart"/>
      <w:bookmarkEnd w:id="3"/>
      <w:r w:rsidRPr="006A69ED">
        <w:rPr>
          <w:rFonts w:asciiTheme="minorHAnsi" w:hAnsiTheme="minorHAnsi" w:cstheme="minorHAnsi"/>
          <w:b/>
        </w:rPr>
        <w:t>Suggested amendment to the Legislative Assembly—</w:t>
      </w:r>
      <w:r w:rsidRPr="006A69ED">
        <w:rPr>
          <w:rFonts w:asciiTheme="minorHAnsi" w:hAnsiTheme="minorHAnsi" w:cstheme="minorHAnsi"/>
        </w:rPr>
        <w:br/>
      </w:r>
      <w:r w:rsidR="009303D2" w:rsidRPr="006A69ED">
        <w:rPr>
          <w:rFonts w:asciiTheme="minorHAnsi" w:hAnsiTheme="minorHAnsi" w:cstheme="minorHAnsi"/>
        </w:rPr>
        <w:t>Clause 24, lines 14 and 15, omit "12 months but less than 3 years" and insert "the prescribed period</w:t>
      </w:r>
      <w:r w:rsidR="00F231AF" w:rsidRPr="006A69ED">
        <w:rPr>
          <w:rFonts w:asciiTheme="minorHAnsi" w:hAnsiTheme="minorHAnsi" w:cstheme="minorHAnsi"/>
        </w:rPr>
        <w:t xml:space="preserve"> </w:t>
      </w:r>
      <w:r w:rsidR="009303D2" w:rsidRPr="006A69ED">
        <w:rPr>
          <w:rFonts w:asciiTheme="minorHAnsi" w:hAnsiTheme="minorHAnsi" w:cstheme="minorHAnsi"/>
        </w:rPr>
        <w:t>or, if no period is prescribed, any period,".</w:t>
      </w:r>
    </w:p>
    <w:p w14:paraId="7B0CE55D" w14:textId="79BA59B0" w:rsidR="00B26F64" w:rsidRPr="006A69ED" w:rsidRDefault="00B26F64" w:rsidP="006A69ED">
      <w:pPr>
        <w:pStyle w:val="ListParagraph"/>
        <w:numPr>
          <w:ilvl w:val="0"/>
          <w:numId w:val="21"/>
        </w:numPr>
        <w:textAlignment w:val="auto"/>
        <w:rPr>
          <w:rFonts w:asciiTheme="minorHAnsi" w:hAnsiTheme="minorHAnsi" w:cstheme="minorHAnsi"/>
        </w:rPr>
      </w:pPr>
      <w:r w:rsidRPr="006A69ED">
        <w:rPr>
          <w:rFonts w:asciiTheme="minorHAnsi" w:hAnsiTheme="minorHAnsi" w:cstheme="minorHAnsi"/>
          <w:b/>
        </w:rPr>
        <w:t>Suggested amendment to the Legislative Assembly—</w:t>
      </w:r>
      <w:r w:rsidRPr="006A69ED">
        <w:rPr>
          <w:rFonts w:asciiTheme="minorHAnsi" w:hAnsiTheme="minorHAnsi" w:cstheme="minorHAnsi"/>
        </w:rPr>
        <w:br/>
        <w:t>Clause 24, after line 15 insert—</w:t>
      </w:r>
    </w:p>
    <w:p w14:paraId="5D716596" w14:textId="582D1D8E" w:rsidR="00B26F64" w:rsidRPr="006A69ED" w:rsidRDefault="00B26F64" w:rsidP="00B26F64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6A69ED">
        <w:rPr>
          <w:rFonts w:asciiTheme="minorHAnsi" w:hAnsiTheme="minorHAnsi" w:cstheme="minorHAnsi"/>
        </w:rPr>
        <w:tab/>
        <w:t>'(2A)</w:t>
      </w:r>
      <w:r w:rsidRPr="006A69ED">
        <w:rPr>
          <w:rFonts w:asciiTheme="minorHAnsi" w:hAnsiTheme="minorHAnsi" w:cstheme="minorHAnsi"/>
        </w:rPr>
        <w:tab/>
        <w:t>After section 70</w:t>
      </w:r>
      <w:proofErr w:type="gramStart"/>
      <w:r w:rsidRPr="006A69ED">
        <w:rPr>
          <w:rFonts w:asciiTheme="minorHAnsi" w:hAnsiTheme="minorHAnsi" w:cstheme="minorHAnsi"/>
        </w:rPr>
        <w:t>F(</w:t>
      </w:r>
      <w:proofErr w:type="gramEnd"/>
      <w:r w:rsidRPr="006A69ED">
        <w:rPr>
          <w:rFonts w:asciiTheme="minorHAnsi" w:hAnsiTheme="minorHAnsi" w:cstheme="minorHAnsi"/>
        </w:rPr>
        <w:t xml:space="preserve">2) of the </w:t>
      </w:r>
      <w:r w:rsidRPr="006A69ED">
        <w:rPr>
          <w:rFonts w:asciiTheme="minorHAnsi" w:hAnsiTheme="minorHAnsi" w:cstheme="minorHAnsi"/>
          <w:b/>
          <w:bCs/>
        </w:rPr>
        <w:t>Land Tax Act 2005</w:t>
      </w:r>
      <w:r w:rsidRPr="006A69ED">
        <w:rPr>
          <w:rFonts w:asciiTheme="minorHAnsi" w:hAnsiTheme="minorHAnsi" w:cstheme="minorHAnsi"/>
        </w:rPr>
        <w:t xml:space="preserve"> </w:t>
      </w:r>
      <w:r w:rsidRPr="006A69ED">
        <w:rPr>
          <w:rFonts w:asciiTheme="minorHAnsi" w:hAnsiTheme="minorHAnsi" w:cstheme="minorHAnsi"/>
          <w:b/>
          <w:bCs/>
        </w:rPr>
        <w:t>insert</w:t>
      </w:r>
      <w:r w:rsidRPr="006A69ED">
        <w:rPr>
          <w:rFonts w:asciiTheme="minorHAnsi" w:hAnsiTheme="minorHAnsi" w:cstheme="minorHAnsi"/>
        </w:rPr>
        <w:t>—</w:t>
      </w:r>
    </w:p>
    <w:p w14:paraId="3E75B79D" w14:textId="1C7DE9DF" w:rsidR="00B26F64" w:rsidRDefault="00B26F64" w:rsidP="00B26F64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6A69ED">
        <w:rPr>
          <w:rFonts w:asciiTheme="minorHAnsi" w:hAnsiTheme="minorHAnsi" w:cstheme="minorHAnsi"/>
        </w:rPr>
        <w:tab/>
        <w:t>"(2A)</w:t>
      </w:r>
      <w:r w:rsidRPr="006A69ED">
        <w:rPr>
          <w:rFonts w:asciiTheme="minorHAnsi" w:hAnsiTheme="minorHAnsi" w:cstheme="minorHAnsi"/>
        </w:rPr>
        <w:tab/>
        <w:t>The period (if any) prescribed for the purposes of subsection (2) must not exceed 12 months.".'.</w:t>
      </w:r>
    </w:p>
    <w:p w14:paraId="6F82CF11" w14:textId="77777777" w:rsidR="006A69ED" w:rsidRPr="006A69ED" w:rsidRDefault="006A69ED" w:rsidP="006A69ED"/>
    <w:p w14:paraId="4DB7F917" w14:textId="77777777" w:rsidR="006A69ED" w:rsidRDefault="006A69ED" w:rsidP="006A69ED"/>
    <w:p w14:paraId="1D230EBE" w14:textId="77777777" w:rsidR="006A69ED" w:rsidRPr="006A69ED" w:rsidRDefault="006A69ED" w:rsidP="006A69ED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 w:rsidRPr="006A69ED">
        <w:rPr>
          <w:rFonts w:asciiTheme="minorHAnsi" w:hAnsiTheme="minorHAnsi" w:cstheme="minorHAnsi"/>
          <w:szCs w:val="24"/>
        </w:rPr>
        <w:tab/>
        <w:t>Certified -</w:t>
      </w:r>
    </w:p>
    <w:p w14:paraId="64F94EB6" w14:textId="77777777" w:rsidR="006A69ED" w:rsidRDefault="006A69ED" w:rsidP="006A69ED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</w:p>
    <w:p w14:paraId="426C71AD" w14:textId="77777777" w:rsidR="004E0BC8" w:rsidRDefault="004E0BC8" w:rsidP="004E0BC8"/>
    <w:p w14:paraId="3FBCD267" w14:textId="77777777" w:rsidR="004E0BC8" w:rsidRPr="004E0BC8" w:rsidRDefault="004E0BC8" w:rsidP="004E0BC8"/>
    <w:p w14:paraId="4B4D8517" w14:textId="77777777" w:rsidR="006A69ED" w:rsidRPr="006A69ED" w:rsidRDefault="006A69ED" w:rsidP="006A69ED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</w:p>
    <w:p w14:paraId="43FCCB4A" w14:textId="28855141" w:rsidR="006A69ED" w:rsidRDefault="006A69ED" w:rsidP="006A69ED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 w:rsidRPr="006A69ED">
        <w:rPr>
          <w:rFonts w:asciiTheme="minorHAnsi" w:hAnsiTheme="minorHAnsi" w:cstheme="minorHAnsi"/>
          <w:szCs w:val="24"/>
        </w:rPr>
        <w:tab/>
        <w:t>Clerk of the Legislative Council</w:t>
      </w:r>
    </w:p>
    <w:p w14:paraId="750C37CA" w14:textId="77777777" w:rsidR="006A69ED" w:rsidRPr="006A69ED" w:rsidRDefault="006A69ED" w:rsidP="006A69ED"/>
    <w:p w14:paraId="5962B6CA" w14:textId="77777777" w:rsidR="006A69ED" w:rsidRPr="006A69ED" w:rsidRDefault="006A69ED" w:rsidP="006A69ED"/>
    <w:p w14:paraId="398901C2" w14:textId="77777777" w:rsidR="006A69ED" w:rsidRPr="006A69ED" w:rsidRDefault="006A69ED" w:rsidP="006A69ED"/>
    <w:p w14:paraId="58326ED1" w14:textId="77777777" w:rsidR="006A69ED" w:rsidRPr="006A69ED" w:rsidRDefault="006A69ED" w:rsidP="006A69ED"/>
    <w:sectPr w:rsidR="006A69ED" w:rsidRPr="006A69ED" w:rsidSect="00FC25E6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7" w:h="16840" w:code="9"/>
      <w:pgMar w:top="3119" w:right="3402" w:bottom="1440" w:left="567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F18A" w14:textId="77777777" w:rsidR="00D827A8" w:rsidRDefault="00D827A8">
      <w:r>
        <w:separator/>
      </w:r>
    </w:p>
  </w:endnote>
  <w:endnote w:type="continuationSeparator" w:id="0">
    <w:p w14:paraId="68AB27F0" w14:textId="77777777" w:rsidR="00D827A8" w:rsidRDefault="00D8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C99F" w14:textId="77777777" w:rsidR="0038690A" w:rsidRDefault="0038690A" w:rsidP="003968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3D5D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CA75" w14:textId="66DFC7A2" w:rsidR="0039682F" w:rsidRDefault="0039682F" w:rsidP="001E17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907BDA" w14:textId="13B5AFA0" w:rsidR="00EB7B62" w:rsidRPr="0039682F" w:rsidRDefault="0039682F" w:rsidP="0039682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9682F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0317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975CB35" w14:textId="45432E40" w:rsidR="003A0472" w:rsidRPr="006A69ED" w:rsidRDefault="006A69ED" w:rsidP="006A69ED">
        <w:pPr>
          <w:pStyle w:val="Footer"/>
          <w:jc w:val="center"/>
          <w:rPr>
            <w:rFonts w:asciiTheme="minorHAnsi" w:hAnsiTheme="minorHAnsi" w:cstheme="minorHAnsi"/>
          </w:rPr>
        </w:pPr>
        <w:r w:rsidRPr="006A69ED">
          <w:rPr>
            <w:rFonts w:asciiTheme="minorHAnsi" w:hAnsiTheme="minorHAnsi" w:cstheme="minorHAnsi"/>
          </w:rPr>
          <w:fldChar w:fldCharType="begin"/>
        </w:r>
        <w:r w:rsidRPr="006A69ED">
          <w:rPr>
            <w:rFonts w:asciiTheme="minorHAnsi" w:hAnsiTheme="minorHAnsi" w:cstheme="minorHAnsi"/>
          </w:rPr>
          <w:instrText xml:space="preserve"> PAGE   \* MERGEFORMAT </w:instrText>
        </w:r>
        <w:r w:rsidRPr="006A69ED">
          <w:rPr>
            <w:rFonts w:asciiTheme="minorHAnsi" w:hAnsiTheme="minorHAnsi" w:cstheme="minorHAnsi"/>
          </w:rPr>
          <w:fldChar w:fldCharType="separate"/>
        </w:r>
        <w:r w:rsidRPr="006A69ED">
          <w:rPr>
            <w:rFonts w:asciiTheme="minorHAnsi" w:hAnsiTheme="minorHAnsi" w:cstheme="minorHAnsi"/>
            <w:noProof/>
          </w:rPr>
          <w:t>2</w:t>
        </w:r>
        <w:r w:rsidRPr="006A69ED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BBB9" w14:textId="77777777" w:rsidR="00D827A8" w:rsidRDefault="00D827A8">
      <w:r>
        <w:separator/>
      </w:r>
    </w:p>
  </w:footnote>
  <w:footnote w:type="continuationSeparator" w:id="0">
    <w:p w14:paraId="6C96C97D" w14:textId="77777777" w:rsidR="00D827A8" w:rsidRDefault="00D8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78C1" w14:textId="4B23BBD9" w:rsidR="00D827A8" w:rsidRPr="0039682F" w:rsidRDefault="00D827A8" w:rsidP="003968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715144"/>
    <w:multiLevelType w:val="multilevel"/>
    <w:tmpl w:val="55FC21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F674B91"/>
    <w:multiLevelType w:val="multilevel"/>
    <w:tmpl w:val="55FC21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5A2779"/>
    <w:multiLevelType w:val="multilevel"/>
    <w:tmpl w:val="37EE377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4"/>
  </w:num>
  <w:num w:numId="7" w16cid:durableId="376052473">
    <w:abstractNumId w:val="18"/>
  </w:num>
  <w:num w:numId="8" w16cid:durableId="1280986872">
    <w:abstractNumId w:val="14"/>
  </w:num>
  <w:num w:numId="9" w16cid:durableId="842748349">
    <w:abstractNumId w:val="6"/>
  </w:num>
  <w:num w:numId="10" w16cid:durableId="2008559572">
    <w:abstractNumId w:val="13"/>
  </w:num>
  <w:num w:numId="11" w16cid:durableId="1128355066">
    <w:abstractNumId w:val="10"/>
  </w:num>
  <w:num w:numId="12" w16cid:durableId="1074471371">
    <w:abstractNumId w:val="1"/>
  </w:num>
  <w:num w:numId="13" w16cid:durableId="315109175">
    <w:abstractNumId w:val="19"/>
  </w:num>
  <w:num w:numId="14" w16cid:durableId="2052725134">
    <w:abstractNumId w:val="16"/>
  </w:num>
  <w:num w:numId="15" w16cid:durableId="866333321">
    <w:abstractNumId w:val="15"/>
  </w:num>
  <w:num w:numId="16" w16cid:durableId="1178040724">
    <w:abstractNumId w:val="17"/>
  </w:num>
  <w:num w:numId="17" w16cid:durableId="1117140667">
    <w:abstractNumId w:val="11"/>
  </w:num>
  <w:num w:numId="18" w16cid:durableId="1900751369">
    <w:abstractNumId w:val="20"/>
  </w:num>
  <w:num w:numId="19" w16cid:durableId="1373968339">
    <w:abstractNumId w:val="9"/>
  </w:num>
  <w:num w:numId="20" w16cid:durableId="1761173830">
    <w:abstractNumId w:val="3"/>
  </w:num>
  <w:num w:numId="21" w16cid:durableId="400564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6"/>
    <w:docVar w:name="vActTitle" w:val="State Taxation Acts Amendment Bill 2025"/>
    <w:docVar w:name="vBillNo" w:val="226"/>
    <w:docVar w:name="vBillTitle" w:val="State Taxation Acts Amendment Bill 2025"/>
    <w:docVar w:name="vDocumentType" w:val=".HOUSEAMEND"/>
    <w:docVar w:name="vDraftNo" w:val="0"/>
    <w:docVar w:name="vDraftVers" w:val="2"/>
    <w:docVar w:name="vDraftVersion" w:val="23613 - JS68C - Government (Ms SYMES) House Print"/>
    <w:docVar w:name="VersionNo" w:val="2"/>
    <w:docVar w:name="vFileName" w:val="601226GJSC.H"/>
    <w:docVar w:name="vFileVersion" w:val="C"/>
    <w:docVar w:name="vFinalisePrevVer" w:val="True"/>
    <w:docVar w:name="vGovNonGov" w:val="7"/>
    <w:docVar w:name="vHouseType" w:val="0"/>
    <w:docVar w:name="vILDNum" w:val="23613"/>
    <w:docVar w:name="vIsBrandNewVersion" w:val="No"/>
    <w:docVar w:name="vIsNewDocument" w:val="False"/>
    <w:docVar w:name="vLegCommission" w:val="0"/>
    <w:docVar w:name="vMinisterID" w:val="277"/>
    <w:docVar w:name="vMinisterName" w:val="Symes, Jaclyn, Ms"/>
    <w:docVar w:name="vMinisterNameIndex" w:val="110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226GJSC.H"/>
    <w:docVar w:name="vPrevMinisterID" w:val="277"/>
    <w:docVar w:name="vPrnOnSepLine" w:val="False"/>
    <w:docVar w:name="vSavedToLocal" w:val="No"/>
    <w:docVar w:name="vSecurityMarking" w:val="0"/>
    <w:docVar w:name="vSeqNum" w:val="JS68C"/>
    <w:docVar w:name="vSession" w:val="1"/>
    <w:docVar w:name="vTRIMFileName" w:val="23613 - JS68C - Government (Ms SYMES) House Print"/>
    <w:docVar w:name="vTRIMRecordNumber" w:val="D25/14867[v3]"/>
    <w:docVar w:name="vTxtAfterIndex" w:val="-1"/>
    <w:docVar w:name="vTxtBefore" w:val="Suggested amendments to be proposed in Committee by"/>
    <w:docVar w:name="vTxtBeforeIndex" w:val="8"/>
    <w:docVar w:name="vVersionDate" w:val="19/6/2025"/>
    <w:docVar w:name="vYear" w:val="2025"/>
  </w:docVars>
  <w:rsids>
    <w:rsidRoot w:val="00D827A8"/>
    <w:rsid w:val="00003CB4"/>
    <w:rsid w:val="00006198"/>
    <w:rsid w:val="00011608"/>
    <w:rsid w:val="00012694"/>
    <w:rsid w:val="00017203"/>
    <w:rsid w:val="00022430"/>
    <w:rsid w:val="0002557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0AC7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3E9C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4676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161A"/>
    <w:rsid w:val="001928F2"/>
    <w:rsid w:val="00196C6B"/>
    <w:rsid w:val="001A1AC2"/>
    <w:rsid w:val="001A334A"/>
    <w:rsid w:val="001A5E3F"/>
    <w:rsid w:val="001A6A4D"/>
    <w:rsid w:val="001B47AF"/>
    <w:rsid w:val="001C20E5"/>
    <w:rsid w:val="001C2AB1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65BA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3516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786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82F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0BC8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27ACF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2D31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5DBD"/>
    <w:rsid w:val="00672208"/>
    <w:rsid w:val="00676F0F"/>
    <w:rsid w:val="0068007A"/>
    <w:rsid w:val="006807B0"/>
    <w:rsid w:val="006826B2"/>
    <w:rsid w:val="006875A0"/>
    <w:rsid w:val="006938D7"/>
    <w:rsid w:val="006961E4"/>
    <w:rsid w:val="006A064A"/>
    <w:rsid w:val="006A0A64"/>
    <w:rsid w:val="006A69ED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501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6B9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3D2"/>
    <w:rsid w:val="00930534"/>
    <w:rsid w:val="00930681"/>
    <w:rsid w:val="00930F85"/>
    <w:rsid w:val="00931A5D"/>
    <w:rsid w:val="00947515"/>
    <w:rsid w:val="00952596"/>
    <w:rsid w:val="0095259F"/>
    <w:rsid w:val="009560E3"/>
    <w:rsid w:val="0095654B"/>
    <w:rsid w:val="00956EC0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B79B3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254F7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196"/>
    <w:rsid w:val="00A77B08"/>
    <w:rsid w:val="00A8068D"/>
    <w:rsid w:val="00A82E1D"/>
    <w:rsid w:val="00A82E23"/>
    <w:rsid w:val="00A82E75"/>
    <w:rsid w:val="00A861E7"/>
    <w:rsid w:val="00A873AF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26F64"/>
    <w:rsid w:val="00B27BDC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5038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1E9B"/>
    <w:rsid w:val="00CC268B"/>
    <w:rsid w:val="00CC36E0"/>
    <w:rsid w:val="00CC4002"/>
    <w:rsid w:val="00CD057C"/>
    <w:rsid w:val="00CD2FE1"/>
    <w:rsid w:val="00CD6153"/>
    <w:rsid w:val="00CE3A4F"/>
    <w:rsid w:val="00CE3C24"/>
    <w:rsid w:val="00CF1106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2D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1ED3"/>
    <w:rsid w:val="00D737D6"/>
    <w:rsid w:val="00D73E4E"/>
    <w:rsid w:val="00D74285"/>
    <w:rsid w:val="00D75A4D"/>
    <w:rsid w:val="00D82719"/>
    <w:rsid w:val="00D827A8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9CA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46F57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2E73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AF3"/>
    <w:rsid w:val="00F22DD3"/>
    <w:rsid w:val="00F231AF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B7C85"/>
    <w:rsid w:val="00FC25E6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92DC1"/>
  <w15:docId w15:val="{E7DC81C2-5FE2-4375-8B23-400F388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82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9682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9682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9682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9682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9682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9682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968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968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9682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9682F"/>
    <w:pPr>
      <w:ind w:left="1871"/>
    </w:pPr>
  </w:style>
  <w:style w:type="paragraph" w:customStyle="1" w:styleId="Normal-Draft">
    <w:name w:val="Normal - Draft"/>
    <w:rsid w:val="003968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9682F"/>
    <w:pPr>
      <w:ind w:left="2381"/>
    </w:pPr>
  </w:style>
  <w:style w:type="paragraph" w:customStyle="1" w:styleId="AmendBody3">
    <w:name w:val="Amend. Body 3"/>
    <w:basedOn w:val="Normal-Draft"/>
    <w:next w:val="Normal"/>
    <w:rsid w:val="0039682F"/>
    <w:pPr>
      <w:ind w:left="2892"/>
    </w:pPr>
  </w:style>
  <w:style w:type="paragraph" w:customStyle="1" w:styleId="AmendBody4">
    <w:name w:val="Amend. Body 4"/>
    <w:basedOn w:val="Normal-Draft"/>
    <w:next w:val="Normal"/>
    <w:rsid w:val="0039682F"/>
    <w:pPr>
      <w:ind w:left="3402"/>
    </w:pPr>
  </w:style>
  <w:style w:type="paragraph" w:styleId="Header">
    <w:name w:val="header"/>
    <w:basedOn w:val="Normal"/>
    <w:rsid w:val="003968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682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9682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9682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9682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9682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39682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9682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9682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9682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9682F"/>
    <w:pPr>
      <w:suppressLineNumbers w:val="0"/>
    </w:pPr>
  </w:style>
  <w:style w:type="paragraph" w:customStyle="1" w:styleId="BodyParagraph">
    <w:name w:val="Body Paragraph"/>
    <w:next w:val="Normal"/>
    <w:rsid w:val="0039682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9682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9682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9682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9682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968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9682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9682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9682F"/>
    <w:rPr>
      <w:caps w:val="0"/>
    </w:rPr>
  </w:style>
  <w:style w:type="paragraph" w:customStyle="1" w:styleId="Normal-Schedule">
    <w:name w:val="Normal - Schedule"/>
    <w:rsid w:val="0039682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9682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9682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9682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968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9682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9682F"/>
  </w:style>
  <w:style w:type="paragraph" w:customStyle="1" w:styleId="Penalty">
    <w:name w:val="Penalty"/>
    <w:next w:val="Normal"/>
    <w:rsid w:val="0039682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9682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9682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9682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9682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9682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9682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9682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9682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9682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9682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9682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9682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9682F"/>
    <w:pPr>
      <w:suppressLineNumbers w:val="0"/>
    </w:pPr>
  </w:style>
  <w:style w:type="paragraph" w:customStyle="1" w:styleId="AutoNumber">
    <w:name w:val="Auto Number"/>
    <w:rsid w:val="0039682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9682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9682F"/>
    <w:rPr>
      <w:vertAlign w:val="superscript"/>
    </w:rPr>
  </w:style>
  <w:style w:type="paragraph" w:styleId="EndnoteText">
    <w:name w:val="endnote text"/>
    <w:basedOn w:val="Normal"/>
    <w:semiHidden/>
    <w:rsid w:val="0039682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9682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9682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9682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9682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9682F"/>
    <w:pPr>
      <w:spacing w:after="120"/>
      <w:jc w:val="center"/>
    </w:pPr>
  </w:style>
  <w:style w:type="paragraph" w:styleId="MacroText">
    <w:name w:val="macro"/>
    <w:semiHidden/>
    <w:rsid w:val="00396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9682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9682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9682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9682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9682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9682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9682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9682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9682F"/>
    <w:pPr>
      <w:suppressLineNumbers w:val="0"/>
    </w:pPr>
  </w:style>
  <w:style w:type="paragraph" w:customStyle="1" w:styleId="DraftHeading3">
    <w:name w:val="Draft Heading 3"/>
    <w:basedOn w:val="Normal"/>
    <w:next w:val="Normal"/>
    <w:rsid w:val="0039682F"/>
    <w:pPr>
      <w:suppressLineNumbers w:val="0"/>
    </w:pPr>
  </w:style>
  <w:style w:type="paragraph" w:customStyle="1" w:styleId="DraftHeading4">
    <w:name w:val="Draft Heading 4"/>
    <w:basedOn w:val="Normal"/>
    <w:next w:val="Normal"/>
    <w:rsid w:val="0039682F"/>
    <w:pPr>
      <w:suppressLineNumbers w:val="0"/>
    </w:pPr>
  </w:style>
  <w:style w:type="paragraph" w:customStyle="1" w:styleId="DraftHeading5">
    <w:name w:val="Draft Heading 5"/>
    <w:basedOn w:val="Normal"/>
    <w:next w:val="Normal"/>
    <w:rsid w:val="0039682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9682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9682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9682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9682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9682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9682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9682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9682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968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968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9682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9682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9682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9682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968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968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9682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9682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9682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9682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9682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9682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9682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9682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9682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9682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9682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82F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6A69E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Amendment Bill 2025</vt:lpstr>
    </vt:vector>
  </TitlesOfParts>
  <Manager/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2025</dc:title>
  <dc:subject>OCPC Word Template</dc:subject>
  <dc:creator>Tom Mills</dc:creator>
  <cp:keywords>Formats, House Amendments</cp:keywords>
  <dc:description>20/02/2025 (Prod)</dc:description>
  <cp:lastModifiedBy>Tom Mills</cp:lastModifiedBy>
  <cp:revision>5</cp:revision>
  <cp:lastPrinted>2025-06-19T01:39:00Z</cp:lastPrinted>
  <dcterms:created xsi:type="dcterms:W3CDTF">2025-06-19T00:33:00Z</dcterms:created>
  <dcterms:modified xsi:type="dcterms:W3CDTF">2025-06-19T01:39:00Z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584731</vt:i4>
  </property>
  <property fmtid="{D5CDD505-2E9C-101B-9397-08002B2CF9AE}" pid="10" name="DocSubFolderNumber">
    <vt:lpwstr>S24/2362</vt:lpwstr>
  </property>
</Properties>
</file>