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1346" w14:textId="0903DDBB" w:rsidR="00712B9B" w:rsidRDefault="00165BF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3CD612F" w14:textId="588EC549" w:rsidR="00712B9B" w:rsidRDefault="00165BF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RETIREMENT VILLAGES AMENDMENT BILL 2024</w:t>
      </w:r>
    </w:p>
    <w:p w14:paraId="2916328D" w14:textId="747B646E" w:rsidR="00712B9B" w:rsidRDefault="00165BFE" w:rsidP="00165BF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8AC27B6" w14:textId="670AD5A8" w:rsidR="00902F12" w:rsidRDefault="00165BFE" w:rsidP="00902F1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</w:t>
      </w:r>
      <w:proofErr w:type="gramStart"/>
      <w:r>
        <w:rPr>
          <w:u w:val="single"/>
        </w:rPr>
        <w:t>by  GEORGIE</w:t>
      </w:r>
      <w:proofErr w:type="gramEnd"/>
      <w:r>
        <w:rPr>
          <w:u w:val="single"/>
        </w:rPr>
        <w:t xml:space="preserve"> PURCELL)</w:t>
      </w:r>
    </w:p>
    <w:bookmarkEnd w:id="3"/>
    <w:p w14:paraId="404B3BCA" w14:textId="2E44B216" w:rsidR="00902F12" w:rsidRDefault="00902F12" w:rsidP="003217AC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6, page 9, after line 21 insert—</w:t>
      </w:r>
    </w:p>
    <w:p w14:paraId="050DC207" w14:textId="4126DE9F" w:rsidR="00902F12" w:rsidRDefault="00902F12" w:rsidP="00902F12">
      <w:pPr>
        <w:pStyle w:val="DraftDefinition2"/>
      </w:pPr>
      <w:r>
        <w:t>"</w:t>
      </w:r>
      <w:proofErr w:type="gramStart"/>
      <w:r w:rsidRPr="00902F12">
        <w:rPr>
          <w:b/>
          <w:bCs/>
          <w:i/>
          <w:iCs/>
        </w:rPr>
        <w:t>pet</w:t>
      </w:r>
      <w:proofErr w:type="gramEnd"/>
      <w:r>
        <w:t xml:space="preserve"> means </w:t>
      </w:r>
      <w:r w:rsidRPr="00902F12">
        <w:t xml:space="preserve">any animal other than an assistance dog within the meaning of the </w:t>
      </w:r>
      <w:r w:rsidRPr="003217AC">
        <w:rPr>
          <w:b/>
          <w:bCs/>
        </w:rPr>
        <w:t>Equal Opportunity Act 2010</w:t>
      </w:r>
      <w:r w:rsidRPr="00902F12">
        <w:t>;</w:t>
      </w:r>
      <w:r w:rsidR="003217AC">
        <w:t>".</w:t>
      </w:r>
    </w:p>
    <w:p w14:paraId="02B9FC29" w14:textId="5E757483" w:rsidR="006A712C" w:rsidRDefault="006A712C" w:rsidP="006A712C">
      <w:r>
        <w:t>2.</w:t>
      </w:r>
      <w:r>
        <w:tab/>
        <w:t>Clause 43, line 32, omit "</w:t>
      </w:r>
      <w:r w:rsidRPr="006A712C">
        <w:rPr>
          <w:b/>
          <w:bCs/>
        </w:rPr>
        <w:t>2010</w:t>
      </w:r>
      <w:r>
        <w:t>." and insert "</w:t>
      </w:r>
      <w:r w:rsidRPr="006A712C">
        <w:rPr>
          <w:b/>
          <w:bCs/>
        </w:rPr>
        <w:t>2010</w:t>
      </w:r>
      <w:r>
        <w:t>; or".</w:t>
      </w:r>
    </w:p>
    <w:p w14:paraId="38EAA3E3" w14:textId="3940A385" w:rsidR="006A712C" w:rsidRDefault="006A712C" w:rsidP="006A712C">
      <w:r>
        <w:t>3.</w:t>
      </w:r>
      <w:r>
        <w:tab/>
        <w:t>Clause 43, after line 32 insert—</w:t>
      </w:r>
    </w:p>
    <w:p w14:paraId="7FD0CE54" w14:textId="23222C8F" w:rsidR="005453DE" w:rsidRDefault="006A712C" w:rsidP="005453DE">
      <w:pPr>
        <w:pStyle w:val="AmendHeading1"/>
        <w:tabs>
          <w:tab w:val="right" w:pos="1701"/>
        </w:tabs>
        <w:ind w:left="1871" w:hanging="1871"/>
      </w:pPr>
      <w:r>
        <w:tab/>
      </w:r>
      <w:r w:rsidRPr="006A712C">
        <w:t>"(e)</w:t>
      </w:r>
      <w:r>
        <w:tab/>
        <w:t>unreasonably limit the keeping of a pet on a resident's premises.</w:t>
      </w:r>
      <w:r w:rsidR="00E178C9">
        <w:t>".</w:t>
      </w:r>
    </w:p>
    <w:sectPr w:rsidR="005453DE" w:rsidSect="00165BF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E0CBF" w14:textId="77777777" w:rsidR="004B5992" w:rsidRDefault="004B5992">
      <w:r>
        <w:separator/>
      </w:r>
    </w:p>
  </w:endnote>
  <w:endnote w:type="continuationSeparator" w:id="0">
    <w:p w14:paraId="3AE251A3" w14:textId="77777777" w:rsidR="004B5992" w:rsidRDefault="004B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7921F" w14:textId="77777777" w:rsidR="0038690A" w:rsidRDefault="0038690A" w:rsidP="00165B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D80B5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B076" w14:textId="065BD409" w:rsidR="004B5992" w:rsidRDefault="004B5992" w:rsidP="00165B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794D61" w14:textId="4A66496B" w:rsidR="00EB7B62" w:rsidRPr="004B5992" w:rsidRDefault="004B5992" w:rsidP="004B5992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4B5992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9AF8" w14:textId="74A8BF40" w:rsidR="003A0472" w:rsidRPr="00DB51E7" w:rsidRDefault="00165BFE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7C756" w14:textId="77777777" w:rsidR="004B5992" w:rsidRDefault="004B5992">
      <w:r>
        <w:separator/>
      </w:r>
    </w:p>
  </w:footnote>
  <w:footnote w:type="continuationSeparator" w:id="0">
    <w:p w14:paraId="60BD07A6" w14:textId="77777777" w:rsidR="004B5992" w:rsidRDefault="004B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4EC7" w14:textId="66234972" w:rsidR="004B5992" w:rsidRPr="00165BFE" w:rsidRDefault="00165BFE" w:rsidP="00165BFE">
    <w:pPr>
      <w:pStyle w:val="Header"/>
      <w:jc w:val="right"/>
    </w:pPr>
    <w:r w:rsidRPr="00165BFE">
      <w:t>GP03C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2939" w14:textId="4F0AFD8B" w:rsidR="0038690A" w:rsidRPr="00165BFE" w:rsidRDefault="00165BFE" w:rsidP="00165BFE">
    <w:pPr>
      <w:pStyle w:val="Header"/>
      <w:jc w:val="right"/>
    </w:pPr>
    <w:r w:rsidRPr="00165BFE">
      <w:t>GP03C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F220E0B"/>
    <w:multiLevelType w:val="multilevel"/>
    <w:tmpl w:val="4282F9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AF703A"/>
    <w:multiLevelType w:val="multilevel"/>
    <w:tmpl w:val="15FCC138"/>
    <w:lvl w:ilvl="0">
      <w:start w:val="1"/>
      <w:numFmt w:val="decimal"/>
      <w:lvlRestart w:val="0"/>
      <w:pStyle w:val="SnglAmendment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3C7E1F"/>
    <w:multiLevelType w:val="hybridMultilevel"/>
    <w:tmpl w:val="84E49BFC"/>
    <w:lvl w:ilvl="0" w:tplc="5D54E7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7"/>
  </w:num>
  <w:num w:numId="4" w16cid:durableId="1150631418">
    <w:abstractNumId w:val="4"/>
  </w:num>
  <w:num w:numId="5" w16cid:durableId="2106420031">
    <w:abstractNumId w:val="8"/>
  </w:num>
  <w:num w:numId="6" w16cid:durableId="1750731282">
    <w:abstractNumId w:val="3"/>
  </w:num>
  <w:num w:numId="7" w16cid:durableId="376052473">
    <w:abstractNumId w:val="18"/>
  </w:num>
  <w:num w:numId="8" w16cid:durableId="1280986872">
    <w:abstractNumId w:val="13"/>
  </w:num>
  <w:num w:numId="9" w16cid:durableId="842748349">
    <w:abstractNumId w:val="6"/>
  </w:num>
  <w:num w:numId="10" w16cid:durableId="2008559572">
    <w:abstractNumId w:val="12"/>
  </w:num>
  <w:num w:numId="11" w16cid:durableId="1128355066">
    <w:abstractNumId w:val="9"/>
  </w:num>
  <w:num w:numId="12" w16cid:durableId="1074471371">
    <w:abstractNumId w:val="1"/>
  </w:num>
  <w:num w:numId="13" w16cid:durableId="315109175">
    <w:abstractNumId w:val="19"/>
  </w:num>
  <w:num w:numId="14" w16cid:durableId="2052725134">
    <w:abstractNumId w:val="15"/>
  </w:num>
  <w:num w:numId="15" w16cid:durableId="866333321">
    <w:abstractNumId w:val="14"/>
  </w:num>
  <w:num w:numId="16" w16cid:durableId="1178040724">
    <w:abstractNumId w:val="17"/>
  </w:num>
  <w:num w:numId="17" w16cid:durableId="1117140667">
    <w:abstractNumId w:val="10"/>
  </w:num>
  <w:num w:numId="18" w16cid:durableId="1900751369">
    <w:abstractNumId w:val="20"/>
  </w:num>
  <w:num w:numId="19" w16cid:durableId="1277979228">
    <w:abstractNumId w:val="5"/>
  </w:num>
  <w:num w:numId="20" w16cid:durableId="456022059">
    <w:abstractNumId w:val="11"/>
  </w:num>
  <w:num w:numId="21" w16cid:durableId="17939373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21"/>
    <w:docVar w:name="vActTitle" w:val="Retirement Villages Amendment Bill 2024"/>
    <w:docVar w:name="vBillNo" w:val="021"/>
    <w:docVar w:name="vBillTitle" w:val="Retirement Villages Amendment Bill 2024"/>
    <w:docVar w:name="vDocumentType" w:val=".HOUSEAMEND"/>
    <w:docVar w:name="vDraftNo" w:val="0"/>
    <w:docVar w:name="vDraftVers" w:val="2"/>
    <w:docVar w:name="vDraftVersion" w:val="22925 - GP03C - Animal Justice (Ms PURCELL) House Print"/>
    <w:docVar w:name="VersionNo" w:val="2"/>
    <w:docVar w:name="vFileName" w:val="22925 - GP03C - Animal Justice (Ms PURCELL) House Print"/>
    <w:docVar w:name="vFinalisePrevVer" w:val="True"/>
    <w:docVar w:name="vGovNonGov" w:val="1"/>
    <w:docVar w:name="vHouseType" w:val="2"/>
    <w:docVar w:name="vILDNum" w:val="22925"/>
    <w:docVar w:name="vIsBrandNewVersion" w:val="No"/>
    <w:docVar w:name="vIsNewDocument" w:val="False"/>
    <w:docVar w:name="vLegCommission" w:val="0"/>
    <w:docVar w:name="vMinisterID" w:val="364"/>
    <w:docVar w:name="vMinisterName" w:val="Purcell, Georgie, Ms"/>
    <w:docVar w:name="vMinisterNameIndex" w:val="94"/>
    <w:docVar w:name="vParliament" w:val="60"/>
    <w:docVar w:name="vPartyID" w:val="10"/>
    <w:docVar w:name="vPartyName" w:val="Animal Justice"/>
    <w:docVar w:name="vPrevDraftNo" w:val="0"/>
    <w:docVar w:name="vPrevDraftVers" w:val="2"/>
    <w:docVar w:name="vPrevFileName" w:val="22925 - GP03C - Animal Justice (Ms PURCELL) House Print"/>
    <w:docVar w:name="vPrevMinisterID" w:val="364"/>
    <w:docVar w:name="vPrnOnSepLine" w:val="False"/>
    <w:docVar w:name="vSecurityMarking" w:val="0"/>
    <w:docVar w:name="vSeqNum" w:val="GP03C"/>
    <w:docVar w:name="vSession" w:val="1"/>
    <w:docVar w:name="vTRIMFileName" w:val="22925 - GP03C - Animal Justice (Ms PURCELL) House Print"/>
    <w:docVar w:name="vTRIMRecordNumber" w:val="D25/12496[v4]"/>
    <w:docVar w:name="vTxtAfterIndex" w:val="-1"/>
    <w:docVar w:name="vTxtBefore" w:val="Amendments to be proposed in Committee by"/>
    <w:docVar w:name="vTxtBeforeIndex" w:val="3"/>
    <w:docVar w:name="vVersionDate" w:val="26/5/2025"/>
    <w:docVar w:name="vYear" w:val="2025"/>
  </w:docVars>
  <w:rsids>
    <w:rsidRoot w:val="004B5992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466F4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BF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4A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2FAD"/>
    <w:rsid w:val="0025586B"/>
    <w:rsid w:val="00255B17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17AC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41BB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044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992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3DE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2582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87930"/>
    <w:rsid w:val="006938D7"/>
    <w:rsid w:val="006961E4"/>
    <w:rsid w:val="006A064A"/>
    <w:rsid w:val="006A0A64"/>
    <w:rsid w:val="006A712C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2851"/>
    <w:rsid w:val="007661F8"/>
    <w:rsid w:val="00767A3C"/>
    <w:rsid w:val="00767CF7"/>
    <w:rsid w:val="0077022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3298"/>
    <w:rsid w:val="00800418"/>
    <w:rsid w:val="00803B58"/>
    <w:rsid w:val="00805A6B"/>
    <w:rsid w:val="00805CE5"/>
    <w:rsid w:val="008126C4"/>
    <w:rsid w:val="00821007"/>
    <w:rsid w:val="00822A42"/>
    <w:rsid w:val="00822E28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448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2F12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1463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0F0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20CD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178C9"/>
    <w:rsid w:val="00E27DDD"/>
    <w:rsid w:val="00E31013"/>
    <w:rsid w:val="00E311EE"/>
    <w:rsid w:val="00E3505A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174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A4C28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865B2"/>
  <w15:docId w15:val="{71C1FFA8-DE58-4367-B7C5-539D7112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BF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65BF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65BF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65BF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65BF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65BF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65BF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65BF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65BF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65BF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65BFE"/>
    <w:pPr>
      <w:ind w:left="1871"/>
    </w:pPr>
  </w:style>
  <w:style w:type="paragraph" w:customStyle="1" w:styleId="Normal-Draft">
    <w:name w:val="Normal - Draft"/>
    <w:rsid w:val="00165B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65BFE"/>
    <w:pPr>
      <w:ind w:left="2381"/>
    </w:pPr>
  </w:style>
  <w:style w:type="paragraph" w:customStyle="1" w:styleId="AmendBody3">
    <w:name w:val="Amend. Body 3"/>
    <w:basedOn w:val="Normal-Draft"/>
    <w:next w:val="Normal"/>
    <w:rsid w:val="00165BFE"/>
    <w:pPr>
      <w:ind w:left="2892"/>
    </w:pPr>
  </w:style>
  <w:style w:type="paragraph" w:customStyle="1" w:styleId="AmendBody4">
    <w:name w:val="Amend. Body 4"/>
    <w:basedOn w:val="Normal-Draft"/>
    <w:next w:val="Normal"/>
    <w:rsid w:val="00165BFE"/>
    <w:pPr>
      <w:ind w:left="3402"/>
    </w:pPr>
  </w:style>
  <w:style w:type="paragraph" w:styleId="Header">
    <w:name w:val="header"/>
    <w:basedOn w:val="Normal"/>
    <w:rsid w:val="00165B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5BF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65BF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65BF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65BF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65BF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65BF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65BF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65BF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65BF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65BFE"/>
    <w:pPr>
      <w:suppressLineNumbers w:val="0"/>
    </w:pPr>
  </w:style>
  <w:style w:type="paragraph" w:customStyle="1" w:styleId="BodyParagraph">
    <w:name w:val="Body Paragraph"/>
    <w:next w:val="Normal"/>
    <w:rsid w:val="00165BF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65BF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65BF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65BF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65BF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65B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65BF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65BF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65BFE"/>
    <w:rPr>
      <w:caps w:val="0"/>
    </w:rPr>
  </w:style>
  <w:style w:type="paragraph" w:customStyle="1" w:styleId="Normal-Schedule">
    <w:name w:val="Normal - Schedule"/>
    <w:rsid w:val="00165BF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65BF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65BF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65BF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65B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65BF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65BFE"/>
  </w:style>
  <w:style w:type="paragraph" w:customStyle="1" w:styleId="Penalty">
    <w:name w:val="Penalty"/>
    <w:next w:val="Normal"/>
    <w:rsid w:val="00165BF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65BF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65BF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65BF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65BF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65BF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65BF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65BF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65BF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65BF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65BF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65BF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65BF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65BFE"/>
    <w:pPr>
      <w:suppressLineNumbers w:val="0"/>
    </w:pPr>
  </w:style>
  <w:style w:type="paragraph" w:customStyle="1" w:styleId="AutoNumber">
    <w:name w:val="Auto Number"/>
    <w:rsid w:val="00165BF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65BF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65BFE"/>
    <w:rPr>
      <w:vertAlign w:val="superscript"/>
    </w:rPr>
  </w:style>
  <w:style w:type="paragraph" w:styleId="EndnoteText">
    <w:name w:val="endnote text"/>
    <w:basedOn w:val="Normal"/>
    <w:semiHidden/>
    <w:rsid w:val="00165BF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65BF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65BF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65BF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65BF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65BFE"/>
    <w:pPr>
      <w:spacing w:after="120"/>
      <w:jc w:val="center"/>
    </w:pPr>
  </w:style>
  <w:style w:type="paragraph" w:styleId="MacroText">
    <w:name w:val="macro"/>
    <w:semiHidden/>
    <w:rsid w:val="00165B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65B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65B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65B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65B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65BF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65BF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65B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65B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65B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65BF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65BF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65BF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65BF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65BF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65BF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65BF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65BFE"/>
    <w:pPr>
      <w:suppressLineNumbers w:val="0"/>
    </w:pPr>
  </w:style>
  <w:style w:type="paragraph" w:customStyle="1" w:styleId="DraftHeading3">
    <w:name w:val="Draft Heading 3"/>
    <w:basedOn w:val="Normal"/>
    <w:next w:val="Normal"/>
    <w:rsid w:val="00165BFE"/>
    <w:pPr>
      <w:suppressLineNumbers w:val="0"/>
    </w:pPr>
  </w:style>
  <w:style w:type="paragraph" w:customStyle="1" w:styleId="DraftHeading4">
    <w:name w:val="Draft Heading 4"/>
    <w:basedOn w:val="Normal"/>
    <w:next w:val="Normal"/>
    <w:rsid w:val="00165BFE"/>
    <w:pPr>
      <w:suppressLineNumbers w:val="0"/>
    </w:pPr>
  </w:style>
  <w:style w:type="paragraph" w:customStyle="1" w:styleId="DraftHeading5">
    <w:name w:val="Draft Heading 5"/>
    <w:basedOn w:val="Normal"/>
    <w:next w:val="Normal"/>
    <w:rsid w:val="00165BF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65BF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65BF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65BF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65BF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65BF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65B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65B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65B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65B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65BF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65BF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65BF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65BF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65BF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65BF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65BF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65BF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65BF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65BF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65BF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65BF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65BF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65BF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65BF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65BF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65BF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65BF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65BF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65BF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65BF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65BF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5BFE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3217AC"/>
    <w:pPr>
      <w:numPr>
        <w:numId w:val="20"/>
      </w:numPr>
      <w:tabs>
        <w:tab w:val="left" w:pos="3912"/>
        <w:tab w:val="left" w:pos="4423"/>
      </w:tabs>
      <w:spacing w:before="240"/>
      <w:ind w:firstLine="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7AC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3217AC"/>
    <w:rPr>
      <w:sz w:val="24"/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3217AC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DefaultParagraphFont"/>
    <w:link w:val="AmndSub-sectionNote"/>
    <w:rsid w:val="003217A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Villages Amendment Bill 2024</vt:lpstr>
    </vt:vector>
  </TitlesOfParts>
  <Manager>Information Systems</Manager>
  <Company>OCPC-VIC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Villages Amendment Bill 2024</dc:title>
  <dc:subject>OCPC Word Template</dc:subject>
  <dc:creator>Penny Alexander</dc:creator>
  <cp:keywords>Formats, House Amendments</cp:keywords>
  <dc:description>20/02/2025 (Prod)</dc:description>
  <cp:lastModifiedBy>Vivienne Bannan</cp:lastModifiedBy>
  <cp:revision>2</cp:revision>
  <cp:lastPrinted>2025-05-26T04:35:00Z</cp:lastPrinted>
  <dcterms:created xsi:type="dcterms:W3CDTF">2025-05-26T04:38:00Z</dcterms:created>
  <dcterms:modified xsi:type="dcterms:W3CDTF">2025-05-26T04:38:00Z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514233</vt:i4>
  </property>
  <property fmtid="{D5CDD505-2E9C-101B-9397-08002B2CF9AE}" pid="10" name="DocSubFolderNumber">
    <vt:lpwstr>S22/2579</vt:lpwstr>
  </property>
</Properties>
</file>