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4FA67" w14:textId="71B1BD4B" w:rsidR="00712B9B" w:rsidRDefault="001000E5">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1386EEC1" w14:textId="0BC01F26" w:rsidR="00712B9B" w:rsidRDefault="001000E5" w:rsidP="00712B9B">
      <w:pPr>
        <w:tabs>
          <w:tab w:val="clear" w:pos="720"/>
        </w:tabs>
        <w:spacing w:after="240"/>
        <w:jc w:val="center"/>
        <w:rPr>
          <w:b/>
          <w:caps/>
        </w:rPr>
      </w:pPr>
      <w:bookmarkStart w:id="1" w:name="cpBillTitle"/>
      <w:bookmarkEnd w:id="0"/>
      <w:r>
        <w:rPr>
          <w:b/>
          <w:caps/>
        </w:rPr>
        <w:t>RETIREMENT VILLAGES AMENDMENT BILL 2024</w:t>
      </w:r>
    </w:p>
    <w:p w14:paraId="3A821178" w14:textId="07744776" w:rsidR="00712B9B" w:rsidRDefault="001000E5" w:rsidP="001000E5">
      <w:pPr>
        <w:tabs>
          <w:tab w:val="clear" w:pos="720"/>
        </w:tabs>
        <w:spacing w:after="240"/>
        <w:ind w:left="-2835" w:right="-2835"/>
        <w:jc w:val="center"/>
        <w:rPr>
          <w:b/>
          <w:i/>
          <w:caps/>
        </w:rPr>
      </w:pPr>
      <w:bookmarkStart w:id="2" w:name="cpDraftVersion"/>
      <w:bookmarkEnd w:id="1"/>
      <w:r>
        <w:rPr>
          <w:b/>
          <w:i/>
          <w:caps/>
        </w:rPr>
        <w:t xml:space="preserve"> </w:t>
      </w:r>
    </w:p>
    <w:p w14:paraId="2AE4FAA4" w14:textId="4CB0A6E6" w:rsidR="00712B9B" w:rsidRDefault="001000E5">
      <w:pPr>
        <w:tabs>
          <w:tab w:val="left" w:pos="3912"/>
          <w:tab w:val="left" w:pos="4423"/>
        </w:tabs>
        <w:jc w:val="center"/>
        <w:rPr>
          <w:u w:val="single"/>
        </w:rPr>
      </w:pPr>
      <w:bookmarkStart w:id="3" w:name="cpMinister"/>
      <w:bookmarkEnd w:id="2"/>
      <w:r>
        <w:rPr>
          <w:u w:val="single"/>
        </w:rPr>
        <w:t xml:space="preserve">(Amendments </w:t>
      </w:r>
      <w:r w:rsidR="0008765F">
        <w:rPr>
          <w:u w:val="single"/>
        </w:rPr>
        <w:t xml:space="preserve">and New Clause </w:t>
      </w:r>
      <w:r>
        <w:rPr>
          <w:u w:val="single"/>
        </w:rPr>
        <w:t xml:space="preserve">to be proposed in Committee </w:t>
      </w:r>
      <w:proofErr w:type="gramStart"/>
      <w:r>
        <w:rPr>
          <w:u w:val="single"/>
        </w:rPr>
        <w:t>by  DAVID</w:t>
      </w:r>
      <w:proofErr w:type="gramEnd"/>
      <w:r>
        <w:rPr>
          <w:u w:val="single"/>
        </w:rPr>
        <w:t xml:space="preserve"> DAVIS)</w:t>
      </w:r>
    </w:p>
    <w:bookmarkEnd w:id="3"/>
    <w:p w14:paraId="4D7B053B" w14:textId="0DBB91D9" w:rsidR="0059332D" w:rsidRDefault="0059332D" w:rsidP="0059332D">
      <w:pPr>
        <w:pStyle w:val="ListParagraph"/>
        <w:numPr>
          <w:ilvl w:val="0"/>
          <w:numId w:val="19"/>
        </w:numPr>
      </w:pPr>
      <w:r>
        <w:t>Clause 2, line 18, omit "1 May" and insert "31 October".</w:t>
      </w:r>
    </w:p>
    <w:p w14:paraId="5422BA55" w14:textId="6C56800B" w:rsidR="0059332D" w:rsidRDefault="0059332D" w:rsidP="0059332D">
      <w:pPr>
        <w:pStyle w:val="ListParagraph"/>
        <w:numPr>
          <w:ilvl w:val="0"/>
          <w:numId w:val="19"/>
        </w:numPr>
      </w:pPr>
      <w:r>
        <w:t>Clause 6, lines 26 to 33 and page 6, lines 1 and 2, omit all words and expressions on these lines and insert—</w:t>
      </w:r>
    </w:p>
    <w:p w14:paraId="5353208D" w14:textId="77777777" w:rsidR="0059332D" w:rsidRDefault="0059332D" w:rsidP="0059332D">
      <w:pPr>
        <w:pStyle w:val="AmendHeading1"/>
        <w:tabs>
          <w:tab w:val="right" w:pos="1701"/>
        </w:tabs>
        <w:ind w:left="1871" w:hanging="1871"/>
      </w:pPr>
      <w:r>
        <w:tab/>
      </w:r>
      <w:r w:rsidRPr="00D93BF0">
        <w:t>"(a)</w:t>
      </w:r>
      <w:r>
        <w:tab/>
        <w:t xml:space="preserve">made to meet the reasonable recurring costs of caring for the person in a place that is not the retirement village or a residential care </w:t>
      </w:r>
      <w:proofErr w:type="gramStart"/>
      <w:r>
        <w:t>facility, and</w:t>
      </w:r>
      <w:proofErr w:type="gramEnd"/>
      <w:r>
        <w:t xml:space="preserve"> includes a payment for the purposes of a residential rental agreement under Part 2 of the </w:t>
      </w:r>
      <w:r>
        <w:rPr>
          <w:b/>
          <w:bCs/>
        </w:rPr>
        <w:t>Residential Tenancies Act 1997</w:t>
      </w:r>
      <w:r>
        <w:t>; and".</w:t>
      </w:r>
    </w:p>
    <w:p w14:paraId="1A2C02F3" w14:textId="0A826B9A" w:rsidR="009177F8" w:rsidRDefault="009177F8" w:rsidP="0059332D">
      <w:pPr>
        <w:pStyle w:val="ListParagraph"/>
        <w:numPr>
          <w:ilvl w:val="0"/>
          <w:numId w:val="19"/>
        </w:numPr>
      </w:pPr>
      <w:r>
        <w:t>Clause 6, page 6, line 22, omit "</w:t>
      </w:r>
      <w:r w:rsidRPr="009177F8">
        <w:rPr>
          <w:b/>
          <w:bCs/>
          <w:i/>
          <w:iCs/>
        </w:rPr>
        <w:t>maintenance</w:t>
      </w:r>
      <w:r>
        <w:t>" and insert "</w:t>
      </w:r>
      <w:r w:rsidRPr="009177F8">
        <w:rPr>
          <w:b/>
          <w:bCs/>
          <w:i/>
          <w:iCs/>
        </w:rPr>
        <w:t>item maintenance and replacement</w:t>
      </w:r>
      <w:r>
        <w:t>".</w:t>
      </w:r>
    </w:p>
    <w:p w14:paraId="2627E21B" w14:textId="5E6B3D54" w:rsidR="009177F8" w:rsidRDefault="00784811" w:rsidP="0059332D">
      <w:pPr>
        <w:pStyle w:val="ListParagraph"/>
        <w:numPr>
          <w:ilvl w:val="0"/>
          <w:numId w:val="19"/>
        </w:numPr>
      </w:pPr>
      <w:r>
        <w:t>Clause 6, page 6, line 23, omit "38BL" and insert "38BK".</w:t>
      </w:r>
    </w:p>
    <w:p w14:paraId="0E6A24BF" w14:textId="2A45E3C6" w:rsidR="00784811" w:rsidRDefault="00784811" w:rsidP="0059332D">
      <w:pPr>
        <w:pStyle w:val="ListParagraph"/>
        <w:numPr>
          <w:ilvl w:val="0"/>
          <w:numId w:val="19"/>
        </w:numPr>
      </w:pPr>
      <w:r>
        <w:t>Clause 6, page 6, line 24, after "</w:t>
      </w:r>
      <w:r w:rsidRPr="00784811">
        <w:rPr>
          <w:b/>
          <w:bCs/>
          <w:i/>
          <w:iCs/>
        </w:rPr>
        <w:t>maintenance</w:t>
      </w:r>
      <w:r>
        <w:t>" insert "</w:t>
      </w:r>
      <w:r w:rsidRPr="00784811">
        <w:rPr>
          <w:b/>
          <w:bCs/>
          <w:i/>
          <w:iCs/>
        </w:rPr>
        <w:t>and replacement</w:t>
      </w:r>
      <w:r>
        <w:t>".</w:t>
      </w:r>
    </w:p>
    <w:p w14:paraId="37149A9D" w14:textId="688A3BFB" w:rsidR="0059332D" w:rsidRPr="00614490" w:rsidRDefault="0059332D" w:rsidP="0059332D">
      <w:pPr>
        <w:pStyle w:val="ListParagraph"/>
        <w:numPr>
          <w:ilvl w:val="0"/>
          <w:numId w:val="19"/>
        </w:numPr>
      </w:pPr>
      <w:r>
        <w:t>Clause 7, page 23, line 28, omit "adjusted" and insert "benchmark".</w:t>
      </w:r>
    </w:p>
    <w:p w14:paraId="2C7C4743" w14:textId="77777777" w:rsidR="0059332D" w:rsidRPr="00614490" w:rsidRDefault="0059332D" w:rsidP="0059332D">
      <w:pPr>
        <w:pStyle w:val="ListParagraph"/>
        <w:numPr>
          <w:ilvl w:val="0"/>
          <w:numId w:val="19"/>
        </w:numPr>
      </w:pPr>
      <w:r>
        <w:t>Clause 7, page 24, lines 1 to 5, omit all words and expressions on these lines.</w:t>
      </w:r>
    </w:p>
    <w:p w14:paraId="36C6A118" w14:textId="77777777" w:rsidR="0059332D" w:rsidRDefault="0059332D" w:rsidP="0059332D">
      <w:pPr>
        <w:pStyle w:val="ListParagraph"/>
        <w:numPr>
          <w:ilvl w:val="0"/>
          <w:numId w:val="19"/>
        </w:numPr>
      </w:pPr>
      <w:r>
        <w:t>Clause 34, page 101, line 20, after this line insert—</w:t>
      </w:r>
    </w:p>
    <w:p w14:paraId="7D1EE1B1" w14:textId="77777777" w:rsidR="0059332D" w:rsidRDefault="0059332D" w:rsidP="0059332D">
      <w:pPr>
        <w:pStyle w:val="AmendHeading1"/>
        <w:tabs>
          <w:tab w:val="right" w:pos="1701"/>
        </w:tabs>
        <w:ind w:left="1871" w:hanging="1871"/>
      </w:pPr>
      <w:r>
        <w:tab/>
      </w:r>
      <w:r w:rsidRPr="00A31564">
        <w:t>"(</w:t>
      </w:r>
      <w:proofErr w:type="spellStart"/>
      <w:r w:rsidRPr="00A31564">
        <w:t>ia</w:t>
      </w:r>
      <w:proofErr w:type="spellEnd"/>
      <w:r w:rsidRPr="00A31564">
        <w:t>)</w:t>
      </w:r>
      <w:r>
        <w:tab/>
        <w:t>the following details about those alternative accommodation arrangements—</w:t>
      </w:r>
    </w:p>
    <w:p w14:paraId="24C54A8C" w14:textId="39FD12B6" w:rsidR="0059332D" w:rsidRDefault="0059332D" w:rsidP="0059332D">
      <w:pPr>
        <w:pStyle w:val="AmendHeading2"/>
        <w:tabs>
          <w:tab w:val="clear" w:pos="720"/>
          <w:tab w:val="right" w:pos="2268"/>
        </w:tabs>
        <w:ind w:left="2381" w:hanging="2381"/>
      </w:pPr>
      <w:r>
        <w:tab/>
      </w:r>
      <w:r w:rsidRPr="00A31564">
        <w:t>(A)</w:t>
      </w:r>
      <w:r>
        <w:tab/>
        <w:t>evidence that the arrangements have been entered into and of the terms of the arrangements; and</w:t>
      </w:r>
    </w:p>
    <w:p w14:paraId="3FC9B174" w14:textId="77777777" w:rsidR="0059332D" w:rsidRDefault="0059332D" w:rsidP="0059332D">
      <w:pPr>
        <w:pStyle w:val="AmendHeading2"/>
        <w:tabs>
          <w:tab w:val="clear" w:pos="720"/>
          <w:tab w:val="right" w:pos="2268"/>
        </w:tabs>
        <w:ind w:left="2381" w:hanging="2381"/>
      </w:pPr>
      <w:r>
        <w:tab/>
      </w:r>
      <w:r w:rsidRPr="00A31564">
        <w:t>(B)</w:t>
      </w:r>
      <w:r>
        <w:tab/>
        <w:t>evidence that the person making the request is liable to make payments for the right to occupy premises under the arrangements and of the amounts that the person is liable to pay;".</w:t>
      </w:r>
    </w:p>
    <w:p w14:paraId="37A98BC1" w14:textId="77777777" w:rsidR="0059332D" w:rsidRDefault="0059332D" w:rsidP="0059332D">
      <w:pPr>
        <w:pStyle w:val="ListParagraph"/>
        <w:numPr>
          <w:ilvl w:val="0"/>
          <w:numId w:val="19"/>
        </w:numPr>
      </w:pPr>
      <w:r>
        <w:t>Clause 34, page 103, lines 6 to 24, omit all words and expressions on these lines.</w:t>
      </w:r>
    </w:p>
    <w:p w14:paraId="7E633211" w14:textId="77777777" w:rsidR="0059332D" w:rsidRDefault="0059332D" w:rsidP="0059332D">
      <w:pPr>
        <w:pStyle w:val="ListParagraph"/>
        <w:numPr>
          <w:ilvl w:val="0"/>
          <w:numId w:val="19"/>
        </w:numPr>
      </w:pPr>
      <w:r>
        <w:t>Clause 34, page 103, lines 29 to 31 and page 104, line 1, omit all words and expressions on these lines and insert—</w:t>
      </w:r>
    </w:p>
    <w:p w14:paraId="3E84B6E7" w14:textId="77777777" w:rsidR="0059332D" w:rsidRDefault="0059332D" w:rsidP="0059332D">
      <w:pPr>
        <w:pStyle w:val="AmendHeading1"/>
        <w:ind w:left="1871"/>
      </w:pPr>
      <w:r>
        <w:t>"</w:t>
      </w:r>
      <w:proofErr w:type="gramStart"/>
      <w:r>
        <w:t>made</w:t>
      </w:r>
      <w:proofErr w:type="gramEnd"/>
      <w:r>
        <w:t xml:space="preserve"> under section 32R must be made on the date that the person making the payment request delivers up vacant possession of the person's premises in the retirement village.".</w:t>
      </w:r>
    </w:p>
    <w:p w14:paraId="04699829" w14:textId="77777777" w:rsidR="0059332D" w:rsidRDefault="0059332D" w:rsidP="0059332D">
      <w:pPr>
        <w:pStyle w:val="ListParagraph"/>
        <w:numPr>
          <w:ilvl w:val="0"/>
          <w:numId w:val="19"/>
        </w:numPr>
      </w:pPr>
      <w:r>
        <w:t>Clause 36, page 110, line 13, omit "adjusted" and insert "benchmark".</w:t>
      </w:r>
    </w:p>
    <w:p w14:paraId="61FF0102" w14:textId="77777777" w:rsidR="0059332D" w:rsidRDefault="0059332D" w:rsidP="0059332D">
      <w:pPr>
        <w:pStyle w:val="ListParagraph"/>
        <w:numPr>
          <w:ilvl w:val="0"/>
          <w:numId w:val="19"/>
        </w:numPr>
      </w:pPr>
      <w:r>
        <w:t>Clause 36, page 110, line 21, omit "adjusted" and insert "benchmark".</w:t>
      </w:r>
    </w:p>
    <w:p w14:paraId="0ED698B3" w14:textId="77777777" w:rsidR="0059332D" w:rsidRDefault="0059332D" w:rsidP="0059332D">
      <w:pPr>
        <w:pStyle w:val="ListParagraph"/>
        <w:numPr>
          <w:ilvl w:val="0"/>
          <w:numId w:val="19"/>
        </w:numPr>
      </w:pPr>
      <w:r>
        <w:t>Clause 36, page 111, line 16, omit "adjusted" and insert "benchmark".</w:t>
      </w:r>
    </w:p>
    <w:p w14:paraId="1AD140F5" w14:textId="7D4E98F3" w:rsidR="006D476C" w:rsidRDefault="006D476C" w:rsidP="0059332D">
      <w:pPr>
        <w:pStyle w:val="ListParagraph"/>
        <w:numPr>
          <w:ilvl w:val="0"/>
          <w:numId w:val="19"/>
        </w:numPr>
      </w:pPr>
      <w:r>
        <w:lastRenderedPageBreak/>
        <w:t>Clause 36, page 116, line 25, after "maintenance" insert "and replacement".</w:t>
      </w:r>
    </w:p>
    <w:p w14:paraId="454B0F16" w14:textId="42B3CFB4" w:rsidR="006D476C" w:rsidRDefault="006D476C" w:rsidP="0059332D">
      <w:pPr>
        <w:pStyle w:val="ListParagraph"/>
        <w:numPr>
          <w:ilvl w:val="0"/>
          <w:numId w:val="19"/>
        </w:numPr>
      </w:pPr>
      <w:r>
        <w:t>Clause 37, page 119, line 17, omit "maintenance" and insert "item maintenance and replacement".</w:t>
      </w:r>
    </w:p>
    <w:p w14:paraId="72EE0AF2" w14:textId="2B4263F2" w:rsidR="006D476C" w:rsidRDefault="006D476C" w:rsidP="0059332D">
      <w:pPr>
        <w:pStyle w:val="ListParagraph"/>
        <w:numPr>
          <w:ilvl w:val="0"/>
          <w:numId w:val="19"/>
        </w:numPr>
      </w:pPr>
      <w:r>
        <w:t>Clause 37, page 119, line 18, omit "(if any)".</w:t>
      </w:r>
    </w:p>
    <w:p w14:paraId="21B68620" w14:textId="6373CAA5" w:rsidR="006D476C" w:rsidRDefault="006D476C" w:rsidP="0059332D">
      <w:pPr>
        <w:pStyle w:val="ListParagraph"/>
        <w:numPr>
          <w:ilvl w:val="0"/>
          <w:numId w:val="19"/>
        </w:numPr>
      </w:pPr>
      <w:r>
        <w:t>Clause 37, page 119, line 28, after "maintenance" insert "and replacement".</w:t>
      </w:r>
    </w:p>
    <w:p w14:paraId="53BA4ACF" w14:textId="4DA4504A" w:rsidR="006D476C" w:rsidRDefault="006D476C" w:rsidP="0059332D">
      <w:pPr>
        <w:pStyle w:val="ListParagraph"/>
        <w:numPr>
          <w:ilvl w:val="0"/>
          <w:numId w:val="19"/>
        </w:numPr>
      </w:pPr>
      <w:r>
        <w:t>Clause 37, page 120, line 3, after "maintenance" insert "and replacement".</w:t>
      </w:r>
    </w:p>
    <w:p w14:paraId="75374EC1" w14:textId="7C9C8E55" w:rsidR="006D476C" w:rsidRDefault="006D476C" w:rsidP="0059332D">
      <w:pPr>
        <w:pStyle w:val="ListParagraph"/>
        <w:numPr>
          <w:ilvl w:val="0"/>
          <w:numId w:val="19"/>
        </w:numPr>
      </w:pPr>
      <w:r>
        <w:t>Clause 37, page 120, line 8, after "maintenance" insert "and replacement".</w:t>
      </w:r>
    </w:p>
    <w:p w14:paraId="4E54C820" w14:textId="4844ED38" w:rsidR="008A47D5" w:rsidRDefault="008A47D5" w:rsidP="0059332D">
      <w:pPr>
        <w:pStyle w:val="ListParagraph"/>
        <w:numPr>
          <w:ilvl w:val="0"/>
          <w:numId w:val="19"/>
        </w:numPr>
      </w:pPr>
      <w:r>
        <w:t>Clause 37 page 120, line 13, after "maintenance" insert "and replacement".</w:t>
      </w:r>
    </w:p>
    <w:p w14:paraId="59ACBEE0" w14:textId="77777777" w:rsidR="0059332D" w:rsidRDefault="0059332D" w:rsidP="0059332D">
      <w:pPr>
        <w:pStyle w:val="ListParagraph"/>
        <w:numPr>
          <w:ilvl w:val="0"/>
          <w:numId w:val="19"/>
        </w:numPr>
      </w:pPr>
      <w:r>
        <w:t>Clause 38, line 21 omit "reviewed" and insert "audited".</w:t>
      </w:r>
    </w:p>
    <w:p w14:paraId="53238BE3" w14:textId="77777777" w:rsidR="0059332D" w:rsidRDefault="0059332D" w:rsidP="0059332D">
      <w:pPr>
        <w:pStyle w:val="ListParagraph"/>
        <w:numPr>
          <w:ilvl w:val="0"/>
          <w:numId w:val="19"/>
        </w:numPr>
      </w:pPr>
      <w:r>
        <w:t>Clause 38, lines 22 to 33 and page 121, lines 1 to 20, omit all words and expressions on these lines and insert "qualified auditor and whose appointment has received the consent (or is taken to have received the consent) of the residents under subsection (3).</w:t>
      </w:r>
    </w:p>
    <w:p w14:paraId="15BA6E9D" w14:textId="77777777" w:rsidR="0059332D" w:rsidRDefault="0059332D" w:rsidP="0059332D">
      <w:pPr>
        <w:pStyle w:val="ListParagraph"/>
        <w:numPr>
          <w:ilvl w:val="0"/>
          <w:numId w:val="19"/>
        </w:numPr>
      </w:pPr>
      <w:r>
        <w:t>Clause 38, page 121, line 21, omit "(4)" and insert "(2)".</w:t>
      </w:r>
    </w:p>
    <w:p w14:paraId="2C324D23" w14:textId="77777777" w:rsidR="0059332D" w:rsidRDefault="0059332D" w:rsidP="0059332D">
      <w:pPr>
        <w:pStyle w:val="ListParagraph"/>
        <w:numPr>
          <w:ilvl w:val="0"/>
          <w:numId w:val="19"/>
        </w:numPr>
      </w:pPr>
      <w:r>
        <w:t>Clause 38, page 121, line 21, omit "or reviews".</w:t>
      </w:r>
    </w:p>
    <w:p w14:paraId="20C5F1DD" w14:textId="77777777" w:rsidR="0059332D" w:rsidRDefault="0059332D" w:rsidP="0059332D">
      <w:pPr>
        <w:pStyle w:val="ListParagraph"/>
        <w:numPr>
          <w:ilvl w:val="0"/>
          <w:numId w:val="19"/>
        </w:numPr>
      </w:pPr>
      <w:r>
        <w:t>Clause 38, page 121, line 23, omit "or review".</w:t>
      </w:r>
    </w:p>
    <w:p w14:paraId="64DC5CF6" w14:textId="77777777" w:rsidR="0059332D" w:rsidRDefault="0059332D" w:rsidP="0059332D">
      <w:pPr>
        <w:pStyle w:val="ListParagraph"/>
        <w:numPr>
          <w:ilvl w:val="0"/>
          <w:numId w:val="19"/>
        </w:numPr>
      </w:pPr>
      <w:bookmarkStart w:id="4" w:name="_Hlk190101776"/>
      <w:r>
        <w:t>Clause 38, page 121, lines 24 to 35 and page 122, lines 1 and 2, omit all words and expressions on these lines and insert—</w:t>
      </w:r>
    </w:p>
    <w:p w14:paraId="74E7339D" w14:textId="77777777" w:rsidR="0059332D" w:rsidRDefault="0059332D" w:rsidP="0059332D">
      <w:pPr>
        <w:pStyle w:val="AmendHeading1"/>
        <w:tabs>
          <w:tab w:val="right" w:pos="1701"/>
        </w:tabs>
        <w:ind w:left="1871" w:hanging="1871"/>
      </w:pPr>
      <w:r>
        <w:tab/>
      </w:r>
      <w:r w:rsidRPr="004A0850">
        <w:t>'(3)</w:t>
      </w:r>
      <w:r>
        <w:tab/>
        <w:t>The operator of a retirement village must seek the consent of the residents of the village to the appointment of an independent person who is a qualified auditor as the auditor of the accounts of the village in the following way—</w:t>
      </w:r>
    </w:p>
    <w:p w14:paraId="64B3FD9A" w14:textId="77777777" w:rsidR="0059332D" w:rsidRDefault="0059332D" w:rsidP="0059332D">
      <w:pPr>
        <w:pStyle w:val="AmendHeading2"/>
        <w:tabs>
          <w:tab w:val="clear" w:pos="720"/>
          <w:tab w:val="right" w:pos="2268"/>
        </w:tabs>
        <w:ind w:left="2381" w:hanging="2381"/>
      </w:pPr>
      <w:r>
        <w:tab/>
      </w:r>
      <w:r w:rsidRPr="00AA2329">
        <w:t>(a)</w:t>
      </w:r>
      <w:r>
        <w:tab/>
        <w:t xml:space="preserve">the operator must give each resident written notice (a </w:t>
      </w:r>
      <w:r w:rsidRPr="00F63A96">
        <w:rPr>
          <w:b/>
          <w:bCs/>
          <w:i/>
          <w:iCs/>
        </w:rPr>
        <w:t>consent request</w:t>
      </w:r>
      <w:r>
        <w:t xml:space="preserve"> </w:t>
      </w:r>
      <w:r w:rsidRPr="00F63A96">
        <w:rPr>
          <w:b/>
          <w:bCs/>
          <w:i/>
          <w:iCs/>
        </w:rPr>
        <w:t>notice</w:t>
      </w:r>
      <w:r>
        <w:t>) stating the following—</w:t>
      </w:r>
    </w:p>
    <w:p w14:paraId="6814E89D" w14:textId="77777777" w:rsidR="0059332D" w:rsidRDefault="0059332D" w:rsidP="0059332D">
      <w:pPr>
        <w:pStyle w:val="AmendHeading3"/>
        <w:tabs>
          <w:tab w:val="right" w:pos="2778"/>
        </w:tabs>
        <w:ind w:left="2891" w:hanging="2891"/>
      </w:pPr>
      <w:r>
        <w:tab/>
      </w:r>
      <w:r w:rsidRPr="00AA2329">
        <w:t>(</w:t>
      </w:r>
      <w:proofErr w:type="spellStart"/>
      <w:r w:rsidRPr="00AA2329">
        <w:t>i</w:t>
      </w:r>
      <w:proofErr w:type="spellEnd"/>
      <w:r w:rsidRPr="00AA2329">
        <w:t>)</w:t>
      </w:r>
      <w:r>
        <w:tab/>
        <w:t xml:space="preserve">the name of the person proposed for </w:t>
      </w:r>
      <w:proofErr w:type="gramStart"/>
      <w:r>
        <w:t>appointment;</w:t>
      </w:r>
      <w:proofErr w:type="gramEnd"/>
      <w:r>
        <w:t xml:space="preserve"> </w:t>
      </w:r>
    </w:p>
    <w:p w14:paraId="052CCFEA" w14:textId="77777777" w:rsidR="0059332D" w:rsidRDefault="0059332D" w:rsidP="0059332D">
      <w:pPr>
        <w:pStyle w:val="AmendHeading3"/>
        <w:tabs>
          <w:tab w:val="right" w:pos="2778"/>
        </w:tabs>
        <w:ind w:left="2891" w:hanging="2891"/>
      </w:pPr>
      <w:r>
        <w:tab/>
      </w:r>
      <w:r w:rsidRPr="00AA2329">
        <w:t>(ii)</w:t>
      </w:r>
      <w:r>
        <w:tab/>
        <w:t xml:space="preserve">the qualifications of the </w:t>
      </w:r>
      <w:proofErr w:type="gramStart"/>
      <w:r>
        <w:t>person;</w:t>
      </w:r>
      <w:proofErr w:type="gramEnd"/>
    </w:p>
    <w:p w14:paraId="233107AC" w14:textId="77777777" w:rsidR="0059332D" w:rsidRDefault="0059332D" w:rsidP="0059332D">
      <w:pPr>
        <w:pStyle w:val="AmendHeading3"/>
        <w:tabs>
          <w:tab w:val="right" w:pos="2778"/>
        </w:tabs>
        <w:ind w:left="2891" w:hanging="2891"/>
      </w:pPr>
      <w:r>
        <w:tab/>
      </w:r>
      <w:r w:rsidRPr="00AA2329">
        <w:t>(iii)</w:t>
      </w:r>
      <w:r>
        <w:tab/>
        <w:t xml:space="preserve">the address of the </w:t>
      </w:r>
      <w:proofErr w:type="gramStart"/>
      <w:r>
        <w:t>person;</w:t>
      </w:r>
      <w:proofErr w:type="gramEnd"/>
    </w:p>
    <w:p w14:paraId="2B0005C9" w14:textId="77777777" w:rsidR="0059332D" w:rsidRDefault="0059332D" w:rsidP="0059332D">
      <w:pPr>
        <w:pStyle w:val="AmendHeading3"/>
        <w:tabs>
          <w:tab w:val="right" w:pos="2778"/>
        </w:tabs>
        <w:ind w:left="2891" w:hanging="2891"/>
      </w:pPr>
      <w:r>
        <w:tab/>
      </w:r>
      <w:r w:rsidRPr="00AA2329">
        <w:t>(iv)</w:t>
      </w:r>
      <w:r>
        <w:tab/>
        <w:t>the proposed period of appointment.</w:t>
      </w:r>
    </w:p>
    <w:p w14:paraId="3AEAC19E" w14:textId="77777777" w:rsidR="0059332D" w:rsidRDefault="0059332D" w:rsidP="0059332D">
      <w:pPr>
        <w:pStyle w:val="AmendHeading2"/>
        <w:tabs>
          <w:tab w:val="clear" w:pos="720"/>
          <w:tab w:val="right" w:pos="2268"/>
        </w:tabs>
        <w:ind w:left="2381" w:hanging="2381"/>
      </w:pPr>
      <w:r>
        <w:tab/>
      </w:r>
      <w:r w:rsidRPr="00AA2329">
        <w:t>(b)</w:t>
      </w:r>
      <w:r>
        <w:tab/>
        <w:t>if the audit fees are to be paid by the residents, the fees must be included in the consent request notice and itemised in the annual financial statements.</w:t>
      </w:r>
    </w:p>
    <w:p w14:paraId="5B129CD1" w14:textId="77777777" w:rsidR="0059332D" w:rsidRDefault="0059332D" w:rsidP="0059332D">
      <w:pPr>
        <w:pStyle w:val="AmendHeading1"/>
        <w:tabs>
          <w:tab w:val="right" w:pos="1701"/>
        </w:tabs>
        <w:ind w:left="1871" w:hanging="1871"/>
      </w:pPr>
      <w:r>
        <w:tab/>
      </w:r>
      <w:r w:rsidRPr="00534253">
        <w:t>(4)</w:t>
      </w:r>
      <w:r>
        <w:tab/>
        <w:t>The consent must be sought each calendar year unless consent is given for a longer period of appointment, not exceeding 3 years.</w:t>
      </w:r>
    </w:p>
    <w:p w14:paraId="7416F6A2" w14:textId="77777777" w:rsidR="0059332D" w:rsidRDefault="0059332D" w:rsidP="0059332D">
      <w:pPr>
        <w:pStyle w:val="AmendHeading1"/>
        <w:tabs>
          <w:tab w:val="right" w:pos="1701"/>
        </w:tabs>
        <w:ind w:left="1871" w:hanging="1871"/>
      </w:pPr>
      <w:r>
        <w:tab/>
      </w:r>
      <w:r w:rsidRPr="00534253">
        <w:t>(5)</w:t>
      </w:r>
      <w:r>
        <w:tab/>
        <w:t>Within 28 days after receiving a consent request notice, the residents of the retirement village must—</w:t>
      </w:r>
    </w:p>
    <w:p w14:paraId="30009698" w14:textId="77777777" w:rsidR="0059332D" w:rsidRDefault="0059332D" w:rsidP="0059332D">
      <w:pPr>
        <w:pStyle w:val="AmendHeading2"/>
        <w:tabs>
          <w:tab w:val="clear" w:pos="720"/>
          <w:tab w:val="right" w:pos="2268"/>
        </w:tabs>
        <w:ind w:left="2381" w:hanging="2381"/>
      </w:pPr>
      <w:r>
        <w:tab/>
      </w:r>
      <w:r w:rsidRPr="00534253">
        <w:t>(a)</w:t>
      </w:r>
      <w:r>
        <w:tab/>
        <w:t>meet, consider and vote on—</w:t>
      </w:r>
    </w:p>
    <w:p w14:paraId="219E14DF" w14:textId="77777777" w:rsidR="0059332D" w:rsidRDefault="0059332D" w:rsidP="0059332D">
      <w:pPr>
        <w:pStyle w:val="AmendHeading3"/>
        <w:tabs>
          <w:tab w:val="right" w:pos="2778"/>
        </w:tabs>
        <w:ind w:left="2891" w:hanging="2891"/>
      </w:pPr>
      <w:r>
        <w:lastRenderedPageBreak/>
        <w:tab/>
      </w:r>
      <w:r w:rsidRPr="00534253">
        <w:t>(</w:t>
      </w:r>
      <w:proofErr w:type="spellStart"/>
      <w:r w:rsidRPr="00534253">
        <w:t>i</w:t>
      </w:r>
      <w:proofErr w:type="spellEnd"/>
      <w:r w:rsidRPr="00534253">
        <w:t>)</w:t>
      </w:r>
      <w:r>
        <w:tab/>
        <w:t>the proposed appointment of the person as the auditor; and</w:t>
      </w:r>
    </w:p>
    <w:p w14:paraId="489365B6" w14:textId="77777777" w:rsidR="0059332D" w:rsidRDefault="0059332D" w:rsidP="0059332D">
      <w:pPr>
        <w:pStyle w:val="AmendHeading3"/>
        <w:tabs>
          <w:tab w:val="right" w:pos="2778"/>
        </w:tabs>
        <w:ind w:left="2891" w:hanging="2891"/>
      </w:pPr>
      <w:r>
        <w:tab/>
      </w:r>
      <w:r w:rsidRPr="00534253">
        <w:t>(ii)</w:t>
      </w:r>
      <w:r>
        <w:tab/>
        <w:t>if the proposed period of appointment is more than one year, the proposed period; and</w:t>
      </w:r>
    </w:p>
    <w:p w14:paraId="59B1C185" w14:textId="77777777" w:rsidR="0059332D" w:rsidRDefault="0059332D" w:rsidP="0059332D">
      <w:pPr>
        <w:pStyle w:val="AmendHeading2"/>
        <w:tabs>
          <w:tab w:val="clear" w:pos="720"/>
          <w:tab w:val="right" w:pos="2268"/>
        </w:tabs>
        <w:ind w:left="2381" w:hanging="2381"/>
      </w:pPr>
      <w:r>
        <w:tab/>
      </w:r>
      <w:r w:rsidRPr="00534253">
        <w:t>(b)</w:t>
      </w:r>
      <w:r>
        <w:tab/>
        <w:t xml:space="preserve">give the retirement village operator notice in writing (a </w:t>
      </w:r>
      <w:r w:rsidRPr="00F63A96">
        <w:rPr>
          <w:b/>
          <w:bCs/>
          <w:i/>
          <w:iCs/>
        </w:rPr>
        <w:t>consent response notice</w:t>
      </w:r>
      <w:r>
        <w:t>) that the residents consent, or do not consent to—</w:t>
      </w:r>
    </w:p>
    <w:p w14:paraId="1359F352" w14:textId="77777777" w:rsidR="0059332D" w:rsidRDefault="0059332D" w:rsidP="0059332D">
      <w:pPr>
        <w:pStyle w:val="AmendHeading3"/>
        <w:tabs>
          <w:tab w:val="right" w:pos="2778"/>
        </w:tabs>
        <w:ind w:left="2891" w:hanging="2891"/>
      </w:pPr>
      <w:r>
        <w:tab/>
      </w:r>
      <w:r w:rsidRPr="00534253">
        <w:t>(</w:t>
      </w:r>
      <w:proofErr w:type="spellStart"/>
      <w:r w:rsidRPr="00534253">
        <w:t>i</w:t>
      </w:r>
      <w:proofErr w:type="spellEnd"/>
      <w:r w:rsidRPr="00534253">
        <w:t>)</w:t>
      </w:r>
      <w:r>
        <w:tab/>
        <w:t xml:space="preserve">the appointment of the person as auditor; and </w:t>
      </w:r>
    </w:p>
    <w:p w14:paraId="7CD848C2" w14:textId="77777777" w:rsidR="0059332D" w:rsidRDefault="0059332D" w:rsidP="0059332D">
      <w:pPr>
        <w:pStyle w:val="AmendHeading3"/>
        <w:tabs>
          <w:tab w:val="right" w:pos="2778"/>
        </w:tabs>
        <w:ind w:left="2891" w:hanging="2891"/>
      </w:pPr>
      <w:r>
        <w:tab/>
      </w:r>
      <w:r w:rsidRPr="00534253">
        <w:t>(ii)</w:t>
      </w:r>
      <w:r>
        <w:tab/>
        <w:t xml:space="preserve">if the </w:t>
      </w:r>
      <w:proofErr w:type="gramStart"/>
      <w:r>
        <w:t>residents</w:t>
      </w:r>
      <w:proofErr w:type="gramEnd"/>
      <w:r>
        <w:t xml:space="preserve"> consent to the appointment but not the proposed period of appointment, the period of appointment to which the residents consent.</w:t>
      </w:r>
    </w:p>
    <w:p w14:paraId="106C2E9E" w14:textId="77777777" w:rsidR="0059332D" w:rsidRDefault="0059332D" w:rsidP="0059332D">
      <w:pPr>
        <w:pStyle w:val="AmendHeading1"/>
        <w:tabs>
          <w:tab w:val="right" w:pos="1701"/>
        </w:tabs>
        <w:ind w:left="1871" w:hanging="1871"/>
      </w:pPr>
      <w:r>
        <w:tab/>
      </w:r>
      <w:r w:rsidRPr="00534253">
        <w:t>(6)</w:t>
      </w:r>
      <w:r>
        <w:tab/>
        <w:t>If the residents of a retirement village do not consent to the appointment of the person as the auditor—</w:t>
      </w:r>
    </w:p>
    <w:p w14:paraId="21452BDB" w14:textId="77777777" w:rsidR="0059332D" w:rsidRDefault="0059332D" w:rsidP="0059332D">
      <w:pPr>
        <w:pStyle w:val="AmendHeading2"/>
        <w:tabs>
          <w:tab w:val="clear" w:pos="720"/>
          <w:tab w:val="right" w:pos="2268"/>
        </w:tabs>
        <w:ind w:left="2381" w:hanging="2381"/>
      </w:pPr>
      <w:r>
        <w:tab/>
      </w:r>
      <w:r w:rsidRPr="00534253">
        <w:t>(a)</w:t>
      </w:r>
      <w:r>
        <w:tab/>
        <w:t>the residents, by notice in writing given to the operator, must propose a qualified auditor as an alternative person on whom the residents have agreed by a vote for appointment; and</w:t>
      </w:r>
    </w:p>
    <w:p w14:paraId="75B03CD5" w14:textId="77777777" w:rsidR="0059332D" w:rsidRDefault="0059332D" w:rsidP="0059332D">
      <w:pPr>
        <w:pStyle w:val="AmendHeading2"/>
        <w:tabs>
          <w:tab w:val="clear" w:pos="720"/>
          <w:tab w:val="right" w:pos="2268"/>
        </w:tabs>
        <w:ind w:left="2381" w:hanging="2381"/>
      </w:pPr>
      <w:r>
        <w:tab/>
      </w:r>
      <w:r w:rsidRPr="00534253">
        <w:t>(b)</w:t>
      </w:r>
      <w:r>
        <w:tab/>
        <w:t>if the alternative person is appointed, the audit fees of the auditor must be paid by the residents as part of the annual financial statements.</w:t>
      </w:r>
    </w:p>
    <w:p w14:paraId="051AB423" w14:textId="77777777" w:rsidR="0059332D" w:rsidRDefault="0059332D" w:rsidP="0059332D">
      <w:pPr>
        <w:pStyle w:val="AmendHeading1"/>
        <w:tabs>
          <w:tab w:val="right" w:pos="1701"/>
        </w:tabs>
        <w:ind w:left="1871" w:hanging="1871"/>
      </w:pPr>
      <w:r>
        <w:tab/>
      </w:r>
      <w:r w:rsidRPr="00534253">
        <w:t>(7)</w:t>
      </w:r>
      <w:r>
        <w:tab/>
        <w:t>A notice under subsection (6) may be given—</w:t>
      </w:r>
    </w:p>
    <w:p w14:paraId="6C7D66D3" w14:textId="77777777" w:rsidR="0059332D" w:rsidRDefault="0059332D" w:rsidP="0059332D">
      <w:pPr>
        <w:pStyle w:val="AmendHeading2"/>
        <w:tabs>
          <w:tab w:val="clear" w:pos="720"/>
          <w:tab w:val="right" w:pos="2268"/>
        </w:tabs>
        <w:ind w:left="2381" w:hanging="2381"/>
      </w:pPr>
      <w:r>
        <w:tab/>
      </w:r>
      <w:r w:rsidRPr="00534253">
        <w:t>(a)</w:t>
      </w:r>
      <w:r>
        <w:tab/>
        <w:t>in the consent response notice; or</w:t>
      </w:r>
    </w:p>
    <w:p w14:paraId="21DE8AC4" w14:textId="77777777" w:rsidR="0059332D" w:rsidRDefault="0059332D" w:rsidP="0059332D">
      <w:pPr>
        <w:pStyle w:val="AmendHeading2"/>
        <w:tabs>
          <w:tab w:val="clear" w:pos="720"/>
          <w:tab w:val="right" w:pos="2268"/>
        </w:tabs>
        <w:ind w:left="2381" w:hanging="2381"/>
      </w:pPr>
      <w:r>
        <w:tab/>
      </w:r>
      <w:r w:rsidRPr="00534253">
        <w:t>(b)</w:t>
      </w:r>
      <w:r>
        <w:tab/>
        <w:t>in a further notice in writing given to the operator, but only if—</w:t>
      </w:r>
    </w:p>
    <w:p w14:paraId="717E3A12" w14:textId="77777777" w:rsidR="0059332D" w:rsidRDefault="0059332D" w:rsidP="0059332D">
      <w:pPr>
        <w:pStyle w:val="AmendHeading3"/>
        <w:tabs>
          <w:tab w:val="right" w:pos="2778"/>
        </w:tabs>
        <w:ind w:left="2891" w:hanging="2891"/>
      </w:pPr>
      <w:r>
        <w:tab/>
      </w:r>
      <w:r w:rsidRPr="00534253">
        <w:t>(</w:t>
      </w:r>
      <w:proofErr w:type="spellStart"/>
      <w:r w:rsidRPr="00534253">
        <w:t>i</w:t>
      </w:r>
      <w:proofErr w:type="spellEnd"/>
      <w:r w:rsidRPr="00534253">
        <w:t>)</w:t>
      </w:r>
      <w:r>
        <w:tab/>
        <w:t>the intention to provide the further notice is indicated in the consent response notice; and</w:t>
      </w:r>
    </w:p>
    <w:p w14:paraId="1286BF93" w14:textId="77777777" w:rsidR="0059332D" w:rsidRDefault="0059332D" w:rsidP="0059332D">
      <w:pPr>
        <w:pStyle w:val="AmendHeading3"/>
        <w:tabs>
          <w:tab w:val="right" w:pos="2778"/>
        </w:tabs>
        <w:ind w:left="2891" w:hanging="2891"/>
      </w:pPr>
      <w:r>
        <w:tab/>
      </w:r>
      <w:r w:rsidRPr="00534253">
        <w:t>(ii)</w:t>
      </w:r>
      <w:r>
        <w:tab/>
        <w:t>the further notice is provided within 30 days after the consent response notice is given to the operator.</w:t>
      </w:r>
    </w:p>
    <w:p w14:paraId="567027C4" w14:textId="77777777" w:rsidR="0059332D" w:rsidRDefault="0059332D" w:rsidP="0059332D">
      <w:pPr>
        <w:pStyle w:val="AmendHeading1"/>
        <w:tabs>
          <w:tab w:val="right" w:pos="1701"/>
        </w:tabs>
        <w:ind w:left="1871" w:hanging="1871"/>
      </w:pPr>
      <w:r>
        <w:tab/>
      </w:r>
      <w:r w:rsidRPr="008427D6">
        <w:t>(8)</w:t>
      </w:r>
      <w:r>
        <w:tab/>
      </w:r>
      <w:r w:rsidRPr="00534253">
        <w:t>The residents of a retirement village are taken to have consented to the appointment of the following person as auditor of the accounts of the village—</w:t>
      </w:r>
    </w:p>
    <w:p w14:paraId="27B28157" w14:textId="77777777" w:rsidR="0059332D" w:rsidRPr="00534253" w:rsidRDefault="0059332D" w:rsidP="0059332D">
      <w:pPr>
        <w:pStyle w:val="AmendHeading2"/>
        <w:tabs>
          <w:tab w:val="clear" w:pos="720"/>
          <w:tab w:val="right" w:pos="2268"/>
        </w:tabs>
        <w:ind w:left="2381" w:hanging="2381"/>
      </w:pPr>
      <w:r>
        <w:tab/>
      </w:r>
      <w:r w:rsidRPr="008427D6">
        <w:t>(a)</w:t>
      </w:r>
      <w:r>
        <w:tab/>
        <w:t>t</w:t>
      </w:r>
      <w:r w:rsidRPr="00534253">
        <w:t>he person proposed by the operator (but only for a period of 1 year if a longer period was proposed by the operator), if the residents do not advise the operator of the village of their decision as required by subsection (</w:t>
      </w:r>
      <w:r>
        <w:t>5</w:t>
      </w:r>
      <w:r w:rsidRPr="00534253">
        <w:t>)(b) or (</w:t>
      </w:r>
      <w:r>
        <w:t>6</w:t>
      </w:r>
      <w:proofErr w:type="gramStart"/>
      <w:r w:rsidRPr="00534253">
        <w:t>)</w:t>
      </w:r>
      <w:r>
        <w:t>;</w:t>
      </w:r>
      <w:proofErr w:type="gramEnd"/>
    </w:p>
    <w:p w14:paraId="0618B91B" w14:textId="77777777" w:rsidR="0059332D" w:rsidRDefault="0059332D" w:rsidP="0059332D">
      <w:pPr>
        <w:pStyle w:val="AmendHeading2"/>
        <w:tabs>
          <w:tab w:val="clear" w:pos="720"/>
          <w:tab w:val="right" w:pos="2268"/>
        </w:tabs>
        <w:ind w:left="2381" w:hanging="2381"/>
      </w:pPr>
      <w:r>
        <w:tab/>
      </w:r>
      <w:r w:rsidRPr="008427D6">
        <w:t>(b)</w:t>
      </w:r>
      <w:r>
        <w:tab/>
      </w:r>
      <w:r w:rsidRPr="00534253">
        <w:t>the person proposed by the residents, if the operator of the village agrees to the appointment of an alternative person proposed by the residents under subsection (</w:t>
      </w:r>
      <w:r>
        <w:t>6</w:t>
      </w:r>
      <w:r w:rsidRPr="00534253">
        <w:t>)</w:t>
      </w:r>
      <w:r>
        <w:t>.</w:t>
      </w:r>
    </w:p>
    <w:p w14:paraId="7D81F3C2" w14:textId="77777777" w:rsidR="0059332D" w:rsidRDefault="0059332D" w:rsidP="0059332D">
      <w:pPr>
        <w:pStyle w:val="AmendHeading1"/>
        <w:tabs>
          <w:tab w:val="right" w:pos="1701"/>
        </w:tabs>
        <w:ind w:left="1871" w:hanging="1871"/>
      </w:pPr>
      <w:r>
        <w:tab/>
      </w:r>
      <w:r w:rsidRPr="008427D6">
        <w:t>(9)</w:t>
      </w:r>
      <w:r>
        <w:tab/>
        <w:t>In this section—</w:t>
      </w:r>
    </w:p>
    <w:p w14:paraId="7D714718" w14:textId="77777777" w:rsidR="0059332D" w:rsidRDefault="0059332D" w:rsidP="0059332D">
      <w:pPr>
        <w:pStyle w:val="AmendDefinition1"/>
      </w:pPr>
      <w:r w:rsidRPr="008427D6">
        <w:rPr>
          <w:b/>
          <w:bCs/>
          <w:i/>
          <w:iCs/>
        </w:rPr>
        <w:t>qualified auditor</w:t>
      </w:r>
      <w:r>
        <w:t xml:space="preserve"> means a person who </w:t>
      </w:r>
      <w:r w:rsidRPr="008427D6">
        <w:t xml:space="preserve">is a member of, and who holds a current practising certificate from— </w:t>
      </w:r>
    </w:p>
    <w:p w14:paraId="7DC15A07" w14:textId="77777777" w:rsidR="0059332D" w:rsidRDefault="0059332D" w:rsidP="0059332D">
      <w:pPr>
        <w:pStyle w:val="AmendHeading4"/>
        <w:tabs>
          <w:tab w:val="clear" w:pos="720"/>
          <w:tab w:val="right" w:pos="3288"/>
        </w:tabs>
        <w:ind w:left="3402" w:hanging="3402"/>
      </w:pPr>
      <w:r>
        <w:tab/>
      </w:r>
      <w:r w:rsidRPr="008427D6">
        <w:t>(a)</w:t>
      </w:r>
      <w:r>
        <w:tab/>
      </w:r>
      <w:r w:rsidRPr="008427D6">
        <w:t xml:space="preserve">CPA Australia; or </w:t>
      </w:r>
    </w:p>
    <w:p w14:paraId="7DA7B78C" w14:textId="77777777" w:rsidR="0059332D" w:rsidRDefault="0059332D" w:rsidP="0059332D">
      <w:pPr>
        <w:pStyle w:val="AmendHeading4"/>
        <w:tabs>
          <w:tab w:val="clear" w:pos="720"/>
          <w:tab w:val="right" w:pos="3288"/>
        </w:tabs>
        <w:ind w:left="3402" w:hanging="3402"/>
      </w:pPr>
      <w:r>
        <w:tab/>
      </w:r>
      <w:r w:rsidRPr="008427D6">
        <w:t>(b)</w:t>
      </w:r>
      <w:r>
        <w:tab/>
      </w:r>
      <w:r w:rsidRPr="008427D6">
        <w:t xml:space="preserve">the Institute of Public Accountants; or </w:t>
      </w:r>
    </w:p>
    <w:p w14:paraId="2639838D" w14:textId="77777777" w:rsidR="0059332D" w:rsidRPr="008427D6" w:rsidRDefault="0059332D" w:rsidP="0059332D">
      <w:pPr>
        <w:pStyle w:val="AmendHeading4"/>
        <w:tabs>
          <w:tab w:val="clear" w:pos="720"/>
          <w:tab w:val="right" w:pos="3288"/>
        </w:tabs>
        <w:ind w:left="3402" w:hanging="3402"/>
      </w:pPr>
      <w:r>
        <w:tab/>
      </w:r>
      <w:r w:rsidRPr="008427D6">
        <w:t>(c)</w:t>
      </w:r>
      <w:r>
        <w:tab/>
      </w:r>
      <w:r w:rsidRPr="008427D6">
        <w:t>Chartered Accountants Australia and New Zealand</w:t>
      </w:r>
      <w:r>
        <w:t>.".'.</w:t>
      </w:r>
    </w:p>
    <w:bookmarkEnd w:id="4"/>
    <w:p w14:paraId="07787E49" w14:textId="77777777" w:rsidR="0059332D" w:rsidRDefault="0059332D" w:rsidP="0059332D">
      <w:pPr>
        <w:pStyle w:val="ListParagraph"/>
        <w:numPr>
          <w:ilvl w:val="0"/>
          <w:numId w:val="19"/>
        </w:numPr>
      </w:pPr>
      <w:r>
        <w:lastRenderedPageBreak/>
        <w:t xml:space="preserve">Clause 44, page 127, lines 17 and 18, omit ", </w:t>
      </w:r>
      <w:r w:rsidRPr="00E54C7F">
        <w:t>taking into account fair wear and tear to the premises</w:t>
      </w:r>
      <w:r>
        <w:t>".</w:t>
      </w:r>
    </w:p>
    <w:p w14:paraId="349163A1" w14:textId="77777777" w:rsidR="0059332D" w:rsidRDefault="0059332D" w:rsidP="0059332D">
      <w:pPr>
        <w:pStyle w:val="ListParagraph"/>
        <w:numPr>
          <w:ilvl w:val="0"/>
          <w:numId w:val="19"/>
        </w:numPr>
      </w:pPr>
      <w:r>
        <w:t xml:space="preserve">Clause 44, page 128, lines 20 and 21, omit ", </w:t>
      </w:r>
      <w:r w:rsidRPr="00E54C7F">
        <w:t>taking into account fair wear and tear to the premises</w:t>
      </w:r>
      <w:r>
        <w:t>".</w:t>
      </w:r>
    </w:p>
    <w:p w14:paraId="48A7D84D" w14:textId="77777777" w:rsidR="0059332D" w:rsidRDefault="0059332D" w:rsidP="0059332D">
      <w:pPr>
        <w:pStyle w:val="ListParagraph"/>
        <w:numPr>
          <w:ilvl w:val="0"/>
          <w:numId w:val="19"/>
        </w:numPr>
      </w:pPr>
      <w:r>
        <w:t>Clause 45, lines 9 to 12, omit all words and expressions on these lines and insert—</w:t>
      </w:r>
    </w:p>
    <w:p w14:paraId="6A21E061" w14:textId="77777777" w:rsidR="0059332D" w:rsidRDefault="0059332D" w:rsidP="0059332D">
      <w:pPr>
        <w:pStyle w:val="AmendHeading1"/>
        <w:tabs>
          <w:tab w:val="right" w:pos="1701"/>
        </w:tabs>
        <w:ind w:left="1871" w:hanging="1871"/>
      </w:pPr>
      <w:r>
        <w:tab/>
      </w:r>
      <w:r w:rsidRPr="00CC4D08">
        <w:t>'(1)</w:t>
      </w:r>
      <w:r>
        <w:tab/>
        <w:t>In section 38(1) of the Principal Act—</w:t>
      </w:r>
    </w:p>
    <w:p w14:paraId="30A9E459" w14:textId="77777777" w:rsidR="0059332D" w:rsidRDefault="0059332D" w:rsidP="0059332D">
      <w:pPr>
        <w:pStyle w:val="AmendHeading2"/>
        <w:tabs>
          <w:tab w:val="clear" w:pos="720"/>
          <w:tab w:val="right" w:pos="2268"/>
        </w:tabs>
        <w:ind w:left="2381" w:hanging="2381"/>
      </w:pPr>
      <w:r>
        <w:tab/>
      </w:r>
      <w:r w:rsidRPr="00CC4D08">
        <w:t>(a)</w:t>
      </w:r>
      <w:r>
        <w:tab/>
      </w:r>
      <w:r w:rsidRPr="00310E60">
        <w:rPr>
          <w:b/>
          <w:bCs/>
        </w:rPr>
        <w:t>insert</w:t>
      </w:r>
      <w:r>
        <w:t xml:space="preserve"> the following definition—</w:t>
      </w:r>
    </w:p>
    <w:p w14:paraId="00A9EE85" w14:textId="77777777" w:rsidR="0059332D" w:rsidRDefault="0059332D" w:rsidP="0059332D">
      <w:pPr>
        <w:pStyle w:val="AmendDefinition1"/>
      </w:pPr>
      <w:r>
        <w:t>"</w:t>
      </w:r>
      <w:proofErr w:type="gramStart"/>
      <w:r w:rsidRPr="00310E60">
        <w:rPr>
          <w:b/>
          <w:bCs/>
          <w:i/>
          <w:iCs/>
        </w:rPr>
        <w:t>benchmark</w:t>
      </w:r>
      <w:proofErr w:type="gramEnd"/>
      <w:r w:rsidRPr="00310E60">
        <w:rPr>
          <w:b/>
          <w:bCs/>
          <w:i/>
          <w:iCs/>
        </w:rPr>
        <w:t xml:space="preserve"> maintenance charge</w:t>
      </w:r>
      <w:r>
        <w:t xml:space="preserve"> means the benchmark </w:t>
      </w:r>
      <w:r w:rsidRPr="00B3661B">
        <w:t>maintenance charge determined and indexed in accordance with section 38AA</w:t>
      </w:r>
      <w:r>
        <w:t>;</w:t>
      </w:r>
      <w:proofErr w:type="gramStart"/>
      <w:r>
        <w:t>";</w:t>
      </w:r>
      <w:proofErr w:type="gramEnd"/>
    </w:p>
    <w:p w14:paraId="12302309" w14:textId="77777777" w:rsidR="0059332D" w:rsidRDefault="0059332D" w:rsidP="0059332D">
      <w:pPr>
        <w:pStyle w:val="AmendHeading2"/>
        <w:tabs>
          <w:tab w:val="clear" w:pos="720"/>
          <w:tab w:val="right" w:pos="2268"/>
        </w:tabs>
        <w:ind w:left="2381" w:hanging="2381"/>
      </w:pPr>
      <w:r>
        <w:tab/>
      </w:r>
      <w:r w:rsidRPr="00CC4D08">
        <w:t>(b)</w:t>
      </w:r>
      <w:r>
        <w:tab/>
      </w:r>
      <w:r w:rsidRPr="00461745">
        <w:rPr>
          <w:b/>
        </w:rPr>
        <w:t>omit</w:t>
      </w:r>
      <w:r>
        <w:t xml:space="preserve"> the definition of </w:t>
      </w:r>
      <w:r w:rsidRPr="00461745">
        <w:rPr>
          <w:b/>
          <w:i/>
          <w:iCs/>
        </w:rPr>
        <w:t xml:space="preserve">adjusted maintenance </w:t>
      </w:r>
      <w:proofErr w:type="gramStart"/>
      <w:r w:rsidRPr="00461745">
        <w:rPr>
          <w:b/>
          <w:i/>
          <w:iCs/>
        </w:rPr>
        <w:t>charge</w:t>
      </w:r>
      <w:r>
        <w:t>;</w:t>
      </w:r>
      <w:proofErr w:type="gramEnd"/>
      <w:r>
        <w:t xml:space="preserve"> </w:t>
      </w:r>
    </w:p>
    <w:p w14:paraId="5BBCC505" w14:textId="77777777" w:rsidR="0059332D" w:rsidRDefault="0059332D" w:rsidP="0059332D">
      <w:pPr>
        <w:pStyle w:val="AmendHeading2"/>
        <w:tabs>
          <w:tab w:val="clear" w:pos="720"/>
          <w:tab w:val="right" w:pos="2268"/>
        </w:tabs>
        <w:ind w:left="2381" w:hanging="2381"/>
      </w:pPr>
      <w:r>
        <w:tab/>
      </w:r>
      <w:r w:rsidRPr="00CC4D08">
        <w:t>(c)</w:t>
      </w:r>
      <w:r>
        <w:tab/>
        <w:t xml:space="preserve">in the definition of </w:t>
      </w:r>
      <w:r w:rsidRPr="00562BB0">
        <w:rPr>
          <w:b/>
          <w:bCs/>
          <w:i/>
          <w:iCs/>
        </w:rPr>
        <w:t>special levy</w:t>
      </w:r>
      <w:r>
        <w:t xml:space="preserve">, for "owner or manager" </w:t>
      </w:r>
      <w:r w:rsidRPr="00310E60">
        <w:rPr>
          <w:b/>
          <w:bCs/>
        </w:rPr>
        <w:t>substitute</w:t>
      </w:r>
      <w:r>
        <w:t xml:space="preserve"> "proprietor or operator of a retirement village".'.</w:t>
      </w:r>
    </w:p>
    <w:p w14:paraId="73DF315C" w14:textId="77777777" w:rsidR="0059332D" w:rsidRDefault="0059332D" w:rsidP="0059332D">
      <w:pPr>
        <w:pStyle w:val="ListParagraph"/>
        <w:numPr>
          <w:ilvl w:val="0"/>
          <w:numId w:val="19"/>
        </w:numPr>
      </w:pPr>
      <w:r>
        <w:t>Clause 45, line 18, omit "adjusted" and insert "benchmark".</w:t>
      </w:r>
    </w:p>
    <w:p w14:paraId="5475852A" w14:textId="77777777" w:rsidR="0059332D" w:rsidRDefault="0059332D" w:rsidP="0059332D">
      <w:pPr>
        <w:pStyle w:val="ListParagraph"/>
        <w:numPr>
          <w:ilvl w:val="0"/>
          <w:numId w:val="19"/>
        </w:numPr>
      </w:pPr>
      <w:r>
        <w:t>Clause 45, line 20, omit "adjusted" and insert "benchmark".</w:t>
      </w:r>
    </w:p>
    <w:p w14:paraId="3B828815" w14:textId="77777777" w:rsidR="0059332D" w:rsidRDefault="0059332D" w:rsidP="0059332D">
      <w:pPr>
        <w:pStyle w:val="ListParagraph"/>
        <w:numPr>
          <w:ilvl w:val="0"/>
          <w:numId w:val="19"/>
        </w:numPr>
      </w:pPr>
      <w:r>
        <w:t>Clause 45, line 26, omit "adjusted" and insert "benchmark".</w:t>
      </w:r>
    </w:p>
    <w:p w14:paraId="19AB4FB8" w14:textId="77777777" w:rsidR="0059332D" w:rsidRDefault="0059332D" w:rsidP="0059332D">
      <w:pPr>
        <w:pStyle w:val="ListParagraph"/>
        <w:numPr>
          <w:ilvl w:val="0"/>
          <w:numId w:val="19"/>
        </w:numPr>
      </w:pPr>
      <w:r>
        <w:t>Clause 45, after line 32 insert—</w:t>
      </w:r>
    </w:p>
    <w:p w14:paraId="5C1E0143" w14:textId="77777777" w:rsidR="0059332D" w:rsidRDefault="0059332D" w:rsidP="0059332D">
      <w:pPr>
        <w:pStyle w:val="AmendHeading1"/>
        <w:tabs>
          <w:tab w:val="right" w:pos="1701"/>
        </w:tabs>
        <w:ind w:left="1871" w:hanging="1871"/>
      </w:pPr>
      <w:r>
        <w:tab/>
      </w:r>
      <w:r w:rsidRPr="00CC4D08">
        <w:t>'(</w:t>
      </w:r>
      <w:proofErr w:type="spellStart"/>
      <w:r w:rsidRPr="00CC4D08">
        <w:t>ba</w:t>
      </w:r>
      <w:proofErr w:type="spellEnd"/>
      <w:r w:rsidRPr="00CC4D08">
        <w:t>)</w:t>
      </w:r>
      <w:r>
        <w:tab/>
        <w:t xml:space="preserve">in paragraph (a), for "adjusted" </w:t>
      </w:r>
      <w:r w:rsidRPr="003C4462">
        <w:rPr>
          <w:b/>
          <w:bCs/>
        </w:rPr>
        <w:t>substitute</w:t>
      </w:r>
      <w:r>
        <w:t xml:space="preserve"> "benchmark";'.</w:t>
      </w:r>
    </w:p>
    <w:p w14:paraId="062342C2" w14:textId="77777777" w:rsidR="0059332D" w:rsidRDefault="0059332D" w:rsidP="0059332D">
      <w:pPr>
        <w:pStyle w:val="ListParagraph"/>
        <w:numPr>
          <w:ilvl w:val="0"/>
          <w:numId w:val="19"/>
        </w:numPr>
      </w:pPr>
      <w:r>
        <w:t>Clause 45, page 136, line 2, omit '"operator".' and insert '"operator";'.</w:t>
      </w:r>
    </w:p>
    <w:p w14:paraId="11C4B0AC" w14:textId="77777777" w:rsidR="0059332D" w:rsidRDefault="0059332D" w:rsidP="0059332D">
      <w:pPr>
        <w:pStyle w:val="ListParagraph"/>
        <w:numPr>
          <w:ilvl w:val="0"/>
          <w:numId w:val="19"/>
        </w:numPr>
      </w:pPr>
      <w:r>
        <w:t>Clause 45, page 136, after line 2 insert—</w:t>
      </w:r>
    </w:p>
    <w:p w14:paraId="41BA5FB2" w14:textId="77777777" w:rsidR="0059332D" w:rsidRPr="00895F5A" w:rsidRDefault="0059332D" w:rsidP="0059332D">
      <w:pPr>
        <w:pStyle w:val="AmendHeading1"/>
        <w:tabs>
          <w:tab w:val="right" w:pos="1701"/>
        </w:tabs>
        <w:ind w:left="1871" w:hanging="1871"/>
      </w:pPr>
      <w:r>
        <w:tab/>
      </w:r>
      <w:r w:rsidRPr="00CC4D08">
        <w:t>'(d)</w:t>
      </w:r>
      <w:r>
        <w:tab/>
        <w:t xml:space="preserve">in paragraph (c), for "adjusted" </w:t>
      </w:r>
      <w:r w:rsidRPr="008427D6">
        <w:rPr>
          <w:b/>
          <w:bCs/>
        </w:rPr>
        <w:t>substitute</w:t>
      </w:r>
      <w:r>
        <w:t xml:space="preserve"> "benchmark".'.</w:t>
      </w:r>
    </w:p>
    <w:p w14:paraId="25F605C2" w14:textId="77777777" w:rsidR="0059332D" w:rsidRDefault="0059332D" w:rsidP="0059332D">
      <w:pPr>
        <w:pStyle w:val="ListParagraph"/>
        <w:numPr>
          <w:ilvl w:val="0"/>
          <w:numId w:val="19"/>
        </w:numPr>
      </w:pPr>
      <w:r>
        <w:t>Clause 45, page 136, line 6, omit "adjusted" and insert "benchmark".</w:t>
      </w:r>
    </w:p>
    <w:p w14:paraId="6A47B200" w14:textId="77777777" w:rsidR="0059332D" w:rsidRDefault="0059332D" w:rsidP="0059332D">
      <w:pPr>
        <w:pStyle w:val="ListParagraph"/>
        <w:numPr>
          <w:ilvl w:val="0"/>
          <w:numId w:val="19"/>
        </w:numPr>
      </w:pPr>
      <w:r>
        <w:t>Clause 45, page 136, line 18, omit "adjusted" and insert "benchmark".</w:t>
      </w:r>
    </w:p>
    <w:p w14:paraId="5B8491A0" w14:textId="77777777" w:rsidR="0059332D" w:rsidRDefault="0059332D" w:rsidP="0059332D">
      <w:pPr>
        <w:pStyle w:val="ListParagraph"/>
        <w:numPr>
          <w:ilvl w:val="0"/>
          <w:numId w:val="19"/>
        </w:numPr>
      </w:pPr>
      <w:r>
        <w:t>Clause 45, page 136, after line 24 insert—</w:t>
      </w:r>
    </w:p>
    <w:p w14:paraId="07D388FC" w14:textId="77777777" w:rsidR="0059332D" w:rsidRDefault="0059332D" w:rsidP="0059332D">
      <w:pPr>
        <w:pStyle w:val="AmendHeading1"/>
        <w:tabs>
          <w:tab w:val="right" w:pos="1701"/>
        </w:tabs>
        <w:ind w:left="1871" w:hanging="1871"/>
      </w:pPr>
      <w:r>
        <w:tab/>
      </w:r>
      <w:r w:rsidRPr="00CC4D08">
        <w:t>'(ab)</w:t>
      </w:r>
      <w:r>
        <w:tab/>
        <w:t xml:space="preserve">for "adjusted" </w:t>
      </w:r>
      <w:r w:rsidRPr="008427D6">
        <w:rPr>
          <w:b/>
          <w:bCs/>
        </w:rPr>
        <w:t>substitute</w:t>
      </w:r>
      <w:r>
        <w:t xml:space="preserve"> "benchmark";'.</w:t>
      </w:r>
    </w:p>
    <w:p w14:paraId="593AE790" w14:textId="77777777" w:rsidR="0059332D" w:rsidRPr="00463C4F" w:rsidRDefault="0059332D" w:rsidP="0059332D">
      <w:pPr>
        <w:jc w:val="center"/>
        <w:rPr>
          <w:b/>
          <w:bCs/>
        </w:rPr>
      </w:pPr>
      <w:r>
        <w:rPr>
          <w:b/>
          <w:bCs/>
        </w:rPr>
        <w:t>NEW CLAUSE</w:t>
      </w:r>
    </w:p>
    <w:p w14:paraId="43D26C1C" w14:textId="77777777" w:rsidR="0059332D" w:rsidRDefault="0059332D" w:rsidP="0059332D">
      <w:pPr>
        <w:pStyle w:val="ListParagraph"/>
        <w:numPr>
          <w:ilvl w:val="0"/>
          <w:numId w:val="19"/>
        </w:numPr>
      </w:pPr>
      <w:r>
        <w:t>Insert the following New Clause to follow clause 45—</w:t>
      </w:r>
    </w:p>
    <w:p w14:paraId="7A8A3E1E" w14:textId="77777777" w:rsidR="0059332D" w:rsidRPr="00E10989" w:rsidRDefault="0059332D" w:rsidP="0059332D">
      <w:pPr>
        <w:pStyle w:val="AmendHeading1s"/>
        <w:tabs>
          <w:tab w:val="right" w:pos="1701"/>
        </w:tabs>
        <w:ind w:left="1871" w:hanging="1871"/>
      </w:pPr>
      <w:r>
        <w:rPr>
          <w:bCs/>
        </w:rPr>
        <w:tab/>
      </w:r>
      <w:r w:rsidRPr="00463C4F">
        <w:rPr>
          <w:b w:val="0"/>
        </w:rPr>
        <w:t>'</w:t>
      </w:r>
      <w:r w:rsidRPr="0074382C">
        <w:t>45A</w:t>
      </w:r>
      <w:r w:rsidRPr="00E10989">
        <w:tab/>
        <w:t>Section 38AA amended</w:t>
      </w:r>
    </w:p>
    <w:p w14:paraId="247DFDD6" w14:textId="77777777" w:rsidR="0059332D" w:rsidRDefault="0059332D" w:rsidP="0059332D">
      <w:pPr>
        <w:pStyle w:val="AmendHeading2"/>
        <w:tabs>
          <w:tab w:val="clear" w:pos="720"/>
          <w:tab w:val="right" w:pos="2268"/>
        </w:tabs>
        <w:ind w:left="2381" w:hanging="2381"/>
      </w:pPr>
      <w:r>
        <w:tab/>
      </w:r>
      <w:r w:rsidRPr="00CC4D08">
        <w:t>(1)</w:t>
      </w:r>
      <w:r>
        <w:tab/>
        <w:t>In the heading to section 38AA of the Principal Act, for "</w:t>
      </w:r>
      <w:r w:rsidRPr="00C42623">
        <w:rPr>
          <w:b/>
          <w:bCs/>
        </w:rPr>
        <w:t>adjusted</w:t>
      </w:r>
      <w:r>
        <w:t xml:space="preserve">" </w:t>
      </w:r>
      <w:r w:rsidRPr="00C42623">
        <w:rPr>
          <w:b/>
          <w:bCs/>
        </w:rPr>
        <w:t>substitute</w:t>
      </w:r>
      <w:r>
        <w:t xml:space="preserve"> "</w:t>
      </w:r>
      <w:r w:rsidRPr="00C42623">
        <w:rPr>
          <w:b/>
          <w:bCs/>
        </w:rPr>
        <w:t>benchmark</w:t>
      </w:r>
      <w:r>
        <w:t>".</w:t>
      </w:r>
    </w:p>
    <w:p w14:paraId="107FB4D1" w14:textId="77777777" w:rsidR="0059332D" w:rsidRDefault="0059332D" w:rsidP="0059332D">
      <w:pPr>
        <w:pStyle w:val="AmendHeading2"/>
        <w:tabs>
          <w:tab w:val="clear" w:pos="720"/>
          <w:tab w:val="right" w:pos="2268"/>
        </w:tabs>
        <w:ind w:left="2381" w:hanging="2381"/>
      </w:pPr>
      <w:r>
        <w:tab/>
      </w:r>
      <w:r w:rsidRPr="00CC4D08">
        <w:t>(2)</w:t>
      </w:r>
      <w:r>
        <w:tab/>
        <w:t>In section 38</w:t>
      </w:r>
      <w:proofErr w:type="gramStart"/>
      <w:r>
        <w:t>AA(</w:t>
      </w:r>
      <w:proofErr w:type="gramEnd"/>
      <w:r>
        <w:t xml:space="preserve">1) of the Principal Act, for "adjusted" </w:t>
      </w:r>
      <w:r w:rsidRPr="00E10989">
        <w:rPr>
          <w:b/>
          <w:bCs/>
        </w:rPr>
        <w:t>substitute</w:t>
      </w:r>
      <w:r>
        <w:t xml:space="preserve"> "benchmark".</w:t>
      </w:r>
    </w:p>
    <w:p w14:paraId="0E4860A3" w14:textId="77777777" w:rsidR="0059332D" w:rsidRDefault="0059332D" w:rsidP="0059332D">
      <w:pPr>
        <w:pStyle w:val="AmendHeading2"/>
        <w:tabs>
          <w:tab w:val="clear" w:pos="720"/>
          <w:tab w:val="right" w:pos="2268"/>
        </w:tabs>
        <w:ind w:left="2381" w:hanging="2381"/>
      </w:pPr>
      <w:r>
        <w:tab/>
      </w:r>
      <w:r w:rsidRPr="00CC4D08">
        <w:t>(3)</w:t>
      </w:r>
      <w:r>
        <w:tab/>
        <w:t>In section 38</w:t>
      </w:r>
      <w:proofErr w:type="gramStart"/>
      <w:r>
        <w:t>AA(</w:t>
      </w:r>
      <w:proofErr w:type="gramEnd"/>
      <w:r>
        <w:t xml:space="preserve">2) of the Principal Act, for "adjusted" (wherever occurring) </w:t>
      </w:r>
      <w:r w:rsidRPr="00A8154D">
        <w:rPr>
          <w:b/>
          <w:bCs/>
        </w:rPr>
        <w:t>substitute</w:t>
      </w:r>
      <w:r>
        <w:t xml:space="preserve"> "benchmark".'.</w:t>
      </w:r>
    </w:p>
    <w:p w14:paraId="09B01539" w14:textId="77777777" w:rsidR="0059332D" w:rsidRDefault="0059332D" w:rsidP="0059332D">
      <w:pPr>
        <w:pStyle w:val="ListParagraph"/>
        <w:numPr>
          <w:ilvl w:val="0"/>
          <w:numId w:val="19"/>
        </w:numPr>
      </w:pPr>
      <w:r>
        <w:lastRenderedPageBreak/>
        <w:t>Clause 49, page 143, line 1, omit "</w:t>
      </w:r>
      <w:r w:rsidRPr="00463C4F">
        <w:rPr>
          <w:b/>
          <w:bCs/>
        </w:rPr>
        <w:t>Making good of deficit</w:t>
      </w:r>
      <w:r>
        <w:t>" and insert "</w:t>
      </w:r>
      <w:r w:rsidRPr="00463C4F">
        <w:rPr>
          <w:b/>
          <w:bCs/>
        </w:rPr>
        <w:t>Any deficit in accounts to be carried over</w:t>
      </w:r>
      <w:r>
        <w:t>".</w:t>
      </w:r>
    </w:p>
    <w:p w14:paraId="432AF48A" w14:textId="77777777" w:rsidR="0059332D" w:rsidRDefault="0059332D" w:rsidP="0059332D">
      <w:pPr>
        <w:pStyle w:val="ListParagraph"/>
        <w:numPr>
          <w:ilvl w:val="0"/>
          <w:numId w:val="19"/>
        </w:numPr>
      </w:pPr>
      <w:r w:rsidRPr="0074382C">
        <w:t>Clause 49, page 143, lines 2 to 27, omit all words and expressions on these lines and</w:t>
      </w:r>
      <w:r>
        <w:t xml:space="preserve"> insert—</w:t>
      </w:r>
    </w:p>
    <w:p w14:paraId="61F41AE3" w14:textId="77777777" w:rsidR="0059332D" w:rsidRDefault="0059332D" w:rsidP="0059332D">
      <w:pPr>
        <w:pStyle w:val="AmendHeading1"/>
        <w:ind w:left="1871"/>
      </w:pPr>
      <w:r>
        <w:t>"Any deficit in the accounts for a financial year of a retirement village must be carried forward to the accounts for the next financial year.".</w:t>
      </w:r>
    </w:p>
    <w:p w14:paraId="15CC0043" w14:textId="1EDA6FC7" w:rsidR="005059E4" w:rsidRDefault="005059E4" w:rsidP="0059332D">
      <w:pPr>
        <w:pStyle w:val="ListParagraph"/>
        <w:numPr>
          <w:ilvl w:val="0"/>
          <w:numId w:val="19"/>
        </w:numPr>
      </w:pPr>
      <w:r>
        <w:t>Clause 49, page 145, after line 10 insert—</w:t>
      </w:r>
    </w:p>
    <w:p w14:paraId="1C359C8C" w14:textId="495D56B8" w:rsidR="005059E4" w:rsidRDefault="005059E4" w:rsidP="005059E4">
      <w:pPr>
        <w:pStyle w:val="AmendHeading1"/>
        <w:tabs>
          <w:tab w:val="right" w:pos="1701"/>
        </w:tabs>
        <w:ind w:left="1871" w:hanging="1871"/>
      </w:pPr>
      <w:r>
        <w:tab/>
      </w:r>
      <w:r w:rsidRPr="005059E4">
        <w:t>"(</w:t>
      </w:r>
      <w:proofErr w:type="spellStart"/>
      <w:r w:rsidRPr="005059E4">
        <w:t>ba</w:t>
      </w:r>
      <w:proofErr w:type="spellEnd"/>
      <w:r w:rsidRPr="005059E4">
        <w:t>)</w:t>
      </w:r>
      <w:r>
        <w:tab/>
        <w:t>that is located within a resident's premises; or".</w:t>
      </w:r>
    </w:p>
    <w:p w14:paraId="00E09D2C" w14:textId="0CA0F462" w:rsidR="00346C8F" w:rsidRDefault="00346C8F" w:rsidP="0059332D">
      <w:pPr>
        <w:pStyle w:val="ListParagraph"/>
        <w:numPr>
          <w:ilvl w:val="0"/>
          <w:numId w:val="19"/>
        </w:numPr>
      </w:pPr>
      <w:r>
        <w:t>Clause 49, page 148, line 12, omit "</w:t>
      </w:r>
      <w:r w:rsidRPr="00346C8F">
        <w:rPr>
          <w:b/>
          <w:bCs/>
        </w:rPr>
        <w:t>certain</w:t>
      </w:r>
      <w:r>
        <w:t>".</w:t>
      </w:r>
    </w:p>
    <w:p w14:paraId="2F695329" w14:textId="0629C0B0" w:rsidR="00346C8F" w:rsidRDefault="00346C8F" w:rsidP="0059332D">
      <w:pPr>
        <w:pStyle w:val="ListParagraph"/>
        <w:numPr>
          <w:ilvl w:val="0"/>
          <w:numId w:val="19"/>
        </w:numPr>
      </w:pPr>
      <w:r>
        <w:t>Clause 49, page 148, line lines 14 to 24, omit all words and expressions on these lines and insert—</w:t>
      </w:r>
    </w:p>
    <w:p w14:paraId="378C5606" w14:textId="72FE6B70" w:rsidR="00346C8F" w:rsidRDefault="00346C8F" w:rsidP="00346C8F">
      <w:pPr>
        <w:pStyle w:val="AmendHeading1"/>
        <w:tabs>
          <w:tab w:val="right" w:pos="1701"/>
        </w:tabs>
        <w:ind w:left="1871" w:hanging="1871"/>
      </w:pPr>
      <w:r>
        <w:tab/>
      </w:r>
      <w:r w:rsidRPr="00346C8F">
        <w:t>"(1)</w:t>
      </w:r>
      <w:r>
        <w:tab/>
        <w:t xml:space="preserve">The operator of a retirement village may fund the cost of capital maintenance and capital replacement in respect of which the operator is responsible </w:t>
      </w:r>
      <w:r w:rsidR="00D45149" w:rsidRPr="009177F8">
        <w:t>from the capital item maintenance and replacement fund for the retirement village</w:t>
      </w:r>
      <w:r w:rsidR="005059E4" w:rsidRPr="009177F8">
        <w:t xml:space="preserve"> and maintenance charges</w:t>
      </w:r>
      <w:r>
        <w:t>.</w:t>
      </w:r>
    </w:p>
    <w:p w14:paraId="7E165FA7" w14:textId="71577322" w:rsidR="00D45149" w:rsidRDefault="00BB1ED4" w:rsidP="00BB1ED4">
      <w:pPr>
        <w:pStyle w:val="AmendHeading1"/>
        <w:tabs>
          <w:tab w:val="right" w:pos="1701"/>
        </w:tabs>
        <w:ind w:left="1871" w:hanging="1871"/>
      </w:pPr>
      <w:r>
        <w:tab/>
      </w:r>
      <w:r w:rsidR="00D45149" w:rsidRPr="00BB1ED4">
        <w:t>(2)</w:t>
      </w:r>
      <w:r w:rsidR="00D45149">
        <w:tab/>
      </w:r>
      <w:r w:rsidRPr="009177F8">
        <w:t>Subject to section 38BO</w:t>
      </w:r>
      <w:r w:rsidRPr="00BB1ED4">
        <w:rPr>
          <w:i/>
          <w:iCs/>
        </w:rPr>
        <w:t>,</w:t>
      </w:r>
      <w:r>
        <w:t xml:space="preserve"> t</w:t>
      </w:r>
      <w:r w:rsidR="00D45149">
        <w:t>he operator of a retirement village must establish and maintain a capital item maintenance and replacement fund</w:t>
      </w:r>
      <w:r>
        <w:t>.".</w:t>
      </w:r>
    </w:p>
    <w:p w14:paraId="5F1FDB32" w14:textId="0C3E6DCD" w:rsidR="00346C8F" w:rsidRDefault="00346C8F" w:rsidP="0059332D">
      <w:pPr>
        <w:pStyle w:val="ListParagraph"/>
        <w:numPr>
          <w:ilvl w:val="0"/>
          <w:numId w:val="19"/>
        </w:numPr>
      </w:pPr>
      <w:r>
        <w:t xml:space="preserve">Clause 49, page 148, line 27, </w:t>
      </w:r>
      <w:r w:rsidR="00D45149">
        <w:t>omit "</w:t>
      </w:r>
      <w:r w:rsidR="005059E4">
        <w:t>maintenance</w:t>
      </w:r>
      <w:r w:rsidR="00D45149">
        <w:t>" and insert "item maintenance and replacement</w:t>
      </w:r>
      <w:r>
        <w:t>".</w:t>
      </w:r>
    </w:p>
    <w:p w14:paraId="6BFBD9F9" w14:textId="7565D817" w:rsidR="00346C8F" w:rsidRDefault="00346C8F" w:rsidP="0059332D">
      <w:pPr>
        <w:pStyle w:val="ListParagraph"/>
        <w:numPr>
          <w:ilvl w:val="0"/>
          <w:numId w:val="19"/>
        </w:numPr>
      </w:pPr>
      <w:r>
        <w:t>Clause 49, page 148, after line 33 insert—</w:t>
      </w:r>
    </w:p>
    <w:p w14:paraId="5EECE7FB" w14:textId="7D7BEE7E" w:rsidR="00346C8F" w:rsidRDefault="00D45149" w:rsidP="00D45149">
      <w:pPr>
        <w:pStyle w:val="AmendHeading1"/>
        <w:tabs>
          <w:tab w:val="right" w:pos="1701"/>
        </w:tabs>
        <w:ind w:left="1871" w:hanging="1871"/>
      </w:pPr>
      <w:r>
        <w:tab/>
      </w:r>
      <w:r w:rsidR="00346C8F" w:rsidRPr="00D45149">
        <w:t>"(ca)</w:t>
      </w:r>
      <w:r w:rsidR="00346C8F">
        <w:tab/>
      </w:r>
      <w:r>
        <w:t>upgrading the operator's assets;".</w:t>
      </w:r>
    </w:p>
    <w:p w14:paraId="13F2B3CA" w14:textId="0E05DBC7" w:rsidR="00D45149" w:rsidRDefault="00D45149" w:rsidP="0059332D">
      <w:pPr>
        <w:pStyle w:val="ListParagraph"/>
        <w:numPr>
          <w:ilvl w:val="0"/>
          <w:numId w:val="19"/>
        </w:numPr>
      </w:pPr>
      <w:r>
        <w:t>Clause 49, page 149, line 3, omit "</w:t>
      </w:r>
      <w:r w:rsidRPr="00D45149">
        <w:rPr>
          <w:b/>
          <w:bCs/>
        </w:rPr>
        <w:t>maintenance</w:t>
      </w:r>
      <w:r>
        <w:t>" insert "</w:t>
      </w:r>
      <w:r w:rsidRPr="00D45149">
        <w:rPr>
          <w:b/>
          <w:bCs/>
        </w:rPr>
        <w:t>item maintenance and replacement</w:t>
      </w:r>
      <w:r>
        <w:t>".</w:t>
      </w:r>
    </w:p>
    <w:p w14:paraId="751921D3" w14:textId="66164598" w:rsidR="00D45149" w:rsidRDefault="00BB1ED4" w:rsidP="0059332D">
      <w:pPr>
        <w:pStyle w:val="ListParagraph"/>
        <w:numPr>
          <w:ilvl w:val="0"/>
          <w:numId w:val="19"/>
        </w:numPr>
      </w:pPr>
      <w:r>
        <w:t>Clause 49, page 149, lines 4 to 13, omit all words and expressions on these lines and insert—</w:t>
      </w:r>
    </w:p>
    <w:p w14:paraId="56AC8017" w14:textId="43A3D1BC" w:rsidR="00BB1ED4" w:rsidRDefault="00281B9C" w:rsidP="00281B9C">
      <w:pPr>
        <w:pStyle w:val="AmendHeading1"/>
        <w:tabs>
          <w:tab w:val="right" w:pos="1701"/>
        </w:tabs>
        <w:ind w:left="1871" w:hanging="1871"/>
      </w:pPr>
      <w:r>
        <w:tab/>
      </w:r>
      <w:r w:rsidR="00BB1ED4" w:rsidRPr="00281B9C">
        <w:t>"(1)</w:t>
      </w:r>
      <w:r>
        <w:tab/>
      </w:r>
      <w:r w:rsidR="0019381F">
        <w:t>The</w:t>
      </w:r>
      <w:r w:rsidR="00BB1ED4">
        <w:t xml:space="preserve"> operator of a retirement village who sets aside any maintenance charges paid by residents of the retirement village for the purpose of funding capital maintenance and replacement</w:t>
      </w:r>
      <w:r>
        <w:t xml:space="preserve"> of items of capital for which the operator is responsible</w:t>
      </w:r>
      <w:r w:rsidR="0019381F">
        <w:t xml:space="preserve"> must pay the charges into the capital item maintenance and replacement fund in accordance with subsection (2)</w:t>
      </w:r>
      <w:r>
        <w:t>.".</w:t>
      </w:r>
    </w:p>
    <w:p w14:paraId="6099A959" w14:textId="2C73C730" w:rsidR="00281B9C" w:rsidRDefault="00281B9C" w:rsidP="0059332D">
      <w:pPr>
        <w:pStyle w:val="ListParagraph"/>
        <w:numPr>
          <w:ilvl w:val="0"/>
          <w:numId w:val="19"/>
        </w:numPr>
      </w:pPr>
      <w:r>
        <w:t xml:space="preserve">Clause 49, </w:t>
      </w:r>
      <w:r w:rsidR="00D42ED0">
        <w:t xml:space="preserve">page 149, </w:t>
      </w:r>
      <w:r>
        <w:t>line 15, omit "maintenance" and insert "item maintenance and replacement".</w:t>
      </w:r>
    </w:p>
    <w:p w14:paraId="6ACB084B" w14:textId="70AD409F" w:rsidR="00281B9C" w:rsidRDefault="00281B9C" w:rsidP="0059332D">
      <w:pPr>
        <w:pStyle w:val="ListParagraph"/>
        <w:numPr>
          <w:ilvl w:val="0"/>
          <w:numId w:val="19"/>
        </w:numPr>
      </w:pPr>
      <w:r>
        <w:t xml:space="preserve">Clause 49, </w:t>
      </w:r>
      <w:r w:rsidR="00D42ED0">
        <w:t xml:space="preserve">page 149, </w:t>
      </w:r>
      <w:r>
        <w:t>line 18, after "maintenance" insert "and replacement".</w:t>
      </w:r>
    </w:p>
    <w:p w14:paraId="171A8CCC" w14:textId="4194F8D7" w:rsidR="00D42ED0" w:rsidRDefault="00D42ED0" w:rsidP="0059332D">
      <w:pPr>
        <w:pStyle w:val="ListParagraph"/>
        <w:numPr>
          <w:ilvl w:val="0"/>
          <w:numId w:val="19"/>
        </w:numPr>
      </w:pPr>
      <w:r>
        <w:t>Clause 49, page 149, line 24, after "maintenance" insert "and replacement".</w:t>
      </w:r>
    </w:p>
    <w:p w14:paraId="06C01DB9" w14:textId="02B71483" w:rsidR="00D42ED0" w:rsidRDefault="00D42ED0" w:rsidP="0059332D">
      <w:pPr>
        <w:pStyle w:val="ListParagraph"/>
        <w:numPr>
          <w:ilvl w:val="0"/>
          <w:numId w:val="19"/>
        </w:numPr>
      </w:pPr>
      <w:r>
        <w:t>Clause 49, page 149, line 28, omit "maintenance" and insert "item maintenance and replacement"</w:t>
      </w:r>
      <w:r w:rsidR="001C6100">
        <w:t>.</w:t>
      </w:r>
    </w:p>
    <w:p w14:paraId="4FB90045" w14:textId="2C58B842" w:rsidR="00D42ED0" w:rsidRDefault="00D42ED0" w:rsidP="0059332D">
      <w:pPr>
        <w:pStyle w:val="ListParagraph"/>
        <w:numPr>
          <w:ilvl w:val="0"/>
          <w:numId w:val="19"/>
        </w:numPr>
      </w:pPr>
      <w:r>
        <w:lastRenderedPageBreak/>
        <w:t>Clause 49, page 149, line 31, omit "maintenance" and insert "item maintenance and replacement".</w:t>
      </w:r>
    </w:p>
    <w:p w14:paraId="0C48E7D9" w14:textId="62A197E9" w:rsidR="00D42ED0" w:rsidRDefault="00D42ED0" w:rsidP="0059332D">
      <w:pPr>
        <w:pStyle w:val="ListParagraph"/>
        <w:numPr>
          <w:ilvl w:val="0"/>
          <w:numId w:val="19"/>
        </w:numPr>
      </w:pPr>
      <w:r>
        <w:t>Clause 49, page 149, line 33, after "maintenance" insert "and replacement".</w:t>
      </w:r>
    </w:p>
    <w:p w14:paraId="3AFB8D4A" w14:textId="6C4DC0F9" w:rsidR="00D42ED0" w:rsidRDefault="00D42ED0" w:rsidP="0059332D">
      <w:pPr>
        <w:pStyle w:val="ListParagraph"/>
        <w:numPr>
          <w:ilvl w:val="0"/>
          <w:numId w:val="19"/>
        </w:numPr>
      </w:pPr>
      <w:r>
        <w:t>Clause 49, page 149, line 34, after "maintenance" insert "and replacement".</w:t>
      </w:r>
    </w:p>
    <w:p w14:paraId="23FC3670" w14:textId="7F04B385" w:rsidR="00D42ED0" w:rsidRDefault="00D42ED0" w:rsidP="0059332D">
      <w:pPr>
        <w:pStyle w:val="ListParagraph"/>
        <w:numPr>
          <w:ilvl w:val="0"/>
          <w:numId w:val="19"/>
        </w:numPr>
      </w:pPr>
      <w:r>
        <w:t>Clause 49, page 150, line 2, omit "maintenance" and insert "item maintenance and replacement".</w:t>
      </w:r>
    </w:p>
    <w:p w14:paraId="17AA936E" w14:textId="0E793DA5" w:rsidR="00D42ED0" w:rsidRDefault="00D42ED0" w:rsidP="0059332D">
      <w:pPr>
        <w:pStyle w:val="ListParagraph"/>
        <w:numPr>
          <w:ilvl w:val="0"/>
          <w:numId w:val="19"/>
        </w:numPr>
      </w:pPr>
      <w:r>
        <w:t>Clause 49, pages 150</w:t>
      </w:r>
      <w:r w:rsidR="001C6100">
        <w:t>, lines 6 to 32 and page 151, lines 1 to 6, omit all words and expressions on these lines.</w:t>
      </w:r>
    </w:p>
    <w:p w14:paraId="66123014" w14:textId="4C32CC1A" w:rsidR="001C6100" w:rsidRDefault="001C6100" w:rsidP="0059332D">
      <w:pPr>
        <w:pStyle w:val="ListParagraph"/>
        <w:numPr>
          <w:ilvl w:val="0"/>
          <w:numId w:val="19"/>
        </w:numPr>
      </w:pPr>
      <w:r>
        <w:t xml:space="preserve">Clause 49, page 151, line 7, </w:t>
      </w:r>
      <w:r w:rsidR="0019381F">
        <w:t>after</w:t>
      </w:r>
      <w:r>
        <w:t xml:space="preserve"> "</w:t>
      </w:r>
      <w:r w:rsidRPr="001C6100">
        <w:rPr>
          <w:b/>
          <w:bCs/>
        </w:rPr>
        <w:t>maintenance</w:t>
      </w:r>
      <w:r>
        <w:t>" insert "</w:t>
      </w:r>
      <w:r w:rsidRPr="001C6100">
        <w:rPr>
          <w:b/>
          <w:bCs/>
        </w:rPr>
        <w:t>and replacement</w:t>
      </w:r>
      <w:r>
        <w:t>".</w:t>
      </w:r>
    </w:p>
    <w:p w14:paraId="7C6C2656" w14:textId="57F683F3" w:rsidR="001C6100" w:rsidRDefault="001C6100" w:rsidP="0059332D">
      <w:pPr>
        <w:pStyle w:val="ListParagraph"/>
        <w:numPr>
          <w:ilvl w:val="0"/>
          <w:numId w:val="19"/>
        </w:numPr>
      </w:pPr>
      <w:r>
        <w:t xml:space="preserve">Clause 49, page 151, line 10, </w:t>
      </w:r>
      <w:r w:rsidR="0019381F">
        <w:t>after</w:t>
      </w:r>
      <w:r>
        <w:t xml:space="preserve"> "maintenance" (where </w:t>
      </w:r>
      <w:r w:rsidR="000C382C">
        <w:t>twice</w:t>
      </w:r>
      <w:r>
        <w:t xml:space="preserve"> occurring) insert "and replacement".</w:t>
      </w:r>
    </w:p>
    <w:p w14:paraId="0F880EAB" w14:textId="44EEA462" w:rsidR="001C6100" w:rsidRDefault="001C6100" w:rsidP="0059332D">
      <w:pPr>
        <w:pStyle w:val="ListParagraph"/>
        <w:numPr>
          <w:ilvl w:val="0"/>
          <w:numId w:val="19"/>
        </w:numPr>
      </w:pPr>
      <w:r>
        <w:t xml:space="preserve">Clause 49, page 151, line 13, </w:t>
      </w:r>
      <w:r w:rsidR="000C382C">
        <w:t>after</w:t>
      </w:r>
      <w:r>
        <w:t xml:space="preserve"> "maintenance" insert "and replacement"</w:t>
      </w:r>
    </w:p>
    <w:p w14:paraId="074D4F2E" w14:textId="49F5D003" w:rsidR="001C6100" w:rsidRDefault="001C6100" w:rsidP="0059332D">
      <w:pPr>
        <w:pStyle w:val="ListParagraph"/>
        <w:numPr>
          <w:ilvl w:val="0"/>
          <w:numId w:val="19"/>
        </w:numPr>
      </w:pPr>
      <w:r>
        <w:t>Clause 49, page 151, line 25, omit "estimate" and insert "estimated".</w:t>
      </w:r>
    </w:p>
    <w:p w14:paraId="46E9C1EC" w14:textId="38C63E2A" w:rsidR="00C828C4" w:rsidRDefault="00C828C4" w:rsidP="0059332D">
      <w:pPr>
        <w:pStyle w:val="ListParagraph"/>
        <w:numPr>
          <w:ilvl w:val="0"/>
          <w:numId w:val="19"/>
        </w:numPr>
      </w:pPr>
      <w:r>
        <w:t>Clause 49, page 152, line 1, omit "</w:t>
      </w:r>
      <w:r w:rsidRPr="00C828C4">
        <w:rPr>
          <w:b/>
          <w:bCs/>
        </w:rPr>
        <w:t>maintenance</w:t>
      </w:r>
      <w:r>
        <w:t>" and insert "</w:t>
      </w:r>
      <w:r w:rsidRPr="00C828C4">
        <w:rPr>
          <w:b/>
          <w:bCs/>
        </w:rPr>
        <w:t>item maintenance and replacement</w:t>
      </w:r>
      <w:r>
        <w:t>".</w:t>
      </w:r>
    </w:p>
    <w:p w14:paraId="78CD5CD0" w14:textId="0F0570A4" w:rsidR="00C828C4" w:rsidRDefault="00C828C4" w:rsidP="0059332D">
      <w:pPr>
        <w:pStyle w:val="ListParagraph"/>
        <w:numPr>
          <w:ilvl w:val="0"/>
          <w:numId w:val="19"/>
        </w:numPr>
      </w:pPr>
      <w:r>
        <w:t>Clause 49, page 152, line 2, after "</w:t>
      </w:r>
      <w:r w:rsidRPr="00C828C4">
        <w:rPr>
          <w:b/>
          <w:bCs/>
        </w:rPr>
        <w:t>maintenance</w:t>
      </w:r>
      <w:r>
        <w:t>" insert "</w:t>
      </w:r>
      <w:r w:rsidRPr="00C828C4">
        <w:rPr>
          <w:b/>
          <w:bCs/>
        </w:rPr>
        <w:t>and</w:t>
      </w:r>
      <w:r>
        <w:t xml:space="preserve"> </w:t>
      </w:r>
      <w:r w:rsidRPr="00C828C4">
        <w:rPr>
          <w:b/>
          <w:bCs/>
        </w:rPr>
        <w:t>replacement</w:t>
      </w:r>
      <w:r>
        <w:t>".</w:t>
      </w:r>
    </w:p>
    <w:p w14:paraId="5E694DA5" w14:textId="151615A6" w:rsidR="00C828C4" w:rsidRDefault="00C828C4" w:rsidP="0059332D">
      <w:pPr>
        <w:pStyle w:val="ListParagraph"/>
        <w:numPr>
          <w:ilvl w:val="0"/>
          <w:numId w:val="19"/>
        </w:numPr>
      </w:pPr>
      <w:r>
        <w:t>Clause 49, page 152, line 4, omit "maintenance" and insert "item maintenance and replacement".</w:t>
      </w:r>
    </w:p>
    <w:p w14:paraId="161564D1" w14:textId="4951D3AF" w:rsidR="00C828C4" w:rsidRDefault="00C828C4" w:rsidP="0059332D">
      <w:pPr>
        <w:pStyle w:val="ListParagraph"/>
        <w:numPr>
          <w:ilvl w:val="0"/>
          <w:numId w:val="19"/>
        </w:numPr>
      </w:pPr>
      <w:r>
        <w:t>Clause 49, page 152, line 5, after "maintenance" insert "and replacement".</w:t>
      </w:r>
    </w:p>
    <w:p w14:paraId="39D2A134" w14:textId="33CD288E" w:rsidR="0059332D" w:rsidRDefault="0059332D" w:rsidP="0059332D">
      <w:pPr>
        <w:pStyle w:val="ListParagraph"/>
        <w:numPr>
          <w:ilvl w:val="0"/>
          <w:numId w:val="19"/>
        </w:numPr>
      </w:pPr>
      <w:r>
        <w:t>Clause 49, page 155, line 24, omit "adjusted" and insert "benchmark".</w:t>
      </w:r>
    </w:p>
    <w:p w14:paraId="607F1FDB" w14:textId="77777777" w:rsidR="0059332D" w:rsidRDefault="0059332D" w:rsidP="0059332D">
      <w:pPr>
        <w:pStyle w:val="ListParagraph"/>
        <w:numPr>
          <w:ilvl w:val="0"/>
          <w:numId w:val="19"/>
        </w:numPr>
      </w:pPr>
      <w:r>
        <w:t>Clause 64, line 23, omit "adjusted" and insert "benchmark".</w:t>
      </w:r>
    </w:p>
    <w:p w14:paraId="07F5F7D8" w14:textId="77777777" w:rsidR="0059332D" w:rsidRDefault="0059332D" w:rsidP="0059332D">
      <w:pPr>
        <w:pStyle w:val="ListParagraph"/>
        <w:numPr>
          <w:ilvl w:val="0"/>
          <w:numId w:val="19"/>
        </w:numPr>
      </w:pPr>
      <w:r>
        <w:t>Clause 65, page 203, line 8, omit "adjusted" and insert "benchmark".</w:t>
      </w:r>
    </w:p>
    <w:p w14:paraId="20D4A8A2" w14:textId="077C95FC" w:rsidR="0059332D" w:rsidRDefault="0059332D" w:rsidP="0059332D">
      <w:pPr>
        <w:pStyle w:val="ListParagraph"/>
        <w:numPr>
          <w:ilvl w:val="0"/>
          <w:numId w:val="19"/>
        </w:numPr>
      </w:pPr>
      <w:r>
        <w:t>Clause 68, line 3, omit "1 May" and insert "31 October".</w:t>
      </w:r>
    </w:p>
    <w:p w14:paraId="45A56466" w14:textId="77777777" w:rsidR="008416AE" w:rsidRDefault="008416AE" w:rsidP="008416AE"/>
    <w:sectPr w:rsidR="008416AE" w:rsidSect="001000E5">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D32CD" w14:textId="77777777" w:rsidR="0059332D" w:rsidRDefault="0059332D">
      <w:r>
        <w:separator/>
      </w:r>
    </w:p>
  </w:endnote>
  <w:endnote w:type="continuationSeparator" w:id="0">
    <w:p w14:paraId="0DDB318E" w14:textId="77777777" w:rsidR="0059332D" w:rsidRDefault="0059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6876E" w14:textId="77777777" w:rsidR="0038690A" w:rsidRDefault="0038690A" w:rsidP="001000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866119"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D6F9" w14:textId="48DE000E" w:rsidR="006D476C" w:rsidRDefault="006D476C" w:rsidP="001000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9F2E89" w14:textId="00DD299D" w:rsidR="00EB7B62" w:rsidRPr="006D476C" w:rsidRDefault="006D476C" w:rsidP="006D476C">
    <w:pPr>
      <w:pStyle w:val="Footer"/>
      <w:tabs>
        <w:tab w:val="clear" w:pos="720"/>
        <w:tab w:val="clear" w:pos="4153"/>
        <w:tab w:val="clear" w:pos="8306"/>
        <w:tab w:val="left" w:pos="1503"/>
      </w:tabs>
      <w:spacing w:before="0" w:after="80"/>
      <w:rPr>
        <w:sz w:val="18"/>
        <w:szCs w:val="16"/>
      </w:rPr>
    </w:pPr>
    <w:r w:rsidRPr="006D476C">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382AE" w14:textId="0342F5C3" w:rsidR="003A0472" w:rsidRPr="00DB51E7" w:rsidRDefault="001000E5"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F8B93" w14:textId="77777777" w:rsidR="0059332D" w:rsidRDefault="0059332D">
      <w:r>
        <w:separator/>
      </w:r>
    </w:p>
  </w:footnote>
  <w:footnote w:type="continuationSeparator" w:id="0">
    <w:p w14:paraId="78E1CB65" w14:textId="77777777" w:rsidR="0059332D" w:rsidRDefault="00593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28C2" w14:textId="78744C00" w:rsidR="0059332D" w:rsidRPr="001000E5" w:rsidRDefault="001000E5" w:rsidP="001000E5">
    <w:pPr>
      <w:pStyle w:val="Header"/>
      <w:jc w:val="right"/>
    </w:pPr>
    <w:r w:rsidRPr="001000E5">
      <w:t>DD176C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D0CE2" w14:textId="7556094E" w:rsidR="0038690A" w:rsidRPr="001000E5" w:rsidRDefault="001000E5" w:rsidP="001000E5">
    <w:pPr>
      <w:pStyle w:val="Header"/>
      <w:jc w:val="right"/>
    </w:pPr>
    <w:r w:rsidRPr="001000E5">
      <w:t>DD176C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FB0850"/>
    <w:multiLevelType w:val="multilevel"/>
    <w:tmpl w:val="9042CD1E"/>
    <w:lvl w:ilvl="0">
      <w:start w:val="1"/>
      <w:numFmt w:val="decimal"/>
      <w:lvlRestart w:val="0"/>
      <w:pStyle w:val="SnglAmendment"/>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2"/>
  </w:num>
  <w:num w:numId="3" w16cid:durableId="1907953221">
    <w:abstractNumId w:val="6"/>
  </w:num>
  <w:num w:numId="4" w16cid:durableId="1150631418">
    <w:abstractNumId w:val="4"/>
  </w:num>
  <w:num w:numId="5" w16cid:durableId="2106420031">
    <w:abstractNumId w:val="7"/>
  </w:num>
  <w:num w:numId="6" w16cid:durableId="1750731282">
    <w:abstractNumId w:val="3"/>
  </w:num>
  <w:num w:numId="7" w16cid:durableId="376052473">
    <w:abstractNumId w:val="16"/>
  </w:num>
  <w:num w:numId="8" w16cid:durableId="1280986872">
    <w:abstractNumId w:val="11"/>
  </w:num>
  <w:num w:numId="9" w16cid:durableId="842748349">
    <w:abstractNumId w:val="5"/>
  </w:num>
  <w:num w:numId="10" w16cid:durableId="2008559572">
    <w:abstractNumId w:val="10"/>
  </w:num>
  <w:num w:numId="11" w16cid:durableId="1128355066">
    <w:abstractNumId w:val="8"/>
  </w:num>
  <w:num w:numId="12" w16cid:durableId="1074471371">
    <w:abstractNumId w:val="1"/>
  </w:num>
  <w:num w:numId="13" w16cid:durableId="315109175">
    <w:abstractNumId w:val="17"/>
  </w:num>
  <w:num w:numId="14" w16cid:durableId="2052725134">
    <w:abstractNumId w:val="13"/>
  </w:num>
  <w:num w:numId="15" w16cid:durableId="866333321">
    <w:abstractNumId w:val="12"/>
  </w:num>
  <w:num w:numId="16" w16cid:durableId="1178040724">
    <w:abstractNumId w:val="15"/>
  </w:num>
  <w:num w:numId="17" w16cid:durableId="1117140667">
    <w:abstractNumId w:val="9"/>
  </w:num>
  <w:num w:numId="18" w16cid:durableId="1900751369">
    <w:abstractNumId w:val="18"/>
  </w:num>
  <w:num w:numId="19" w16cid:durableId="9124681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21"/>
    <w:docVar w:name="vActTitle" w:val="Retirement Villages Amendment Bill 2024"/>
    <w:docVar w:name="vBillNo" w:val="021"/>
    <w:docVar w:name="vBillTitle" w:val="Retirement Villages Amendment Bill 2024"/>
    <w:docVar w:name="vDocumentType" w:val=".HOUSEAMEND"/>
    <w:docVar w:name="vDraftNo" w:val="0"/>
    <w:docVar w:name="vDraftVers" w:val="2"/>
    <w:docVar w:name="vDraftVersion" w:val="22925 - DD176C - Liberal Party-The Nationals (Opposition) (Mr DAVIS) House Print"/>
    <w:docVar w:name="VersionNo" w:val="2"/>
    <w:docVar w:name="vFileName" w:val="22925 - DD176C - Liberal Party-The Nationals (Opposition) (Mr DAVIS) House Print"/>
    <w:docVar w:name="vFinalisePrevVer" w:val="True"/>
    <w:docVar w:name="vGovNonGov" w:val="10"/>
    <w:docVar w:name="vHouseType" w:val="2"/>
    <w:docVar w:name="vILDNum" w:val="22925"/>
    <w:docVar w:name="vIsBrandNewVersion" w:val="No"/>
    <w:docVar w:name="vIsNewDocument" w:val="False"/>
    <w:docVar w:name="vLegCommission" w:val="0"/>
    <w:docVar w:name="vMinisterID" w:val="155"/>
    <w:docVar w:name="vMinisterName" w:val="Davis, David, Mr"/>
    <w:docVar w:name="vMinisterNameIndex" w:val="27"/>
    <w:docVar w:name="vParliament" w:val="60"/>
    <w:docVar w:name="vPartyID" w:val="3"/>
    <w:docVar w:name="vPartyName" w:val="Liberals"/>
    <w:docVar w:name="vPrevDraftNo" w:val="0"/>
    <w:docVar w:name="vPrevDraftVers" w:val="2"/>
    <w:docVar w:name="vPrevFileName" w:val="22925 - DD176C - Liberal Party-The Nationals (Opposition) (Mr DAVIS) House Print"/>
    <w:docVar w:name="vPrevMinisterID" w:val="155"/>
    <w:docVar w:name="vPrnOnSepLine" w:val="False"/>
    <w:docVar w:name="vSavedToLocal" w:val="No"/>
    <w:docVar w:name="vSecurityMarking" w:val="0"/>
    <w:docVar w:name="vSeqNum" w:val="DD176C"/>
    <w:docVar w:name="vSession" w:val="1"/>
    <w:docVar w:name="vTRIMFileName" w:val="22925 - DD176C - Liberal Party-The Nationals (Opposition) (Mr DAVIS) House Print"/>
    <w:docVar w:name="vTRIMRecordNumber" w:val="D25/12508[v5]"/>
    <w:docVar w:name="vTxtAfterIndex" w:val="-1"/>
    <w:docVar w:name="vTxtBefore" w:val="Amendments to be proposed in Committee by"/>
    <w:docVar w:name="vTxtBeforeIndex" w:val="3"/>
    <w:docVar w:name="vVersionDate" w:val="27/5/2025"/>
    <w:docVar w:name="vYear" w:val="2025"/>
  </w:docVars>
  <w:rsids>
    <w:rsidRoot w:val="0059332D"/>
    <w:rsid w:val="00003CB4"/>
    <w:rsid w:val="00006198"/>
    <w:rsid w:val="00011608"/>
    <w:rsid w:val="00017203"/>
    <w:rsid w:val="00022430"/>
    <w:rsid w:val="00025D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8765F"/>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C09EF"/>
    <w:rsid w:val="000C0E46"/>
    <w:rsid w:val="000C0EB3"/>
    <w:rsid w:val="000C382C"/>
    <w:rsid w:val="000C4C1F"/>
    <w:rsid w:val="000C5AB1"/>
    <w:rsid w:val="000C6E7B"/>
    <w:rsid w:val="000D067A"/>
    <w:rsid w:val="000D209B"/>
    <w:rsid w:val="000D715B"/>
    <w:rsid w:val="000E0E51"/>
    <w:rsid w:val="000E335B"/>
    <w:rsid w:val="000E340C"/>
    <w:rsid w:val="000E3DEA"/>
    <w:rsid w:val="000F0048"/>
    <w:rsid w:val="000F0716"/>
    <w:rsid w:val="000F25C3"/>
    <w:rsid w:val="000F5214"/>
    <w:rsid w:val="001000E5"/>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6E62"/>
    <w:rsid w:val="00187B7A"/>
    <w:rsid w:val="0019144D"/>
    <w:rsid w:val="001928F2"/>
    <w:rsid w:val="0019381F"/>
    <w:rsid w:val="00196C6B"/>
    <w:rsid w:val="001A1AC2"/>
    <w:rsid w:val="001A334A"/>
    <w:rsid w:val="001A5E3F"/>
    <w:rsid w:val="001B47AF"/>
    <w:rsid w:val="001C20E5"/>
    <w:rsid w:val="001C2E3F"/>
    <w:rsid w:val="001C6100"/>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B9C"/>
    <w:rsid w:val="00281CA9"/>
    <w:rsid w:val="00283063"/>
    <w:rsid w:val="00284B45"/>
    <w:rsid w:val="0029036E"/>
    <w:rsid w:val="00293110"/>
    <w:rsid w:val="002946E6"/>
    <w:rsid w:val="0029617E"/>
    <w:rsid w:val="002975A0"/>
    <w:rsid w:val="00297CBA"/>
    <w:rsid w:val="00297CF3"/>
    <w:rsid w:val="002A5CF1"/>
    <w:rsid w:val="002B13ED"/>
    <w:rsid w:val="002B27A7"/>
    <w:rsid w:val="002B2BB2"/>
    <w:rsid w:val="002B460A"/>
    <w:rsid w:val="002C5958"/>
    <w:rsid w:val="002D0533"/>
    <w:rsid w:val="002D5AF5"/>
    <w:rsid w:val="002E2EEB"/>
    <w:rsid w:val="002E69EB"/>
    <w:rsid w:val="002F315D"/>
    <w:rsid w:val="002F436B"/>
    <w:rsid w:val="002F55C3"/>
    <w:rsid w:val="002F6D8C"/>
    <w:rsid w:val="002F7C75"/>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46C8F"/>
    <w:rsid w:val="00356319"/>
    <w:rsid w:val="003603DC"/>
    <w:rsid w:val="00362654"/>
    <w:rsid w:val="0036397F"/>
    <w:rsid w:val="00364134"/>
    <w:rsid w:val="00367C37"/>
    <w:rsid w:val="003723AD"/>
    <w:rsid w:val="0037261A"/>
    <w:rsid w:val="003726F8"/>
    <w:rsid w:val="00374ACB"/>
    <w:rsid w:val="00376BA1"/>
    <w:rsid w:val="00376F52"/>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3F7029"/>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2B"/>
    <w:rsid w:val="00466EEB"/>
    <w:rsid w:val="00472840"/>
    <w:rsid w:val="00473D83"/>
    <w:rsid w:val="00475D53"/>
    <w:rsid w:val="00476108"/>
    <w:rsid w:val="00477209"/>
    <w:rsid w:val="00477A07"/>
    <w:rsid w:val="00484C4C"/>
    <w:rsid w:val="00490DE8"/>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59E4"/>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32D"/>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2582"/>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476C"/>
    <w:rsid w:val="006D6A30"/>
    <w:rsid w:val="006D7D9C"/>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4811"/>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163"/>
    <w:rsid w:val="00880C7D"/>
    <w:rsid w:val="00881E56"/>
    <w:rsid w:val="008821C4"/>
    <w:rsid w:val="00882EE1"/>
    <w:rsid w:val="00884EC1"/>
    <w:rsid w:val="0088538A"/>
    <w:rsid w:val="00886758"/>
    <w:rsid w:val="00887737"/>
    <w:rsid w:val="00896DB6"/>
    <w:rsid w:val="008A3703"/>
    <w:rsid w:val="008A47D5"/>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7F8"/>
    <w:rsid w:val="00917F06"/>
    <w:rsid w:val="00922296"/>
    <w:rsid w:val="00926387"/>
    <w:rsid w:val="00930534"/>
    <w:rsid w:val="00930681"/>
    <w:rsid w:val="00930F85"/>
    <w:rsid w:val="00931A5D"/>
    <w:rsid w:val="00943494"/>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2A8"/>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497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7847"/>
    <w:rsid w:val="00AA7E71"/>
    <w:rsid w:val="00AB182B"/>
    <w:rsid w:val="00AB1A53"/>
    <w:rsid w:val="00AB2A7C"/>
    <w:rsid w:val="00AB398D"/>
    <w:rsid w:val="00AB3B89"/>
    <w:rsid w:val="00AB43FE"/>
    <w:rsid w:val="00AB4B07"/>
    <w:rsid w:val="00AB589E"/>
    <w:rsid w:val="00AC57D4"/>
    <w:rsid w:val="00AC75C1"/>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1ED4"/>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20CD"/>
    <w:rsid w:val="00C53235"/>
    <w:rsid w:val="00C56900"/>
    <w:rsid w:val="00C57502"/>
    <w:rsid w:val="00C63784"/>
    <w:rsid w:val="00C6552E"/>
    <w:rsid w:val="00C665C8"/>
    <w:rsid w:val="00C714EA"/>
    <w:rsid w:val="00C720D6"/>
    <w:rsid w:val="00C738EB"/>
    <w:rsid w:val="00C73E33"/>
    <w:rsid w:val="00C75517"/>
    <w:rsid w:val="00C77050"/>
    <w:rsid w:val="00C8004D"/>
    <w:rsid w:val="00C828C4"/>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2ED0"/>
    <w:rsid w:val="00D43DD3"/>
    <w:rsid w:val="00D44A27"/>
    <w:rsid w:val="00D45149"/>
    <w:rsid w:val="00D463DC"/>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A3C4A"/>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E04"/>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19BC"/>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3074"/>
    <w:rsid w:val="00F977DC"/>
    <w:rsid w:val="00F97B8C"/>
    <w:rsid w:val="00FA1CEE"/>
    <w:rsid w:val="00FA2F1B"/>
    <w:rsid w:val="00FA3AC2"/>
    <w:rsid w:val="00FA7C02"/>
    <w:rsid w:val="00FB02A0"/>
    <w:rsid w:val="00FB2A10"/>
    <w:rsid w:val="00FB4DFF"/>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BD70B"/>
  <w15:docId w15:val="{753B6E72-3759-44D0-B157-7B331AD4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0E5"/>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1000E5"/>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1000E5"/>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1000E5"/>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1000E5"/>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1000E5"/>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1000E5"/>
    <w:pPr>
      <w:numPr>
        <w:ilvl w:val="5"/>
        <w:numId w:val="1"/>
      </w:numPr>
      <w:spacing w:before="240" w:after="60"/>
      <w:outlineLvl w:val="5"/>
    </w:pPr>
    <w:rPr>
      <w:rFonts w:ascii="Arial" w:hAnsi="Arial"/>
      <w:i/>
      <w:sz w:val="22"/>
    </w:rPr>
  </w:style>
  <w:style w:type="paragraph" w:styleId="Heading7">
    <w:name w:val="heading 7"/>
    <w:basedOn w:val="Normal"/>
    <w:next w:val="Normal"/>
    <w:qFormat/>
    <w:rsid w:val="001000E5"/>
    <w:pPr>
      <w:numPr>
        <w:ilvl w:val="6"/>
        <w:numId w:val="1"/>
      </w:numPr>
      <w:spacing w:before="240" w:after="60"/>
      <w:outlineLvl w:val="6"/>
    </w:pPr>
    <w:rPr>
      <w:rFonts w:ascii="Arial" w:hAnsi="Arial"/>
    </w:rPr>
  </w:style>
  <w:style w:type="paragraph" w:styleId="Heading8">
    <w:name w:val="heading 8"/>
    <w:basedOn w:val="Normal"/>
    <w:next w:val="Normal"/>
    <w:qFormat/>
    <w:rsid w:val="001000E5"/>
    <w:pPr>
      <w:numPr>
        <w:ilvl w:val="7"/>
        <w:numId w:val="1"/>
      </w:numPr>
      <w:spacing w:before="240" w:after="60"/>
      <w:outlineLvl w:val="7"/>
    </w:pPr>
    <w:rPr>
      <w:rFonts w:ascii="Arial" w:hAnsi="Arial"/>
      <w:i/>
    </w:rPr>
  </w:style>
  <w:style w:type="paragraph" w:styleId="Heading9">
    <w:name w:val="heading 9"/>
    <w:basedOn w:val="Normal"/>
    <w:next w:val="Normal"/>
    <w:qFormat/>
    <w:rsid w:val="001000E5"/>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1000E5"/>
    <w:pPr>
      <w:ind w:left="1871"/>
    </w:pPr>
  </w:style>
  <w:style w:type="paragraph" w:customStyle="1" w:styleId="Normal-Draft">
    <w:name w:val="Normal - Draft"/>
    <w:rsid w:val="001000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1000E5"/>
    <w:pPr>
      <w:ind w:left="2381"/>
    </w:pPr>
  </w:style>
  <w:style w:type="paragraph" w:customStyle="1" w:styleId="AmendBody3">
    <w:name w:val="Amend. Body 3"/>
    <w:basedOn w:val="Normal-Draft"/>
    <w:next w:val="Normal"/>
    <w:rsid w:val="001000E5"/>
    <w:pPr>
      <w:ind w:left="2892"/>
    </w:pPr>
  </w:style>
  <w:style w:type="paragraph" w:customStyle="1" w:styleId="AmendBody4">
    <w:name w:val="Amend. Body 4"/>
    <w:basedOn w:val="Normal-Draft"/>
    <w:next w:val="Normal"/>
    <w:rsid w:val="001000E5"/>
    <w:pPr>
      <w:ind w:left="3402"/>
    </w:pPr>
  </w:style>
  <w:style w:type="paragraph" w:styleId="Header">
    <w:name w:val="header"/>
    <w:basedOn w:val="Normal"/>
    <w:rsid w:val="001000E5"/>
    <w:pPr>
      <w:tabs>
        <w:tab w:val="center" w:pos="4153"/>
        <w:tab w:val="right" w:pos="8306"/>
      </w:tabs>
    </w:pPr>
  </w:style>
  <w:style w:type="paragraph" w:styleId="Footer">
    <w:name w:val="footer"/>
    <w:basedOn w:val="Normal"/>
    <w:link w:val="FooterChar"/>
    <w:uiPriority w:val="99"/>
    <w:rsid w:val="001000E5"/>
    <w:pPr>
      <w:tabs>
        <w:tab w:val="center" w:pos="4153"/>
        <w:tab w:val="right" w:pos="8306"/>
      </w:tabs>
    </w:pPr>
  </w:style>
  <w:style w:type="paragraph" w:customStyle="1" w:styleId="AmendBody5">
    <w:name w:val="Amend. Body 5"/>
    <w:basedOn w:val="Normal-Draft"/>
    <w:next w:val="Normal"/>
    <w:rsid w:val="001000E5"/>
    <w:pPr>
      <w:ind w:left="3912"/>
    </w:pPr>
  </w:style>
  <w:style w:type="paragraph" w:customStyle="1" w:styleId="AmendHeading-DIVISION">
    <w:name w:val="Amend. Heading - DIVISION"/>
    <w:basedOn w:val="Normal-Draft"/>
    <w:next w:val="Normal"/>
    <w:rsid w:val="001000E5"/>
    <w:pPr>
      <w:spacing w:before="240" w:after="120"/>
      <w:ind w:left="1361"/>
      <w:jc w:val="center"/>
    </w:pPr>
    <w:rPr>
      <w:b/>
    </w:rPr>
  </w:style>
  <w:style w:type="paragraph" w:customStyle="1" w:styleId="AmendHeading-PART">
    <w:name w:val="Amend. Heading - PART"/>
    <w:basedOn w:val="Normal-Draft"/>
    <w:next w:val="Normal"/>
    <w:rsid w:val="001000E5"/>
    <w:pPr>
      <w:spacing w:before="240" w:after="120"/>
      <w:ind w:left="1361"/>
      <w:jc w:val="center"/>
    </w:pPr>
    <w:rPr>
      <w:b/>
      <w:caps/>
      <w:sz w:val="22"/>
    </w:rPr>
  </w:style>
  <w:style w:type="paragraph" w:customStyle="1" w:styleId="AmendHeading-SCHEDULE">
    <w:name w:val="Amend. Heading - SCHEDULE"/>
    <w:basedOn w:val="Normal-Draft"/>
    <w:next w:val="Normal"/>
    <w:rsid w:val="001000E5"/>
    <w:pPr>
      <w:spacing w:before="240" w:after="120"/>
      <w:ind w:left="1361"/>
      <w:jc w:val="center"/>
    </w:pPr>
    <w:rPr>
      <w:caps/>
      <w:sz w:val="22"/>
    </w:rPr>
  </w:style>
  <w:style w:type="paragraph" w:customStyle="1" w:styleId="AmendHeading1">
    <w:name w:val="Amend. Heading 1"/>
    <w:basedOn w:val="Normal"/>
    <w:next w:val="Normal"/>
    <w:rsid w:val="001000E5"/>
    <w:pPr>
      <w:suppressLineNumbers w:val="0"/>
      <w:tabs>
        <w:tab w:val="clear" w:pos="720"/>
      </w:tabs>
    </w:pPr>
  </w:style>
  <w:style w:type="paragraph" w:customStyle="1" w:styleId="AmendHeading2">
    <w:name w:val="Amend. Heading 2"/>
    <w:basedOn w:val="Normal"/>
    <w:next w:val="Normal"/>
    <w:rsid w:val="001000E5"/>
    <w:pPr>
      <w:suppressLineNumbers w:val="0"/>
    </w:pPr>
  </w:style>
  <w:style w:type="paragraph" w:customStyle="1" w:styleId="AmendHeading3">
    <w:name w:val="Amend. Heading 3"/>
    <w:basedOn w:val="Normal"/>
    <w:next w:val="Normal"/>
    <w:rsid w:val="001000E5"/>
    <w:pPr>
      <w:suppressLineNumbers w:val="0"/>
      <w:tabs>
        <w:tab w:val="clear" w:pos="720"/>
      </w:tabs>
    </w:pPr>
  </w:style>
  <w:style w:type="paragraph" w:customStyle="1" w:styleId="AmendHeading4">
    <w:name w:val="Amend. Heading 4"/>
    <w:basedOn w:val="Normal"/>
    <w:next w:val="Normal"/>
    <w:rsid w:val="001000E5"/>
    <w:pPr>
      <w:suppressLineNumbers w:val="0"/>
    </w:pPr>
  </w:style>
  <w:style w:type="paragraph" w:customStyle="1" w:styleId="AmendHeading5">
    <w:name w:val="Amend. Heading 5"/>
    <w:basedOn w:val="Normal"/>
    <w:next w:val="Normal"/>
    <w:rsid w:val="001000E5"/>
    <w:pPr>
      <w:suppressLineNumbers w:val="0"/>
    </w:pPr>
  </w:style>
  <w:style w:type="paragraph" w:customStyle="1" w:styleId="BodyParagraph">
    <w:name w:val="Body Paragraph"/>
    <w:next w:val="Normal"/>
    <w:rsid w:val="001000E5"/>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1000E5"/>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1000E5"/>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1000E5"/>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1000E5"/>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1000E5"/>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1000E5"/>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1000E5"/>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1000E5"/>
    <w:rPr>
      <w:caps w:val="0"/>
    </w:rPr>
  </w:style>
  <w:style w:type="paragraph" w:customStyle="1" w:styleId="Normal-Schedule">
    <w:name w:val="Normal - Schedule"/>
    <w:rsid w:val="001000E5"/>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1000E5"/>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1000E5"/>
    <w:rPr>
      <w:rFonts w:ascii="Monotype Corsiva" w:hAnsi="Monotype Corsiva"/>
      <w:i/>
      <w:sz w:val="24"/>
    </w:rPr>
  </w:style>
  <w:style w:type="paragraph" w:customStyle="1" w:styleId="CopyDetails">
    <w:name w:val="Copy Details"/>
    <w:next w:val="Normal"/>
    <w:rsid w:val="001000E5"/>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1000E5"/>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1000E5"/>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1000E5"/>
  </w:style>
  <w:style w:type="paragraph" w:customStyle="1" w:styleId="Penalty">
    <w:name w:val="Penalty"/>
    <w:next w:val="Normal"/>
    <w:rsid w:val="001000E5"/>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1000E5"/>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1000E5"/>
    <w:pPr>
      <w:framePr w:w="964" w:h="340" w:hSpace="284" w:wrap="around" w:vAnchor="text" w:hAnchor="page" w:xAlign="inside" w:y="1"/>
    </w:pPr>
    <w:rPr>
      <w:rFonts w:ascii="Arial" w:hAnsi="Arial"/>
      <w:b/>
      <w:spacing w:val="-10"/>
      <w:sz w:val="16"/>
    </w:rPr>
  </w:style>
  <w:style w:type="paragraph" w:styleId="TOC1">
    <w:name w:val="toc 1"/>
    <w:next w:val="Normal"/>
    <w:semiHidden/>
    <w:rsid w:val="001000E5"/>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1000E5"/>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1000E5"/>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1000E5"/>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1000E5"/>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1000E5"/>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1000E5"/>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1000E5"/>
    <w:pPr>
      <w:ind w:right="0"/>
    </w:pPr>
    <w:rPr>
      <w:b w:val="0"/>
      <w:caps/>
    </w:rPr>
  </w:style>
  <w:style w:type="paragraph" w:styleId="TOC9">
    <w:name w:val="toc 9"/>
    <w:basedOn w:val="Normal"/>
    <w:next w:val="Normal"/>
    <w:semiHidden/>
    <w:rsid w:val="001000E5"/>
    <w:pPr>
      <w:tabs>
        <w:tab w:val="right" w:pos="6237"/>
      </w:tabs>
      <w:spacing w:before="0"/>
      <w:ind w:left="1922" w:right="284"/>
    </w:pPr>
    <w:rPr>
      <w:sz w:val="20"/>
    </w:rPr>
  </w:style>
  <w:style w:type="paragraph" w:customStyle="1" w:styleId="AmendHeading1s">
    <w:name w:val="Amend. Heading 1s"/>
    <w:basedOn w:val="Normal"/>
    <w:next w:val="Normal"/>
    <w:rsid w:val="001000E5"/>
    <w:pPr>
      <w:suppressLineNumbers w:val="0"/>
      <w:tabs>
        <w:tab w:val="clear" w:pos="720"/>
      </w:tabs>
    </w:pPr>
    <w:rPr>
      <w:b/>
    </w:rPr>
  </w:style>
  <w:style w:type="paragraph" w:customStyle="1" w:styleId="AmendHeading6">
    <w:name w:val="Amend. Heading 6"/>
    <w:basedOn w:val="Normal"/>
    <w:next w:val="Normal"/>
    <w:rsid w:val="001000E5"/>
    <w:pPr>
      <w:suppressLineNumbers w:val="0"/>
    </w:pPr>
  </w:style>
  <w:style w:type="paragraph" w:customStyle="1" w:styleId="AutoNumber">
    <w:name w:val="Auto Number"/>
    <w:rsid w:val="001000E5"/>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1000E5"/>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1000E5"/>
    <w:rPr>
      <w:vertAlign w:val="superscript"/>
    </w:rPr>
  </w:style>
  <w:style w:type="paragraph" w:styleId="EndnoteText">
    <w:name w:val="endnote text"/>
    <w:basedOn w:val="Normal"/>
    <w:semiHidden/>
    <w:rsid w:val="001000E5"/>
    <w:pPr>
      <w:tabs>
        <w:tab w:val="left" w:pos="284"/>
      </w:tabs>
      <w:ind w:left="284" w:hanging="284"/>
    </w:pPr>
    <w:rPr>
      <w:sz w:val="20"/>
    </w:rPr>
  </w:style>
  <w:style w:type="paragraph" w:customStyle="1" w:styleId="DraftingNotes">
    <w:name w:val="Drafting Notes"/>
    <w:next w:val="Normal"/>
    <w:rsid w:val="001000E5"/>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1000E5"/>
    <w:pPr>
      <w:framePr w:w="6237" w:h="1423" w:hRule="exact" w:hSpace="181" w:wrap="around" w:vAnchor="page" w:hAnchor="margin" w:xAlign="center" w:y="1192" w:anchorLock="1"/>
      <w:spacing w:before="0"/>
      <w:jc w:val="center"/>
    </w:pPr>
    <w:rPr>
      <w:i/>
    </w:rPr>
  </w:style>
  <w:style w:type="paragraph" w:customStyle="1" w:styleId="EndnoteBody">
    <w:name w:val="Endnote Body"/>
    <w:rsid w:val="001000E5"/>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1000E5"/>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1000E5"/>
    <w:pPr>
      <w:spacing w:after="120"/>
      <w:jc w:val="center"/>
    </w:pPr>
  </w:style>
  <w:style w:type="paragraph" w:styleId="MacroText">
    <w:name w:val="macro"/>
    <w:semiHidden/>
    <w:rsid w:val="001000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1000E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1000E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1000E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1000E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1000E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1000E5"/>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1000E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1000E5"/>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1000E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1000E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1000E5"/>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1000E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1000E5"/>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1000E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1000E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1000E5"/>
    <w:pPr>
      <w:suppressLineNumbers w:val="0"/>
      <w:tabs>
        <w:tab w:val="clear" w:pos="720"/>
      </w:tabs>
    </w:pPr>
    <w:rPr>
      <w:b/>
    </w:rPr>
  </w:style>
  <w:style w:type="paragraph" w:customStyle="1" w:styleId="DraftHeading2">
    <w:name w:val="Draft Heading 2"/>
    <w:basedOn w:val="Normal"/>
    <w:next w:val="Normal"/>
    <w:rsid w:val="001000E5"/>
    <w:pPr>
      <w:suppressLineNumbers w:val="0"/>
    </w:pPr>
  </w:style>
  <w:style w:type="paragraph" w:customStyle="1" w:styleId="DraftHeading3">
    <w:name w:val="Draft Heading 3"/>
    <w:basedOn w:val="Normal"/>
    <w:next w:val="Normal"/>
    <w:rsid w:val="001000E5"/>
    <w:pPr>
      <w:suppressLineNumbers w:val="0"/>
    </w:pPr>
  </w:style>
  <w:style w:type="paragraph" w:customStyle="1" w:styleId="DraftHeading4">
    <w:name w:val="Draft Heading 4"/>
    <w:basedOn w:val="Normal"/>
    <w:next w:val="Normal"/>
    <w:rsid w:val="001000E5"/>
    <w:pPr>
      <w:suppressLineNumbers w:val="0"/>
    </w:pPr>
  </w:style>
  <w:style w:type="paragraph" w:customStyle="1" w:styleId="DraftHeading5">
    <w:name w:val="Draft Heading 5"/>
    <w:basedOn w:val="Normal"/>
    <w:next w:val="Normal"/>
    <w:rsid w:val="001000E5"/>
    <w:pPr>
      <w:suppressLineNumbers w:val="0"/>
    </w:pPr>
  </w:style>
  <w:style w:type="paragraph" w:customStyle="1" w:styleId="DraftPenalty1">
    <w:name w:val="Draft Penalty 1"/>
    <w:basedOn w:val="Penalty"/>
    <w:next w:val="Normal"/>
    <w:rsid w:val="001000E5"/>
    <w:pPr>
      <w:tabs>
        <w:tab w:val="clear" w:pos="3912"/>
        <w:tab w:val="clear" w:pos="4423"/>
        <w:tab w:val="left" w:pos="851"/>
      </w:tabs>
      <w:ind w:left="1872"/>
    </w:pPr>
  </w:style>
  <w:style w:type="paragraph" w:customStyle="1" w:styleId="DraftPenalty2">
    <w:name w:val="Draft Penalty 2"/>
    <w:basedOn w:val="Penalty"/>
    <w:next w:val="Normal"/>
    <w:rsid w:val="001000E5"/>
    <w:pPr>
      <w:tabs>
        <w:tab w:val="clear" w:pos="3912"/>
        <w:tab w:val="clear" w:pos="4423"/>
        <w:tab w:val="left" w:pos="851"/>
      </w:tabs>
      <w:ind w:left="2382"/>
    </w:pPr>
  </w:style>
  <w:style w:type="paragraph" w:customStyle="1" w:styleId="DraftPenalty3">
    <w:name w:val="Draft Penalty 3"/>
    <w:basedOn w:val="Penalty"/>
    <w:next w:val="Normal"/>
    <w:rsid w:val="001000E5"/>
    <w:pPr>
      <w:tabs>
        <w:tab w:val="clear" w:pos="3912"/>
        <w:tab w:val="clear" w:pos="4423"/>
        <w:tab w:val="left" w:pos="851"/>
      </w:tabs>
    </w:pPr>
  </w:style>
  <w:style w:type="paragraph" w:customStyle="1" w:styleId="DraftPenalty4">
    <w:name w:val="Draft Penalty 4"/>
    <w:basedOn w:val="Penalty"/>
    <w:next w:val="Normal"/>
    <w:rsid w:val="001000E5"/>
    <w:pPr>
      <w:tabs>
        <w:tab w:val="clear" w:pos="3912"/>
        <w:tab w:val="clear" w:pos="4423"/>
        <w:tab w:val="left" w:pos="851"/>
      </w:tabs>
      <w:ind w:left="3402"/>
    </w:pPr>
  </w:style>
  <w:style w:type="paragraph" w:customStyle="1" w:styleId="DraftPenalty5">
    <w:name w:val="Draft Penalty 5"/>
    <w:basedOn w:val="Penalty"/>
    <w:next w:val="Normal"/>
    <w:rsid w:val="001000E5"/>
    <w:pPr>
      <w:tabs>
        <w:tab w:val="clear" w:pos="3912"/>
        <w:tab w:val="clear" w:pos="4423"/>
        <w:tab w:val="left" w:pos="851"/>
      </w:tabs>
      <w:ind w:left="3913"/>
    </w:pPr>
  </w:style>
  <w:style w:type="paragraph" w:customStyle="1" w:styleId="ScheduleDefinition1">
    <w:name w:val="Schedule Definition 1"/>
    <w:next w:val="Normal"/>
    <w:rsid w:val="001000E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1000E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1000E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1000E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1000E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1000E5"/>
    <w:pPr>
      <w:spacing w:before="240" w:after="120"/>
      <w:jc w:val="center"/>
    </w:pPr>
    <w:rPr>
      <w:b/>
      <w:caps/>
      <w:sz w:val="20"/>
    </w:rPr>
  </w:style>
  <w:style w:type="paragraph" w:customStyle="1" w:styleId="ScheduleHeading1">
    <w:name w:val="Schedule Heading 1"/>
    <w:basedOn w:val="Normal"/>
    <w:next w:val="Normal"/>
    <w:rsid w:val="001000E5"/>
    <w:pPr>
      <w:suppressLineNumbers w:val="0"/>
      <w:tabs>
        <w:tab w:val="clear" w:pos="720"/>
      </w:tabs>
    </w:pPr>
    <w:rPr>
      <w:b/>
      <w:sz w:val="20"/>
    </w:rPr>
  </w:style>
  <w:style w:type="paragraph" w:customStyle="1" w:styleId="ScheduleHeading2">
    <w:name w:val="Schedule Heading 2"/>
    <w:basedOn w:val="Normal"/>
    <w:next w:val="Normal"/>
    <w:rsid w:val="001000E5"/>
    <w:pPr>
      <w:suppressLineNumbers w:val="0"/>
      <w:tabs>
        <w:tab w:val="clear" w:pos="720"/>
      </w:tabs>
    </w:pPr>
    <w:rPr>
      <w:sz w:val="20"/>
    </w:rPr>
  </w:style>
  <w:style w:type="paragraph" w:customStyle="1" w:styleId="ScheduleHeading3">
    <w:name w:val="Schedule Heading 3"/>
    <w:basedOn w:val="Normal"/>
    <w:next w:val="Normal"/>
    <w:rsid w:val="001000E5"/>
    <w:pPr>
      <w:suppressLineNumbers w:val="0"/>
      <w:tabs>
        <w:tab w:val="clear" w:pos="720"/>
      </w:tabs>
    </w:pPr>
    <w:rPr>
      <w:sz w:val="20"/>
    </w:rPr>
  </w:style>
  <w:style w:type="paragraph" w:customStyle="1" w:styleId="ScheduleHeading4">
    <w:name w:val="Schedule Heading 4"/>
    <w:basedOn w:val="Normal"/>
    <w:next w:val="Normal"/>
    <w:rsid w:val="001000E5"/>
    <w:pPr>
      <w:suppressLineNumbers w:val="0"/>
      <w:tabs>
        <w:tab w:val="clear" w:pos="720"/>
      </w:tabs>
    </w:pPr>
    <w:rPr>
      <w:sz w:val="20"/>
    </w:rPr>
  </w:style>
  <w:style w:type="paragraph" w:customStyle="1" w:styleId="ScheduleHeading5">
    <w:name w:val="Schedule Heading 5"/>
    <w:basedOn w:val="Normal"/>
    <w:next w:val="Normal"/>
    <w:rsid w:val="001000E5"/>
    <w:pPr>
      <w:suppressLineNumbers w:val="0"/>
      <w:tabs>
        <w:tab w:val="clear" w:pos="720"/>
      </w:tabs>
    </w:pPr>
    <w:rPr>
      <w:sz w:val="20"/>
    </w:rPr>
  </w:style>
  <w:style w:type="paragraph" w:customStyle="1" w:styleId="SchedulePenalty1">
    <w:name w:val="Schedule Penalty 1"/>
    <w:basedOn w:val="Normal"/>
    <w:next w:val="Normal"/>
    <w:rsid w:val="001000E5"/>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1000E5"/>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1000E5"/>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1000E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1000E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1000E5"/>
    <w:pPr>
      <w:ind w:left="1871"/>
    </w:pPr>
    <w:rPr>
      <w:sz w:val="20"/>
    </w:rPr>
  </w:style>
  <w:style w:type="paragraph" w:customStyle="1" w:styleId="ScheduleParagraphSub">
    <w:name w:val="Schedule Paragraph (Sub)"/>
    <w:basedOn w:val="Normal"/>
    <w:next w:val="Normal"/>
    <w:rsid w:val="001000E5"/>
    <w:pPr>
      <w:ind w:left="2381"/>
    </w:pPr>
    <w:rPr>
      <w:sz w:val="20"/>
    </w:rPr>
  </w:style>
  <w:style w:type="paragraph" w:customStyle="1" w:styleId="ScheduleParagraphSub-Sub">
    <w:name w:val="Schedule Paragraph (Sub-Sub)"/>
    <w:basedOn w:val="Normal"/>
    <w:next w:val="Normal"/>
    <w:rsid w:val="001000E5"/>
    <w:pPr>
      <w:ind w:left="2892"/>
    </w:pPr>
    <w:rPr>
      <w:sz w:val="20"/>
    </w:rPr>
  </w:style>
  <w:style w:type="paragraph" w:customStyle="1" w:styleId="ScheduleSection">
    <w:name w:val="Schedule Section"/>
    <w:basedOn w:val="Normal"/>
    <w:next w:val="Normal"/>
    <w:rsid w:val="001000E5"/>
    <w:pPr>
      <w:ind w:left="851"/>
    </w:pPr>
    <w:rPr>
      <w:b/>
      <w:i/>
      <w:sz w:val="20"/>
    </w:rPr>
  </w:style>
  <w:style w:type="paragraph" w:customStyle="1" w:styleId="ScheduleSectionSub">
    <w:name w:val="Schedule Section (Sub)"/>
    <w:basedOn w:val="Normal"/>
    <w:next w:val="Normal"/>
    <w:rsid w:val="001000E5"/>
    <w:pPr>
      <w:ind w:left="1361"/>
    </w:pPr>
    <w:rPr>
      <w:sz w:val="20"/>
    </w:rPr>
  </w:style>
  <w:style w:type="paragraph" w:customStyle="1" w:styleId="ChapterHeading">
    <w:name w:val="Chapter Heading"/>
    <w:basedOn w:val="Normal"/>
    <w:next w:val="Normal"/>
    <w:rsid w:val="001000E5"/>
    <w:pPr>
      <w:spacing w:before="240" w:after="120"/>
      <w:jc w:val="center"/>
    </w:pPr>
    <w:rPr>
      <w:b/>
      <w:caps/>
      <w:sz w:val="26"/>
    </w:rPr>
  </w:style>
  <w:style w:type="paragraph" w:customStyle="1" w:styleId="AmndChptr">
    <w:name w:val="Amnd Chptr"/>
    <w:basedOn w:val="Normal"/>
    <w:next w:val="Normal"/>
    <w:rsid w:val="001000E5"/>
    <w:pPr>
      <w:spacing w:before="240" w:after="120"/>
      <w:ind w:left="1361"/>
      <w:jc w:val="center"/>
    </w:pPr>
    <w:rPr>
      <w:b/>
      <w:caps/>
      <w:sz w:val="26"/>
    </w:rPr>
  </w:style>
  <w:style w:type="paragraph" w:customStyle="1" w:styleId="Amendment">
    <w:name w:val="Amendment"/>
    <w:next w:val="Normal"/>
    <w:rsid w:val="001000E5"/>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1000E5"/>
    <w:pPr>
      <w:tabs>
        <w:tab w:val="clear" w:pos="720"/>
      </w:tabs>
      <w:spacing w:after="200"/>
      <w:ind w:left="720"/>
    </w:pPr>
  </w:style>
  <w:style w:type="paragraph" w:customStyle="1" w:styleId="NewFormHeading">
    <w:name w:val="New Form Heading"/>
    <w:next w:val="Normal"/>
    <w:autoRedefine/>
    <w:qFormat/>
    <w:rsid w:val="001000E5"/>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1000E5"/>
    <w:rPr>
      <w:sz w:val="24"/>
      <w:lang w:eastAsia="en-US"/>
    </w:rPr>
  </w:style>
  <w:style w:type="paragraph" w:customStyle="1" w:styleId="SnglAmendment">
    <w:name w:val="SnglAmendment"/>
    <w:next w:val="Normal"/>
    <w:rsid w:val="0059332D"/>
    <w:pPr>
      <w:numPr>
        <w:numId w:val="19"/>
      </w:numPr>
      <w:tabs>
        <w:tab w:val="clear" w:pos="850"/>
      </w:tabs>
      <w:spacing w:before="240"/>
      <w:ind w:firstLine="0"/>
    </w:pPr>
    <w:rPr>
      <w:sz w:val="24"/>
      <w:lang w:eastAsia="en-US"/>
    </w:rPr>
  </w:style>
  <w:style w:type="character" w:customStyle="1" w:styleId="ListParagraphChar">
    <w:name w:val="List Paragraph Char"/>
    <w:basedOn w:val="DefaultParagraphFont"/>
    <w:link w:val="ListParagraph"/>
    <w:uiPriority w:val="34"/>
    <w:rsid w:val="0059332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6</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Retirement Villages Amendment Bill 2024</vt:lpstr>
    </vt:vector>
  </TitlesOfParts>
  <Manager>Information Systems</Manager>
  <Company>OCPC-VIC</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Villages Amendment Bill 2024</dc:title>
  <dc:subject>OCPC Word Template</dc:subject>
  <dc:creator>Penny Alexander</dc:creator>
  <cp:keywords>Formats, House Amendments</cp:keywords>
  <dc:description>20/02/2025 (Prod)</dc:description>
  <cp:lastModifiedBy>Vivienne Bannan</cp:lastModifiedBy>
  <cp:revision>2</cp:revision>
  <cp:lastPrinted>2025-05-27T02:56:00Z</cp:lastPrinted>
  <dcterms:created xsi:type="dcterms:W3CDTF">2025-05-27T03:02:00Z</dcterms:created>
  <dcterms:modified xsi:type="dcterms:W3CDTF">2025-05-27T03:02:00Z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514233</vt:i4>
  </property>
  <property fmtid="{D5CDD505-2E9C-101B-9397-08002B2CF9AE}" pid="10" name="DocSubFolderNumber">
    <vt:lpwstr>S22/2579</vt:lpwstr>
  </property>
</Properties>
</file>