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F195" w14:textId="01351D81" w:rsidR="00712B9B" w:rsidRDefault="00A147C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E489B59" w14:textId="003DC87C" w:rsidR="00712B9B" w:rsidRDefault="00A147C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AMENDMENT BILL 2024</w:t>
      </w:r>
    </w:p>
    <w:p w14:paraId="327C8458" w14:textId="2EEAC972" w:rsidR="00712B9B" w:rsidRDefault="00A147CE" w:rsidP="00A147C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DEDE3BB" w14:textId="1F9193C5" w:rsidR="00712B9B" w:rsidRDefault="00A147C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EVAN MULHOLLAND)</w:t>
      </w:r>
    </w:p>
    <w:p w14:paraId="5A466CE0" w14:textId="77777777" w:rsidR="000637FD" w:rsidRPr="00480864" w:rsidRDefault="000637FD" w:rsidP="00480864">
      <w:pPr>
        <w:tabs>
          <w:tab w:val="left" w:pos="3912"/>
          <w:tab w:val="left" w:pos="4423"/>
        </w:tabs>
        <w:rPr>
          <w:i/>
        </w:rPr>
      </w:pPr>
      <w:bookmarkStart w:id="4" w:name="cpStart"/>
      <w:bookmarkEnd w:id="3"/>
      <w:bookmarkEnd w:id="4"/>
    </w:p>
    <w:p w14:paraId="5ACBB599" w14:textId="77777777" w:rsidR="00982EBE" w:rsidRDefault="00982EBE" w:rsidP="00674523">
      <w:pPr>
        <w:pStyle w:val="ListParagraph"/>
        <w:numPr>
          <w:ilvl w:val="0"/>
          <w:numId w:val="20"/>
        </w:numPr>
      </w:pPr>
      <w:r>
        <w:t xml:space="preserve">Clause </w:t>
      </w:r>
      <w:r w:rsidR="002B3495">
        <w:t xml:space="preserve">1, </w:t>
      </w:r>
      <w:r w:rsidR="0082469D">
        <w:t>page 2, lines 14 to 16, omit "and non-profit organisations providing educational services to those schools".</w:t>
      </w:r>
    </w:p>
    <w:p w14:paraId="5402A1D2" w14:textId="77777777" w:rsidR="002B3495" w:rsidRPr="002B3495" w:rsidRDefault="002B3495" w:rsidP="002B3495">
      <w:pPr>
        <w:pStyle w:val="ManualNumber"/>
        <w:jc w:val="center"/>
      </w:pPr>
      <w:r>
        <w:t>NEW CLAUSE</w:t>
      </w:r>
    </w:p>
    <w:p w14:paraId="0406DD12" w14:textId="77777777" w:rsidR="0082469D" w:rsidRDefault="002B3495" w:rsidP="00674523">
      <w:pPr>
        <w:pStyle w:val="ListParagraph"/>
        <w:numPr>
          <w:ilvl w:val="0"/>
          <w:numId w:val="20"/>
        </w:numPr>
      </w:pPr>
      <w:r>
        <w:t xml:space="preserve">Insert the following New Clause before </w:t>
      </w:r>
      <w:r w:rsidR="0082469D">
        <w:t>c</w:t>
      </w:r>
      <w:r>
        <w:t>lause 15</w:t>
      </w:r>
      <w:r w:rsidR="0082469D">
        <w:t>—</w:t>
      </w:r>
    </w:p>
    <w:p w14:paraId="165B9E9C" w14:textId="77777777" w:rsidR="002B3495" w:rsidRDefault="0082469D" w:rsidP="0082469D">
      <w:pPr>
        <w:pStyle w:val="AmendHeading1s"/>
        <w:tabs>
          <w:tab w:val="right" w:pos="1701"/>
        </w:tabs>
        <w:ind w:left="1871" w:hanging="1871"/>
      </w:pPr>
      <w:r>
        <w:tab/>
      </w:r>
      <w:r w:rsidRPr="006518E7">
        <w:rPr>
          <w:b w:val="0"/>
        </w:rPr>
        <w:t>'</w:t>
      </w:r>
      <w:r w:rsidRPr="0082469D">
        <w:t>14A</w:t>
      </w:r>
      <w:r w:rsidRPr="0082469D">
        <w:tab/>
      </w:r>
      <w:r>
        <w:t>Schools and school councils</w:t>
      </w:r>
    </w:p>
    <w:p w14:paraId="53E07A72" w14:textId="77777777" w:rsidR="0082469D" w:rsidRDefault="0082469D" w:rsidP="008246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469D">
        <w:t>(1)</w:t>
      </w:r>
      <w:r>
        <w:tab/>
        <w:t xml:space="preserve">In clause 14(1) of Schedule 2 to the </w:t>
      </w:r>
      <w:r>
        <w:rPr>
          <w:b/>
        </w:rPr>
        <w:t>Payroll Tax Act 2007</w:t>
      </w:r>
      <w:r>
        <w:t xml:space="preserve"> </w:t>
      </w:r>
      <w:r>
        <w:rPr>
          <w:b/>
        </w:rPr>
        <w:t>omit</w:t>
      </w:r>
      <w:r>
        <w:t xml:space="preserve"> "if the school is declared in accordance with this clause".</w:t>
      </w:r>
    </w:p>
    <w:p w14:paraId="65C654F5" w14:textId="77777777" w:rsidR="0082469D" w:rsidRPr="0082469D" w:rsidRDefault="0082469D" w:rsidP="008246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469D">
        <w:t>(2)</w:t>
      </w:r>
      <w:r w:rsidRPr="0082469D">
        <w:tab/>
      </w:r>
      <w:r>
        <w:t xml:space="preserve">Clause 14(3), (4) and (5) of Schedule 2 to the </w:t>
      </w:r>
      <w:r>
        <w:rPr>
          <w:b/>
        </w:rPr>
        <w:t>Payroll Tax Act 2007</w:t>
      </w:r>
      <w:r>
        <w:t xml:space="preserve"> are </w:t>
      </w:r>
      <w:r>
        <w:rPr>
          <w:b/>
        </w:rPr>
        <w:t>repealed</w:t>
      </w:r>
      <w:r>
        <w:t>.'.</w:t>
      </w:r>
    </w:p>
    <w:p w14:paraId="04B62A47" w14:textId="77777777" w:rsidR="00982EBE" w:rsidRDefault="002B3495" w:rsidP="00674523">
      <w:pPr>
        <w:pStyle w:val="ListParagraph"/>
        <w:numPr>
          <w:ilvl w:val="0"/>
          <w:numId w:val="20"/>
        </w:numPr>
      </w:pPr>
      <w:r>
        <w:t>Clause 15, omit this clause.</w:t>
      </w:r>
    </w:p>
    <w:p w14:paraId="5B808F27" w14:textId="77777777" w:rsidR="002B3495" w:rsidRDefault="002B3495" w:rsidP="002B3495">
      <w:pPr>
        <w:pStyle w:val="ListParagraph"/>
        <w:numPr>
          <w:ilvl w:val="0"/>
          <w:numId w:val="20"/>
        </w:numPr>
      </w:pPr>
      <w:r>
        <w:t>Clause 16, omit this clause.</w:t>
      </w:r>
    </w:p>
    <w:p w14:paraId="6E00AF32" w14:textId="77777777" w:rsidR="0013644C" w:rsidRPr="0013644C" w:rsidRDefault="002B3495" w:rsidP="00BF3919">
      <w:pPr>
        <w:pStyle w:val="ListParagraph"/>
        <w:numPr>
          <w:ilvl w:val="0"/>
          <w:numId w:val="20"/>
        </w:numPr>
      </w:pPr>
      <w:r>
        <w:t>Clause 17, omit this clause.</w:t>
      </w:r>
    </w:p>
    <w:sectPr w:rsidR="0013644C" w:rsidRPr="0013644C" w:rsidSect="00A147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EC0D" w14:textId="77777777" w:rsidR="002B3495" w:rsidRDefault="002B3495">
      <w:r>
        <w:separator/>
      </w:r>
    </w:p>
  </w:endnote>
  <w:endnote w:type="continuationSeparator" w:id="0">
    <w:p w14:paraId="3DC44419" w14:textId="77777777" w:rsidR="002B3495" w:rsidRDefault="002B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C185" w14:textId="77777777" w:rsidR="002B3495" w:rsidRDefault="002B3495" w:rsidP="00A147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25DB43" w14:textId="77777777" w:rsidR="002B3495" w:rsidRDefault="002B3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4C67" w14:textId="7A4B6F70" w:rsidR="00A147CE" w:rsidRDefault="00A147CE" w:rsidP="00913C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909A9D" w14:textId="3A5A0909" w:rsidR="002B3495" w:rsidRPr="00A147CE" w:rsidRDefault="00A147CE" w:rsidP="00A147C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A147C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91BB" w14:textId="698CF82C" w:rsidR="002B3495" w:rsidRPr="00DB51E7" w:rsidRDefault="00A147CE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AF72" w14:textId="77777777" w:rsidR="002B3495" w:rsidRDefault="002B3495">
      <w:r>
        <w:separator/>
      </w:r>
    </w:p>
  </w:footnote>
  <w:footnote w:type="continuationSeparator" w:id="0">
    <w:p w14:paraId="4DFFA0E1" w14:textId="77777777" w:rsidR="002B3495" w:rsidRDefault="002B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B39D" w14:textId="20B6D724" w:rsidR="002B3495" w:rsidRPr="00A147CE" w:rsidRDefault="00A147CE" w:rsidP="00A147CE">
    <w:pPr>
      <w:pStyle w:val="Header"/>
      <w:jc w:val="right"/>
    </w:pPr>
    <w:r w:rsidRPr="00A147CE">
      <w:t>EM12C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FB76" w14:textId="70628789" w:rsidR="002B3495" w:rsidRPr="00A147CE" w:rsidRDefault="00A147CE" w:rsidP="00A147CE">
    <w:pPr>
      <w:pStyle w:val="Header"/>
      <w:jc w:val="right"/>
    </w:pPr>
    <w:r w:rsidRPr="00A147CE">
      <w:t>EM12C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5109E"/>
    <w:multiLevelType w:val="multilevel"/>
    <w:tmpl w:val="D73245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5A0CE2"/>
    <w:multiLevelType w:val="multilevel"/>
    <w:tmpl w:val="D73245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9792672">
    <w:abstractNumId w:val="0"/>
  </w:num>
  <w:num w:numId="2" w16cid:durableId="1434278907">
    <w:abstractNumId w:val="2"/>
  </w:num>
  <w:num w:numId="3" w16cid:durableId="1767576561">
    <w:abstractNumId w:val="7"/>
  </w:num>
  <w:num w:numId="4" w16cid:durableId="76558621">
    <w:abstractNumId w:val="5"/>
  </w:num>
  <w:num w:numId="5" w16cid:durableId="960840828">
    <w:abstractNumId w:val="8"/>
  </w:num>
  <w:num w:numId="6" w16cid:durableId="774904567">
    <w:abstractNumId w:val="3"/>
  </w:num>
  <w:num w:numId="7" w16cid:durableId="1353653935">
    <w:abstractNumId w:val="17"/>
  </w:num>
  <w:num w:numId="8" w16cid:durableId="1830052914">
    <w:abstractNumId w:val="12"/>
  </w:num>
  <w:num w:numId="9" w16cid:durableId="1934047489">
    <w:abstractNumId w:val="6"/>
  </w:num>
  <w:num w:numId="10" w16cid:durableId="151064355">
    <w:abstractNumId w:val="11"/>
  </w:num>
  <w:num w:numId="11" w16cid:durableId="1528566520">
    <w:abstractNumId w:val="9"/>
  </w:num>
  <w:num w:numId="12" w16cid:durableId="870457051">
    <w:abstractNumId w:val="1"/>
  </w:num>
  <w:num w:numId="13" w16cid:durableId="204222245">
    <w:abstractNumId w:val="18"/>
  </w:num>
  <w:num w:numId="14" w16cid:durableId="135612513">
    <w:abstractNumId w:val="15"/>
  </w:num>
  <w:num w:numId="15" w16cid:durableId="366487137">
    <w:abstractNumId w:val="14"/>
  </w:num>
  <w:num w:numId="16" w16cid:durableId="858738949">
    <w:abstractNumId w:val="16"/>
  </w:num>
  <w:num w:numId="17" w16cid:durableId="140510958">
    <w:abstractNumId w:val="10"/>
  </w:num>
  <w:num w:numId="18" w16cid:durableId="692998669">
    <w:abstractNumId w:val="19"/>
  </w:num>
  <w:num w:numId="19" w16cid:durableId="1360886092">
    <w:abstractNumId w:val="13"/>
  </w:num>
  <w:num w:numId="20" w16cid:durableId="180495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33"/>
    <w:docVar w:name="vActTitle" w:val="State Taxation Amendment Bill 2024"/>
    <w:docVar w:name="vBillNo" w:val="133"/>
    <w:docVar w:name="vBillTitle" w:val="State Taxation Amendment Bill 2024"/>
    <w:docVar w:name="vDocumentType" w:val=".HOUSEAMEND"/>
    <w:docVar w:name="vDraftNo" w:val="0"/>
    <w:docVar w:name="vDraftVers" w:val="2"/>
    <w:docVar w:name="vDraftVersion" w:val="23288 - EM12C - Liberal Party-The Nationals (Opposition) (Mr MULHOLLAND) House Print"/>
    <w:docVar w:name="VersionNo" w:val="2"/>
    <w:docVar w:name="vFileName" w:val="601133OEMC.H"/>
    <w:docVar w:name="vFileVersion" w:val="C"/>
    <w:docVar w:name="vFinalisePrevVer" w:val="True"/>
    <w:docVar w:name="vGovNonGov" w:val="10"/>
    <w:docVar w:name="vHouseType" w:val="0"/>
    <w:docVar w:name="vILDNum" w:val="23288"/>
    <w:docVar w:name="vIsBrandNewVersion" w:val="No"/>
    <w:docVar w:name="vIsNewDocument" w:val="False"/>
    <w:docVar w:name="vLegCommission" w:val="0"/>
    <w:docVar w:name="vLenSectionNumber" w:val="4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33OEMC.H"/>
    <w:docVar w:name="vPrevMinisterID" w:val="362"/>
    <w:docVar w:name="vPrnOnSepLine" w:val="False"/>
    <w:docVar w:name="vSavedToLocal" w:val="No"/>
    <w:docVar w:name="vSecurityMarking" w:val="0"/>
    <w:docVar w:name="vSeqNum" w:val="EM12C"/>
    <w:docVar w:name="vSession" w:val="1"/>
    <w:docVar w:name="vTRIMFileName" w:val="23288 - EM12C - Liberal Party-The Nationals (Opposition) (Mr MULHOLLAND) House Print"/>
    <w:docVar w:name="vTRIMRecordNumber" w:val="D24/11009[v3]"/>
    <w:docVar w:name="vTxtAfterIndex" w:val="-1"/>
    <w:docVar w:name="vTxtBefore" w:val="Amendments and New Clause to be proposed in Committee by"/>
    <w:docVar w:name="vTxtBeforeIndex" w:val="-1"/>
    <w:docVar w:name="vVersionDate" w:val="28/5/2024"/>
    <w:docVar w:name="vYear" w:val="2024"/>
  </w:docVars>
  <w:rsids>
    <w:rsidRoot w:val="00BE2C5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37FD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44C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1C51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6678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3D3B"/>
    <w:rsid w:val="00284B45"/>
    <w:rsid w:val="0029036E"/>
    <w:rsid w:val="00290C61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3495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1C9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3ADE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0864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09D4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BBD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18E7"/>
    <w:rsid w:val="00655CF1"/>
    <w:rsid w:val="00661E86"/>
    <w:rsid w:val="00672208"/>
    <w:rsid w:val="00674523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2F39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0323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469D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2EBE"/>
    <w:rsid w:val="00983754"/>
    <w:rsid w:val="0098409E"/>
    <w:rsid w:val="00986F80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7CE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1FA1"/>
    <w:rsid w:val="00A9381F"/>
    <w:rsid w:val="00A94123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AAC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251D"/>
    <w:rsid w:val="00BA4C9B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C7309"/>
    <w:rsid w:val="00BD1A9E"/>
    <w:rsid w:val="00BD3D87"/>
    <w:rsid w:val="00BD689B"/>
    <w:rsid w:val="00BD6F4A"/>
    <w:rsid w:val="00BE06D4"/>
    <w:rsid w:val="00BE0D5C"/>
    <w:rsid w:val="00BE2C5D"/>
    <w:rsid w:val="00BE47B4"/>
    <w:rsid w:val="00BE5013"/>
    <w:rsid w:val="00BE6705"/>
    <w:rsid w:val="00BF189D"/>
    <w:rsid w:val="00BF3919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06FE9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0E80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3C8A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5A58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7C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147C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147C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147C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147C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147C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147C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147C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147C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147C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147CE"/>
    <w:pPr>
      <w:ind w:left="1871"/>
    </w:pPr>
  </w:style>
  <w:style w:type="paragraph" w:customStyle="1" w:styleId="Normal-Draft">
    <w:name w:val="Normal - Draft"/>
    <w:rsid w:val="00A147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147CE"/>
    <w:pPr>
      <w:ind w:left="2381"/>
    </w:pPr>
  </w:style>
  <w:style w:type="paragraph" w:customStyle="1" w:styleId="AmendBody3">
    <w:name w:val="Amend. Body 3"/>
    <w:basedOn w:val="Normal-Draft"/>
    <w:next w:val="Normal"/>
    <w:rsid w:val="00A147CE"/>
    <w:pPr>
      <w:ind w:left="2892"/>
    </w:pPr>
  </w:style>
  <w:style w:type="paragraph" w:customStyle="1" w:styleId="AmendBody4">
    <w:name w:val="Amend. Body 4"/>
    <w:basedOn w:val="Normal-Draft"/>
    <w:next w:val="Normal"/>
    <w:rsid w:val="00A147CE"/>
    <w:pPr>
      <w:ind w:left="3402"/>
    </w:pPr>
  </w:style>
  <w:style w:type="paragraph" w:styleId="Header">
    <w:name w:val="header"/>
    <w:basedOn w:val="Normal"/>
    <w:rsid w:val="00A147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147C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147C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147C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147C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147C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147C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147C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147C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147C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147CE"/>
    <w:pPr>
      <w:suppressLineNumbers w:val="0"/>
    </w:pPr>
  </w:style>
  <w:style w:type="paragraph" w:customStyle="1" w:styleId="BodyParagraph">
    <w:name w:val="Body Paragraph"/>
    <w:next w:val="Normal"/>
    <w:rsid w:val="00A147C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147C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147C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147C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147C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147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147C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147C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147CE"/>
    <w:rPr>
      <w:caps w:val="0"/>
    </w:rPr>
  </w:style>
  <w:style w:type="paragraph" w:customStyle="1" w:styleId="Normal-Schedule">
    <w:name w:val="Normal - Schedule"/>
    <w:rsid w:val="00A147C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147C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147C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147C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147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147C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147CE"/>
  </w:style>
  <w:style w:type="paragraph" w:customStyle="1" w:styleId="Penalty">
    <w:name w:val="Penalty"/>
    <w:next w:val="Normal"/>
    <w:rsid w:val="00A147C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147C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147C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147C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147C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147C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147C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147C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147C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147C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147C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147C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147C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147CE"/>
    <w:pPr>
      <w:suppressLineNumbers w:val="0"/>
    </w:pPr>
  </w:style>
  <w:style w:type="paragraph" w:customStyle="1" w:styleId="AutoNumber">
    <w:name w:val="Auto Number"/>
    <w:rsid w:val="00A147C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147C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147CE"/>
    <w:rPr>
      <w:vertAlign w:val="superscript"/>
    </w:rPr>
  </w:style>
  <w:style w:type="paragraph" w:styleId="EndnoteText">
    <w:name w:val="endnote text"/>
    <w:basedOn w:val="Normal"/>
    <w:semiHidden/>
    <w:rsid w:val="00A147C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147C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147C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147C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147C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147CE"/>
    <w:pPr>
      <w:spacing w:after="120"/>
      <w:jc w:val="center"/>
    </w:pPr>
  </w:style>
  <w:style w:type="paragraph" w:styleId="MacroText">
    <w:name w:val="macro"/>
    <w:semiHidden/>
    <w:rsid w:val="00A147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147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147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147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147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147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147C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147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147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147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147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147C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147C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147C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147C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147C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147C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147CE"/>
    <w:pPr>
      <w:suppressLineNumbers w:val="0"/>
    </w:pPr>
  </w:style>
  <w:style w:type="paragraph" w:customStyle="1" w:styleId="DraftHeading3">
    <w:name w:val="Draft Heading 3"/>
    <w:basedOn w:val="Normal"/>
    <w:next w:val="Normal"/>
    <w:rsid w:val="00A147CE"/>
    <w:pPr>
      <w:suppressLineNumbers w:val="0"/>
    </w:pPr>
  </w:style>
  <w:style w:type="paragraph" w:customStyle="1" w:styleId="DraftHeading4">
    <w:name w:val="Draft Heading 4"/>
    <w:basedOn w:val="Normal"/>
    <w:next w:val="Normal"/>
    <w:rsid w:val="00A147CE"/>
    <w:pPr>
      <w:suppressLineNumbers w:val="0"/>
    </w:pPr>
  </w:style>
  <w:style w:type="paragraph" w:customStyle="1" w:styleId="DraftHeading5">
    <w:name w:val="Draft Heading 5"/>
    <w:basedOn w:val="Normal"/>
    <w:next w:val="Normal"/>
    <w:rsid w:val="00A147C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147C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147C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147C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147C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147C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147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147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147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147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147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147C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147C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147C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147C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147C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147C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147C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147C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147C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147C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147C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147C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147C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147C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147C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147C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147C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147C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147C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147C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147C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47C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Amendment Bill 2024</vt:lpstr>
    </vt:vector>
  </TitlesOfParts>
  <Manager/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Amendment Bill 2024</dc:title>
  <dc:subject>OCPC Word Template</dc:subject>
  <dc:creator/>
  <cp:keywords>Formats, House Amendments</cp:keywords>
  <dc:description>11/11/2023 (PROD)</dc:description>
  <cp:lastModifiedBy/>
  <cp:revision>1</cp:revision>
  <cp:lastPrinted>2024-05-28T02:49:00Z</cp:lastPrinted>
  <dcterms:created xsi:type="dcterms:W3CDTF">2024-05-28T02:54:00Z</dcterms:created>
  <dcterms:modified xsi:type="dcterms:W3CDTF">2024-05-28T02:54:00Z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549403</vt:i4>
  </property>
  <property fmtid="{D5CDD505-2E9C-101B-9397-08002B2CF9AE}" pid="3" name="DocSubFolderNumber">
    <vt:lpwstr>S23/3246</vt:lpwstr>
  </property>
</Properties>
</file>