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22A5" w14:textId="0A421CB0" w:rsidR="00712B9B" w:rsidRDefault="003A037F">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2C69E192" w14:textId="087A973D" w:rsidR="00712B9B" w:rsidRDefault="003A037F" w:rsidP="00712B9B">
      <w:pPr>
        <w:tabs>
          <w:tab w:val="clear" w:pos="720"/>
        </w:tabs>
        <w:spacing w:after="240"/>
        <w:jc w:val="center"/>
        <w:rPr>
          <w:b/>
          <w:caps/>
        </w:rPr>
      </w:pPr>
      <w:bookmarkStart w:id="1" w:name="cpBillTitle"/>
      <w:bookmarkEnd w:id="0"/>
      <w:r>
        <w:rPr>
          <w:b/>
          <w:caps/>
        </w:rPr>
        <w:t>HUMAN SOURCE MANAGEMENT BILL 2023</w:t>
      </w:r>
    </w:p>
    <w:p w14:paraId="74FF5868" w14:textId="6CB61007" w:rsidR="00712B9B" w:rsidRDefault="003A037F" w:rsidP="003A037F">
      <w:pPr>
        <w:tabs>
          <w:tab w:val="clear" w:pos="720"/>
        </w:tabs>
        <w:spacing w:after="240"/>
        <w:ind w:left="-2835" w:right="-2835"/>
        <w:jc w:val="center"/>
        <w:rPr>
          <w:b/>
          <w:i/>
          <w:caps/>
        </w:rPr>
      </w:pPr>
      <w:bookmarkStart w:id="2" w:name="cpDraftVersion"/>
      <w:bookmarkEnd w:id="1"/>
      <w:r>
        <w:rPr>
          <w:b/>
          <w:i/>
          <w:caps/>
        </w:rPr>
        <w:t xml:space="preserve"> </w:t>
      </w:r>
    </w:p>
    <w:p w14:paraId="02EF7ABB" w14:textId="0557AAC2" w:rsidR="00712B9B" w:rsidRDefault="003A037F">
      <w:pPr>
        <w:tabs>
          <w:tab w:val="left" w:pos="3912"/>
          <w:tab w:val="left" w:pos="4423"/>
        </w:tabs>
        <w:jc w:val="center"/>
        <w:rPr>
          <w:u w:val="single"/>
        </w:rPr>
      </w:pPr>
      <w:bookmarkStart w:id="3" w:name="cpMinister"/>
      <w:bookmarkEnd w:id="2"/>
      <w:r>
        <w:rPr>
          <w:u w:val="single"/>
        </w:rPr>
        <w:t>(Amendments and New Clauses to be proposed in Committee by JACLYN SYMES)</w:t>
      </w:r>
    </w:p>
    <w:bookmarkEnd w:id="3"/>
    <w:p w14:paraId="38440F9B" w14:textId="77777777" w:rsidR="006961E4" w:rsidRDefault="006961E4">
      <w:pPr>
        <w:tabs>
          <w:tab w:val="left" w:pos="3912"/>
          <w:tab w:val="left" w:pos="4423"/>
        </w:tabs>
      </w:pPr>
    </w:p>
    <w:p w14:paraId="26178594" w14:textId="15797473" w:rsidR="00751264" w:rsidRDefault="00751264" w:rsidP="00751264">
      <w:pPr>
        <w:pStyle w:val="ListParagraph"/>
        <w:numPr>
          <w:ilvl w:val="0"/>
          <w:numId w:val="19"/>
        </w:numPr>
        <w:tabs>
          <w:tab w:val="left" w:pos="3912"/>
          <w:tab w:val="left" w:pos="4423"/>
        </w:tabs>
        <w:textAlignment w:val="auto"/>
        <w:rPr>
          <w:lang w:eastAsia="en-AU"/>
        </w:rPr>
      </w:pPr>
      <w:bookmarkStart w:id="4" w:name="cpStart"/>
      <w:bookmarkEnd w:id="4"/>
      <w:r>
        <w:rPr>
          <w:lang w:eastAsia="en-AU"/>
        </w:rPr>
        <w:t>Clause 3, after line 27 insert—</w:t>
      </w:r>
    </w:p>
    <w:p w14:paraId="6F6C4831" w14:textId="77777777" w:rsidR="00751264" w:rsidRDefault="00751264" w:rsidP="00751264">
      <w:pPr>
        <w:pStyle w:val="ListParagraph"/>
        <w:tabs>
          <w:tab w:val="left" w:pos="3912"/>
          <w:tab w:val="left" w:pos="4423"/>
        </w:tabs>
        <w:ind w:left="850"/>
        <w:textAlignment w:val="auto"/>
        <w:rPr>
          <w:lang w:eastAsia="en-AU"/>
        </w:rPr>
      </w:pPr>
      <w:r>
        <w:rPr>
          <w:lang w:eastAsia="en-AU"/>
        </w:rPr>
        <w:t>"</w:t>
      </w:r>
      <w:r w:rsidRPr="00751264">
        <w:rPr>
          <w:b/>
          <w:i/>
          <w:lang w:eastAsia="en-AU"/>
        </w:rPr>
        <w:t>client legal privilege</w:t>
      </w:r>
      <w:r>
        <w:rPr>
          <w:lang w:eastAsia="en-AU"/>
        </w:rPr>
        <w:t xml:space="preserve"> includes legal professional privilege;".</w:t>
      </w:r>
    </w:p>
    <w:p w14:paraId="281A804E"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3, page 3, line 7, after "23," insert "30C,".</w:t>
      </w:r>
    </w:p>
    <w:p w14:paraId="1BB8F798"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3, page 6, line 32, omit "application;" and insert "application; or".</w:t>
      </w:r>
    </w:p>
    <w:p w14:paraId="21FF5218" w14:textId="77777777" w:rsidR="00751264" w:rsidRDefault="00751264" w:rsidP="00751264">
      <w:pPr>
        <w:pStyle w:val="ListParagraph"/>
        <w:numPr>
          <w:ilvl w:val="0"/>
          <w:numId w:val="19"/>
        </w:numPr>
        <w:tabs>
          <w:tab w:val="left" w:pos="3912"/>
          <w:tab w:val="left" w:pos="4423"/>
        </w:tabs>
        <w:textAlignment w:val="auto"/>
        <w:rPr>
          <w:lang w:eastAsia="en-AU"/>
        </w:rPr>
      </w:pPr>
      <w:r>
        <w:rPr>
          <w:lang w:eastAsia="en-AU"/>
        </w:rPr>
        <w:t>Clause 3, page 6, after line 32 insert—</w:t>
      </w:r>
    </w:p>
    <w:p w14:paraId="5AFD2E52" w14:textId="77777777" w:rsidR="00751264" w:rsidRPr="0037192E" w:rsidRDefault="00751264" w:rsidP="00751264">
      <w:pPr>
        <w:pStyle w:val="AmendHeading1"/>
        <w:tabs>
          <w:tab w:val="right" w:pos="1701"/>
        </w:tabs>
        <w:ind w:left="1871" w:hanging="1871"/>
        <w:rPr>
          <w:lang w:eastAsia="en-AU"/>
        </w:rPr>
      </w:pPr>
      <w:r>
        <w:rPr>
          <w:lang w:eastAsia="en-AU"/>
        </w:rPr>
        <w:tab/>
        <w:t>"</w:t>
      </w:r>
      <w:r w:rsidRPr="00F2384F">
        <w:rPr>
          <w:lang w:eastAsia="en-AU"/>
        </w:rPr>
        <w:t>(d)</w:t>
      </w:r>
      <w:r w:rsidRPr="0037192E">
        <w:rPr>
          <w:lang w:eastAsia="en-AU"/>
        </w:rPr>
        <w:tab/>
      </w:r>
      <w:r>
        <w:rPr>
          <w:lang w:eastAsia="en-AU"/>
        </w:rPr>
        <w:t>an application to the Supreme Court under section 30A;".</w:t>
      </w:r>
    </w:p>
    <w:p w14:paraId="3DE6E432"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3, page 7, line 6, after "23" insert "or 30C".</w:t>
      </w:r>
    </w:p>
    <w:p w14:paraId="5DCD14EC"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4, line 33, after "</w:t>
      </w:r>
      <w:r>
        <w:t>register" insert ", or apply to the Supreme Court for authorisation to register,".</w:t>
      </w:r>
    </w:p>
    <w:p w14:paraId="1FA89BDF"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10, line 14, omit "23;" and insert "23 or 30C;".</w:t>
      </w:r>
    </w:p>
    <w:p w14:paraId="22707056" w14:textId="77777777" w:rsidR="00751264" w:rsidRDefault="00751264" w:rsidP="00751264">
      <w:pPr>
        <w:pStyle w:val="ListParagraph"/>
        <w:numPr>
          <w:ilvl w:val="0"/>
          <w:numId w:val="19"/>
        </w:numPr>
        <w:tabs>
          <w:tab w:val="left" w:pos="3912"/>
          <w:tab w:val="left" w:pos="4423"/>
        </w:tabs>
        <w:textAlignment w:val="auto"/>
        <w:rPr>
          <w:lang w:eastAsia="en-AU"/>
        </w:rPr>
      </w:pPr>
      <w:r>
        <w:rPr>
          <w:lang w:eastAsia="en-AU"/>
        </w:rPr>
        <w:t>Clause 10, after line 14 insert—</w:t>
      </w:r>
    </w:p>
    <w:p w14:paraId="4E92612B" w14:textId="77777777" w:rsidR="00751264" w:rsidRDefault="00751264" w:rsidP="00751264">
      <w:pPr>
        <w:pStyle w:val="AmendHeading1"/>
        <w:tabs>
          <w:tab w:val="right" w:pos="1701"/>
        </w:tabs>
        <w:ind w:left="1871" w:hanging="1871"/>
        <w:rPr>
          <w:lang w:eastAsia="en-AU"/>
        </w:rPr>
      </w:pPr>
      <w:r>
        <w:rPr>
          <w:lang w:eastAsia="en-AU"/>
        </w:rPr>
        <w:tab/>
        <w:t>"</w:t>
      </w:r>
      <w:r w:rsidRPr="00F2384F">
        <w:rPr>
          <w:lang w:eastAsia="en-AU"/>
        </w:rPr>
        <w:t>(ab)</w:t>
      </w:r>
      <w:r>
        <w:rPr>
          <w:lang w:eastAsia="en-AU"/>
        </w:rPr>
        <w:tab/>
        <w:t>the power to approve the making of an application under section 30A;".</w:t>
      </w:r>
    </w:p>
    <w:p w14:paraId="60A684DD" w14:textId="77777777" w:rsidR="00751264" w:rsidRPr="00674322" w:rsidRDefault="00751264" w:rsidP="00751264">
      <w:pPr>
        <w:pStyle w:val="ListParagraph"/>
        <w:numPr>
          <w:ilvl w:val="0"/>
          <w:numId w:val="19"/>
        </w:numPr>
        <w:tabs>
          <w:tab w:val="left" w:pos="3912"/>
          <w:tab w:val="left" w:pos="4423"/>
        </w:tabs>
        <w:textAlignment w:val="auto"/>
        <w:rPr>
          <w:lang w:eastAsia="en-AU"/>
        </w:rPr>
      </w:pPr>
      <w:r w:rsidRPr="0023001B">
        <w:t>Clause</w:t>
      </w:r>
      <w:r w:rsidRPr="0023001B">
        <w:rPr>
          <w:lang w:eastAsia="en-AU"/>
        </w:rPr>
        <w:t xml:space="preserve"> 12, line 2, omit </w:t>
      </w:r>
      <w:r w:rsidRPr="001962C2">
        <w:rPr>
          <w:lang w:eastAsia="en-AU"/>
        </w:rPr>
        <w:t>"</w:t>
      </w:r>
      <w:r w:rsidRPr="001962C2">
        <w:rPr>
          <w:b/>
          <w:lang w:eastAsia="en-AU"/>
        </w:rPr>
        <w:t>aged</w:t>
      </w:r>
      <w:r>
        <w:rPr>
          <w:lang w:eastAsia="en-AU"/>
        </w:rPr>
        <w:t xml:space="preserve"> </w:t>
      </w:r>
      <w:r w:rsidRPr="0023001B">
        <w:rPr>
          <w:b/>
          <w:bCs/>
          <w:lang w:eastAsia="en-AU"/>
        </w:rPr>
        <w:t>14</w:t>
      </w:r>
      <w:r>
        <w:rPr>
          <w:b/>
          <w:bCs/>
          <w:lang w:eastAsia="en-AU"/>
        </w:rPr>
        <w:t xml:space="preserve"> years or under</w:t>
      </w:r>
      <w:r>
        <w:rPr>
          <w:lang w:eastAsia="en-AU"/>
        </w:rPr>
        <w:t>"</w:t>
      </w:r>
      <w:r w:rsidRPr="0023001B">
        <w:rPr>
          <w:lang w:eastAsia="en-AU"/>
        </w:rPr>
        <w:t>.</w:t>
      </w:r>
    </w:p>
    <w:p w14:paraId="6F43EEBE" w14:textId="77777777" w:rsidR="00751264" w:rsidRPr="00674322" w:rsidRDefault="00751264" w:rsidP="00751264">
      <w:pPr>
        <w:pStyle w:val="ListParagraph"/>
        <w:numPr>
          <w:ilvl w:val="0"/>
          <w:numId w:val="19"/>
        </w:numPr>
        <w:tabs>
          <w:tab w:val="left" w:pos="3912"/>
          <w:tab w:val="left" w:pos="4423"/>
        </w:tabs>
        <w:textAlignment w:val="auto"/>
        <w:rPr>
          <w:color w:val="000000"/>
          <w:szCs w:val="24"/>
          <w:lang w:eastAsia="en-AU"/>
        </w:rPr>
      </w:pPr>
      <w:r w:rsidRPr="00DD7173">
        <w:t>Clause</w:t>
      </w:r>
      <w:r w:rsidRPr="00674322">
        <w:rPr>
          <w:color w:val="000000"/>
          <w:szCs w:val="24"/>
          <w:lang w:eastAsia="en-AU"/>
        </w:rPr>
        <w:t xml:space="preserve"> 12, line</w:t>
      </w:r>
      <w:r>
        <w:rPr>
          <w:color w:val="000000"/>
          <w:szCs w:val="24"/>
          <w:lang w:eastAsia="en-AU"/>
        </w:rPr>
        <w:t>s</w:t>
      </w:r>
      <w:r w:rsidRPr="00674322">
        <w:rPr>
          <w:color w:val="000000"/>
          <w:szCs w:val="24"/>
          <w:lang w:eastAsia="en-AU"/>
        </w:rPr>
        <w:t xml:space="preserve"> 4</w:t>
      </w:r>
      <w:r>
        <w:rPr>
          <w:color w:val="000000"/>
          <w:szCs w:val="24"/>
          <w:lang w:eastAsia="en-AU"/>
        </w:rPr>
        <w:t xml:space="preserve"> and 5</w:t>
      </w:r>
      <w:r w:rsidRPr="00674322">
        <w:rPr>
          <w:color w:val="000000"/>
          <w:szCs w:val="24"/>
          <w:lang w:eastAsia="en-AU"/>
        </w:rPr>
        <w:t>, omit "who is aged 14 years or under".</w:t>
      </w:r>
    </w:p>
    <w:p w14:paraId="1C2AF4C6" w14:textId="77777777" w:rsidR="00751264" w:rsidRPr="00674322" w:rsidRDefault="00751264" w:rsidP="00751264">
      <w:pPr>
        <w:pStyle w:val="ListParagraph"/>
        <w:numPr>
          <w:ilvl w:val="0"/>
          <w:numId w:val="19"/>
        </w:numPr>
        <w:tabs>
          <w:tab w:val="left" w:pos="3912"/>
          <w:tab w:val="left" w:pos="4423"/>
        </w:tabs>
        <w:textAlignment w:val="auto"/>
        <w:rPr>
          <w:color w:val="000000"/>
          <w:szCs w:val="24"/>
          <w:lang w:eastAsia="en-AU"/>
        </w:rPr>
      </w:pPr>
      <w:r w:rsidRPr="00674322">
        <w:rPr>
          <w:color w:val="000000"/>
          <w:szCs w:val="24"/>
          <w:lang w:eastAsia="en-AU"/>
        </w:rPr>
        <w:t>Clause 15, line 2, omit "</w:t>
      </w:r>
      <w:r w:rsidRPr="00674322">
        <w:rPr>
          <w:b/>
          <w:bCs/>
          <w:color w:val="000000"/>
          <w:szCs w:val="24"/>
          <w:lang w:eastAsia="en-AU"/>
        </w:rPr>
        <w:t>14 years of age or under</w:t>
      </w:r>
      <w:r w:rsidRPr="00674322">
        <w:rPr>
          <w:bCs/>
          <w:color w:val="000000"/>
          <w:szCs w:val="24"/>
          <w:lang w:eastAsia="en-AU"/>
        </w:rPr>
        <w:t>"</w:t>
      </w:r>
      <w:r w:rsidRPr="00674322">
        <w:rPr>
          <w:color w:val="000000"/>
          <w:szCs w:val="24"/>
          <w:lang w:eastAsia="en-AU"/>
        </w:rPr>
        <w:t>.</w:t>
      </w:r>
    </w:p>
    <w:p w14:paraId="36FD0C3F" w14:textId="77777777" w:rsidR="00751264" w:rsidRPr="0067679E" w:rsidRDefault="00751264" w:rsidP="00751264">
      <w:pPr>
        <w:pStyle w:val="ListParagraph"/>
        <w:numPr>
          <w:ilvl w:val="0"/>
          <w:numId w:val="19"/>
        </w:numPr>
        <w:tabs>
          <w:tab w:val="left" w:pos="3912"/>
          <w:tab w:val="left" w:pos="4423"/>
        </w:tabs>
        <w:textAlignment w:val="auto"/>
        <w:rPr>
          <w:lang w:eastAsia="en-AU"/>
        </w:rPr>
      </w:pPr>
      <w:r w:rsidRPr="00674322">
        <w:rPr>
          <w:color w:val="000000"/>
          <w:szCs w:val="24"/>
          <w:lang w:eastAsia="en-AU"/>
        </w:rPr>
        <w:t>Clause 15, line 4, omit "aged 14 years or under".</w:t>
      </w:r>
    </w:p>
    <w:p w14:paraId="24CBAF32" w14:textId="77777777" w:rsidR="00751264" w:rsidRDefault="00751264" w:rsidP="00751264">
      <w:pPr>
        <w:tabs>
          <w:tab w:val="left" w:pos="3912"/>
          <w:tab w:val="left" w:pos="4423"/>
        </w:tabs>
        <w:jc w:val="center"/>
        <w:textAlignment w:val="auto"/>
        <w:rPr>
          <w:lang w:eastAsia="en-AU"/>
        </w:rPr>
      </w:pPr>
    </w:p>
    <w:p w14:paraId="350CD0A1" w14:textId="77777777" w:rsidR="00751264" w:rsidRDefault="00751264" w:rsidP="00751264">
      <w:pPr>
        <w:tabs>
          <w:tab w:val="left" w:pos="3912"/>
          <w:tab w:val="left" w:pos="4423"/>
        </w:tabs>
        <w:jc w:val="center"/>
        <w:textAlignment w:val="auto"/>
        <w:rPr>
          <w:lang w:eastAsia="en-AU"/>
        </w:rPr>
      </w:pPr>
      <w:r>
        <w:rPr>
          <w:lang w:eastAsia="en-AU"/>
        </w:rPr>
        <w:t>NEW CLAUSE</w:t>
      </w:r>
    </w:p>
    <w:p w14:paraId="47AC848F" w14:textId="77777777" w:rsidR="00751264" w:rsidRPr="00674322" w:rsidRDefault="00751264" w:rsidP="00751264">
      <w:pPr>
        <w:pStyle w:val="ListParagraph"/>
        <w:numPr>
          <w:ilvl w:val="0"/>
          <w:numId w:val="19"/>
        </w:numPr>
        <w:tabs>
          <w:tab w:val="left" w:pos="3912"/>
          <w:tab w:val="left" w:pos="4423"/>
        </w:tabs>
        <w:textAlignment w:val="auto"/>
        <w:rPr>
          <w:color w:val="000000"/>
          <w:szCs w:val="24"/>
          <w:lang w:eastAsia="en-AU"/>
        </w:rPr>
      </w:pPr>
      <w:r w:rsidRPr="00DD7173">
        <w:t>Insert</w:t>
      </w:r>
      <w:r w:rsidRPr="00674322">
        <w:rPr>
          <w:color w:val="000000"/>
          <w:szCs w:val="24"/>
          <w:lang w:eastAsia="en-AU"/>
        </w:rPr>
        <w:t xml:space="preserve"> the following New Clause after clause 15—</w:t>
      </w:r>
    </w:p>
    <w:p w14:paraId="40663425" w14:textId="77777777" w:rsidR="00751264" w:rsidRPr="0023001B" w:rsidRDefault="00751264" w:rsidP="00751264">
      <w:pPr>
        <w:pStyle w:val="AmendHeading1s"/>
        <w:tabs>
          <w:tab w:val="right" w:pos="1701"/>
        </w:tabs>
        <w:ind w:left="1871" w:hanging="1871"/>
        <w:rPr>
          <w:b w:val="0"/>
          <w:bCs/>
          <w:color w:val="000000"/>
          <w:szCs w:val="24"/>
          <w:lang w:eastAsia="en-AU"/>
        </w:rPr>
      </w:pPr>
      <w:r>
        <w:rPr>
          <w:lang w:eastAsia="en-AU"/>
        </w:rPr>
        <w:tab/>
      </w:r>
      <w:r>
        <w:rPr>
          <w:b w:val="0"/>
          <w:lang w:eastAsia="en-AU"/>
        </w:rPr>
        <w:t>"</w:t>
      </w:r>
      <w:r w:rsidRPr="0023001B">
        <w:rPr>
          <w:lang w:eastAsia="en-AU"/>
        </w:rPr>
        <w:t>15A</w:t>
      </w:r>
      <w:r>
        <w:rPr>
          <w:lang w:eastAsia="en-AU"/>
        </w:rPr>
        <w:tab/>
      </w:r>
      <w:r w:rsidRPr="0023001B">
        <w:rPr>
          <w:lang w:eastAsia="en-AU"/>
        </w:rPr>
        <w:t>Prohibition on tasking a human source where information subject to client legal privilege</w:t>
      </w:r>
    </w:p>
    <w:p w14:paraId="2BEB533F" w14:textId="77777777" w:rsidR="00751264" w:rsidRDefault="00751264" w:rsidP="00751264">
      <w:pPr>
        <w:pStyle w:val="AmendHeading1"/>
        <w:ind w:left="1871"/>
        <w:rPr>
          <w:lang w:eastAsia="en-AU"/>
        </w:rPr>
      </w:pPr>
      <w:r w:rsidRPr="0023001B">
        <w:rPr>
          <w:lang w:eastAsia="en-AU"/>
        </w:rPr>
        <w:t>A police officer must not task a human source who is registered for the purpose of a police officer obtaining, or obtaining and disseminating, information from the human source</w:t>
      </w:r>
      <w:r>
        <w:rPr>
          <w:lang w:eastAsia="en-AU"/>
        </w:rPr>
        <w:t xml:space="preserve"> </w:t>
      </w:r>
      <w:r w:rsidRPr="0023001B">
        <w:rPr>
          <w:lang w:eastAsia="en-AU"/>
        </w:rPr>
        <w:t>that is subject to</w:t>
      </w:r>
      <w:r>
        <w:rPr>
          <w:lang w:eastAsia="en-AU"/>
        </w:rPr>
        <w:t>—</w:t>
      </w:r>
    </w:p>
    <w:p w14:paraId="7DE56FA0" w14:textId="77777777" w:rsidR="00751264" w:rsidRDefault="00751264" w:rsidP="00751264">
      <w:pPr>
        <w:pStyle w:val="AmendHeading2"/>
        <w:tabs>
          <w:tab w:val="clear" w:pos="720"/>
          <w:tab w:val="right" w:pos="2268"/>
        </w:tabs>
        <w:ind w:left="2381" w:hanging="2381"/>
        <w:rPr>
          <w:lang w:eastAsia="en-AU"/>
        </w:rPr>
      </w:pPr>
      <w:r>
        <w:rPr>
          <w:lang w:eastAsia="en-AU"/>
        </w:rPr>
        <w:tab/>
      </w:r>
      <w:r w:rsidRPr="00F61C33">
        <w:rPr>
          <w:lang w:eastAsia="en-AU"/>
        </w:rPr>
        <w:t>(a)</w:t>
      </w:r>
      <w:r>
        <w:rPr>
          <w:lang w:eastAsia="en-AU"/>
        </w:rPr>
        <w:tab/>
      </w:r>
      <w:r w:rsidRPr="0023001B">
        <w:rPr>
          <w:lang w:eastAsia="en-AU"/>
        </w:rPr>
        <w:t>client legal privilege</w:t>
      </w:r>
      <w:r>
        <w:rPr>
          <w:lang w:eastAsia="en-AU"/>
        </w:rPr>
        <w:t>; or</w:t>
      </w:r>
      <w:r w:rsidRPr="0023001B">
        <w:rPr>
          <w:lang w:eastAsia="en-AU"/>
        </w:rPr>
        <w:t xml:space="preserve"> </w:t>
      </w:r>
    </w:p>
    <w:p w14:paraId="00039521" w14:textId="7DBA97D1" w:rsidR="00751264" w:rsidRPr="006F4459" w:rsidRDefault="00751264" w:rsidP="00FA7745">
      <w:pPr>
        <w:pStyle w:val="AmendHeading2"/>
        <w:tabs>
          <w:tab w:val="clear" w:pos="720"/>
          <w:tab w:val="right" w:pos="2268"/>
        </w:tabs>
        <w:ind w:left="2381" w:hanging="2381"/>
        <w:rPr>
          <w:lang w:eastAsia="en-AU"/>
        </w:rPr>
      </w:pPr>
      <w:r>
        <w:rPr>
          <w:lang w:eastAsia="en-AU"/>
        </w:rPr>
        <w:tab/>
      </w:r>
      <w:r w:rsidRPr="00F61C33">
        <w:rPr>
          <w:lang w:eastAsia="en-AU"/>
        </w:rPr>
        <w:t>(b)</w:t>
      </w:r>
      <w:r>
        <w:rPr>
          <w:lang w:eastAsia="en-AU"/>
        </w:rPr>
        <w:tab/>
      </w:r>
      <w:r w:rsidRPr="0023001B">
        <w:rPr>
          <w:lang w:eastAsia="en-AU"/>
        </w:rPr>
        <w:t>client legal privilege</w:t>
      </w:r>
      <w:r>
        <w:rPr>
          <w:lang w:eastAsia="en-AU"/>
        </w:rPr>
        <w:t xml:space="preserve"> in respect of which there is an exception to the privilege.".</w:t>
      </w:r>
    </w:p>
    <w:p w14:paraId="609D4300" w14:textId="642F180D" w:rsidR="00751264" w:rsidRDefault="00751264" w:rsidP="00751264">
      <w:pPr>
        <w:pStyle w:val="ListParagraph"/>
        <w:numPr>
          <w:ilvl w:val="0"/>
          <w:numId w:val="19"/>
        </w:numPr>
        <w:tabs>
          <w:tab w:val="left" w:pos="3912"/>
          <w:tab w:val="left" w:pos="4423"/>
        </w:tabs>
        <w:textAlignment w:val="auto"/>
        <w:rPr>
          <w:lang w:eastAsia="en-AU"/>
        </w:rPr>
      </w:pPr>
      <w:r>
        <w:rPr>
          <w:lang w:eastAsia="en-AU"/>
        </w:rPr>
        <w:lastRenderedPageBreak/>
        <w:t xml:space="preserve">Clause 18, line 8, after "register" insert ", or apply to the Supreme Court for </w:t>
      </w:r>
      <w:r>
        <w:t>authorisation</w:t>
      </w:r>
      <w:r>
        <w:rPr>
          <w:lang w:eastAsia="en-AU"/>
        </w:rPr>
        <w:t xml:space="preserve"> to </w:t>
      </w:r>
      <w:r>
        <w:t>register</w:t>
      </w:r>
      <w:r>
        <w:rPr>
          <w:lang w:eastAsia="en-AU"/>
        </w:rPr>
        <w:t>,".</w:t>
      </w:r>
    </w:p>
    <w:p w14:paraId="0C20330E" w14:textId="77777777" w:rsidR="00751264" w:rsidRDefault="00751264" w:rsidP="00751264">
      <w:pPr>
        <w:pStyle w:val="ListParagraph"/>
        <w:numPr>
          <w:ilvl w:val="0"/>
          <w:numId w:val="19"/>
        </w:numPr>
        <w:tabs>
          <w:tab w:val="left" w:pos="3912"/>
          <w:tab w:val="left" w:pos="4423"/>
        </w:tabs>
        <w:textAlignment w:val="auto"/>
      </w:pPr>
      <w:r>
        <w:t>Clause 21, page 22, before line 1 insert—</w:t>
      </w:r>
    </w:p>
    <w:p w14:paraId="4A534600" w14:textId="77777777" w:rsidR="00751264" w:rsidRDefault="00751264" w:rsidP="00751264">
      <w:pPr>
        <w:pStyle w:val="AmendHeading1"/>
        <w:tabs>
          <w:tab w:val="right" w:pos="1701"/>
        </w:tabs>
        <w:ind w:left="1871" w:hanging="1871"/>
      </w:pPr>
      <w:r>
        <w:tab/>
        <w:t>"(1A)</w:t>
      </w:r>
      <w:r>
        <w:tab/>
        <w:t>A police officer must not apply to the Chief Commissioner to register as a reportable human source a person who is reasonably expected to have access to information that is subject to client legal privilege or information in respect of which there is an exception to client legal privilege, for the purpose of obtaining, or obtaining and disseminating, information of that kind.".</w:t>
      </w:r>
    </w:p>
    <w:p w14:paraId="77B14464" w14:textId="77777777" w:rsidR="00751264" w:rsidRDefault="00751264" w:rsidP="00751264">
      <w:pPr>
        <w:pStyle w:val="ListParagraph"/>
        <w:numPr>
          <w:ilvl w:val="0"/>
          <w:numId w:val="19"/>
        </w:numPr>
        <w:tabs>
          <w:tab w:val="left" w:pos="3912"/>
          <w:tab w:val="left" w:pos="4423"/>
        </w:tabs>
        <w:textAlignment w:val="auto"/>
      </w:pPr>
      <w:r>
        <w:t>Clause 23, after line 22 insert—</w:t>
      </w:r>
    </w:p>
    <w:p w14:paraId="66999AB9" w14:textId="77777777" w:rsidR="00751264" w:rsidRDefault="00751264" w:rsidP="00751264">
      <w:pPr>
        <w:pStyle w:val="AmendHeading1"/>
        <w:tabs>
          <w:tab w:val="right" w:pos="1701"/>
        </w:tabs>
        <w:ind w:left="1871" w:hanging="1871"/>
      </w:pPr>
      <w:r>
        <w:tab/>
        <w:t>"(1A)</w:t>
      </w:r>
      <w:r>
        <w:tab/>
        <w:t>The Chief Commissioner must not register a person as a reportable human source under this section if—</w:t>
      </w:r>
    </w:p>
    <w:p w14:paraId="2DD1A8B7" w14:textId="77777777" w:rsidR="00751264" w:rsidRDefault="00751264" w:rsidP="00751264">
      <w:pPr>
        <w:pStyle w:val="AmendHeading2"/>
        <w:tabs>
          <w:tab w:val="clear" w:pos="720"/>
          <w:tab w:val="right" w:pos="2268"/>
        </w:tabs>
        <w:ind w:left="2381" w:hanging="2381"/>
      </w:pPr>
      <w:r>
        <w:tab/>
        <w:t>(a)</w:t>
      </w:r>
      <w:r>
        <w:tab/>
        <w:t>the person is reasonably expected to have access to—</w:t>
      </w:r>
    </w:p>
    <w:p w14:paraId="5F423178" w14:textId="77777777" w:rsidR="00751264" w:rsidRDefault="00751264" w:rsidP="00751264">
      <w:pPr>
        <w:pStyle w:val="AmendHeading3"/>
        <w:tabs>
          <w:tab w:val="right" w:pos="2778"/>
        </w:tabs>
        <w:ind w:left="2891" w:hanging="2891"/>
      </w:pPr>
      <w:r>
        <w:tab/>
        <w:t>(</w:t>
      </w:r>
      <w:proofErr w:type="spellStart"/>
      <w:r>
        <w:t>i</w:t>
      </w:r>
      <w:proofErr w:type="spellEnd"/>
      <w:r>
        <w:t>)</w:t>
      </w:r>
      <w:r>
        <w:tab/>
        <w:t xml:space="preserve">information that is subject to client legal privilege; or </w:t>
      </w:r>
    </w:p>
    <w:p w14:paraId="0970C341" w14:textId="77777777" w:rsidR="00751264" w:rsidRDefault="00751264" w:rsidP="00751264">
      <w:pPr>
        <w:pStyle w:val="AmendHeading3"/>
        <w:tabs>
          <w:tab w:val="right" w:pos="2778"/>
        </w:tabs>
        <w:ind w:left="2891" w:hanging="2891"/>
      </w:pPr>
      <w:r>
        <w:tab/>
        <w:t>(ii)</w:t>
      </w:r>
      <w:r>
        <w:tab/>
        <w:t>information in respect of which there is an exception to client legal privilege; and</w:t>
      </w:r>
    </w:p>
    <w:p w14:paraId="45FF555A" w14:textId="77777777" w:rsidR="00751264" w:rsidRDefault="00751264" w:rsidP="00751264">
      <w:pPr>
        <w:pStyle w:val="AmendHeading2"/>
        <w:tabs>
          <w:tab w:val="clear" w:pos="720"/>
          <w:tab w:val="right" w:pos="2268"/>
        </w:tabs>
        <w:ind w:left="2381" w:hanging="2381"/>
      </w:pPr>
      <w:r>
        <w:tab/>
        <w:t>(b)</w:t>
      </w:r>
      <w:r>
        <w:tab/>
        <w:t>t</w:t>
      </w:r>
      <w:r>
        <w:rPr>
          <w:lang w:eastAsia="en-AU"/>
        </w:rPr>
        <w:t xml:space="preserve">he purpose of the registration is for a police officer to obtain, or to obtain and disseminate, information that is subject to client legal privilege or </w:t>
      </w:r>
      <w:r>
        <w:t>information in respect of which there is an exception to client legal privilege</w:t>
      </w:r>
      <w:r>
        <w:rPr>
          <w:lang w:eastAsia="en-AU"/>
        </w:rPr>
        <w:t>.</w:t>
      </w:r>
      <w:r>
        <w:t>".</w:t>
      </w:r>
    </w:p>
    <w:p w14:paraId="6F7A3522" w14:textId="77777777" w:rsidR="00751264" w:rsidRPr="00B60822" w:rsidRDefault="00751264" w:rsidP="00751264">
      <w:pPr>
        <w:pStyle w:val="ListParagraph"/>
        <w:numPr>
          <w:ilvl w:val="0"/>
          <w:numId w:val="19"/>
        </w:numPr>
        <w:tabs>
          <w:tab w:val="left" w:pos="3912"/>
          <w:tab w:val="left" w:pos="4423"/>
        </w:tabs>
        <w:textAlignment w:val="auto"/>
      </w:pPr>
      <w:r>
        <w:t>Clause</w:t>
      </w:r>
      <w:r>
        <w:rPr>
          <w:lang w:eastAsia="en-AU"/>
        </w:rPr>
        <w:t xml:space="preserve"> 24, line 22, after "Monitor" insert "to the Chief Commissioner".</w:t>
      </w:r>
    </w:p>
    <w:p w14:paraId="3E555895" w14:textId="77777777" w:rsidR="00751264" w:rsidRDefault="00751264" w:rsidP="00751264">
      <w:pPr>
        <w:pStyle w:val="ListParagraph"/>
        <w:numPr>
          <w:ilvl w:val="0"/>
          <w:numId w:val="19"/>
        </w:numPr>
        <w:tabs>
          <w:tab w:val="left" w:pos="3912"/>
          <w:tab w:val="left" w:pos="4423"/>
        </w:tabs>
        <w:textAlignment w:val="auto"/>
      </w:pPr>
      <w:r>
        <w:t>Clause 25, line 28, after "source" insert "under section 23".</w:t>
      </w:r>
    </w:p>
    <w:p w14:paraId="6B341016" w14:textId="77777777" w:rsidR="00751264" w:rsidRDefault="00751264" w:rsidP="00751264">
      <w:pPr>
        <w:pStyle w:val="ListParagraph"/>
        <w:numPr>
          <w:ilvl w:val="0"/>
          <w:numId w:val="19"/>
        </w:numPr>
        <w:tabs>
          <w:tab w:val="left" w:pos="3912"/>
          <w:tab w:val="left" w:pos="4423"/>
        </w:tabs>
        <w:textAlignment w:val="auto"/>
      </w:pPr>
      <w:r>
        <w:t>Clause 25, page 26, line 7, after "source" insert "under section 23".</w:t>
      </w:r>
    </w:p>
    <w:p w14:paraId="475A1287" w14:textId="77777777" w:rsidR="00751264" w:rsidRDefault="00751264" w:rsidP="00751264">
      <w:pPr>
        <w:pStyle w:val="ListParagraph"/>
        <w:numPr>
          <w:ilvl w:val="0"/>
          <w:numId w:val="19"/>
        </w:numPr>
        <w:tabs>
          <w:tab w:val="left" w:pos="3912"/>
          <w:tab w:val="left" w:pos="4423"/>
        </w:tabs>
        <w:textAlignment w:val="auto"/>
      </w:pPr>
      <w:r>
        <w:t>Clause 25, page 26, line 10, after "source" insert "under section 23".</w:t>
      </w:r>
    </w:p>
    <w:p w14:paraId="6585ACAB" w14:textId="77777777" w:rsidR="00751264" w:rsidRDefault="00751264" w:rsidP="00751264">
      <w:pPr>
        <w:pStyle w:val="ListParagraph"/>
        <w:numPr>
          <w:ilvl w:val="0"/>
          <w:numId w:val="19"/>
        </w:numPr>
        <w:tabs>
          <w:tab w:val="left" w:pos="3912"/>
          <w:tab w:val="left" w:pos="4423"/>
        </w:tabs>
        <w:textAlignment w:val="auto"/>
      </w:pPr>
      <w:r>
        <w:t>Clause 26, page 27, lines 5 to 8, omit all words and expressions and insert—</w:t>
      </w:r>
    </w:p>
    <w:p w14:paraId="543DFDFA" w14:textId="77777777" w:rsidR="00751264" w:rsidRDefault="00751264" w:rsidP="00751264">
      <w:pPr>
        <w:pStyle w:val="AmendHeading1"/>
        <w:tabs>
          <w:tab w:val="right" w:pos="1701"/>
        </w:tabs>
        <w:ind w:left="1871" w:hanging="1871"/>
      </w:pPr>
      <w:r>
        <w:tab/>
      </w:r>
      <w:r w:rsidRPr="00A41154">
        <w:t>"(2)</w:t>
      </w:r>
      <w:r>
        <w:tab/>
        <w:t>Subsection (1) does not apply if the information that the person is to be registered to provide is subject to—</w:t>
      </w:r>
    </w:p>
    <w:p w14:paraId="69454233" w14:textId="77777777" w:rsidR="00751264" w:rsidRDefault="00751264" w:rsidP="00751264">
      <w:pPr>
        <w:pStyle w:val="AmendHeading2"/>
        <w:tabs>
          <w:tab w:val="clear" w:pos="720"/>
          <w:tab w:val="right" w:pos="2268"/>
        </w:tabs>
        <w:ind w:left="2381" w:hanging="2381"/>
        <w:rPr>
          <w:lang w:eastAsia="en-AU"/>
        </w:rPr>
      </w:pPr>
      <w:r>
        <w:tab/>
      </w:r>
      <w:r w:rsidRPr="00A41154">
        <w:t>(a)</w:t>
      </w:r>
      <w:r>
        <w:tab/>
      </w:r>
      <w:r>
        <w:rPr>
          <w:lang w:eastAsia="en-AU"/>
        </w:rPr>
        <w:t>client legal privilege; or</w:t>
      </w:r>
    </w:p>
    <w:p w14:paraId="21098B53" w14:textId="77777777" w:rsidR="00751264" w:rsidRDefault="00751264" w:rsidP="00751264">
      <w:pPr>
        <w:pStyle w:val="AmendHeading2"/>
        <w:tabs>
          <w:tab w:val="clear" w:pos="720"/>
          <w:tab w:val="right" w:pos="2268"/>
        </w:tabs>
        <w:ind w:left="2381" w:hanging="2381"/>
      </w:pPr>
      <w:r>
        <w:rPr>
          <w:lang w:eastAsia="en-AU"/>
        </w:rPr>
        <w:tab/>
      </w:r>
      <w:r w:rsidRPr="00A41154">
        <w:rPr>
          <w:lang w:eastAsia="en-AU"/>
        </w:rPr>
        <w:t>(b)</w:t>
      </w:r>
      <w:r>
        <w:rPr>
          <w:lang w:eastAsia="en-AU"/>
        </w:rPr>
        <w:tab/>
      </w:r>
      <w:r>
        <w:t>an exception to client legal privilege or any other privilege.".</w:t>
      </w:r>
    </w:p>
    <w:p w14:paraId="0632BF1B" w14:textId="77777777" w:rsidR="00751264" w:rsidRDefault="00751264" w:rsidP="00751264">
      <w:pPr>
        <w:pStyle w:val="ListParagraph"/>
        <w:numPr>
          <w:ilvl w:val="0"/>
          <w:numId w:val="19"/>
        </w:numPr>
        <w:tabs>
          <w:tab w:val="left" w:pos="3912"/>
          <w:tab w:val="left" w:pos="4423"/>
        </w:tabs>
        <w:textAlignment w:val="auto"/>
      </w:pPr>
      <w:r>
        <w:t>Clause</w:t>
      </w:r>
      <w:r>
        <w:rPr>
          <w:lang w:eastAsia="en-AU"/>
        </w:rPr>
        <w:t xml:space="preserve"> 27, line 12, after "source" insert "under section 23".</w:t>
      </w:r>
    </w:p>
    <w:p w14:paraId="63DA1B04" w14:textId="77777777" w:rsidR="00751264" w:rsidRDefault="00751264" w:rsidP="00751264">
      <w:pPr>
        <w:pStyle w:val="ListParagraph"/>
        <w:numPr>
          <w:ilvl w:val="0"/>
          <w:numId w:val="19"/>
        </w:numPr>
        <w:tabs>
          <w:tab w:val="left" w:pos="3912"/>
          <w:tab w:val="left" w:pos="4423"/>
        </w:tabs>
        <w:textAlignment w:val="auto"/>
        <w:rPr>
          <w:lang w:eastAsia="en-AU"/>
        </w:rPr>
      </w:pPr>
      <w:r>
        <w:rPr>
          <w:lang w:eastAsia="en-AU"/>
        </w:rPr>
        <w:t xml:space="preserve">Clause 28, line 3, omit "The" and insert "Subject to any conditions imposed by the </w:t>
      </w:r>
      <w:r>
        <w:t>Supreme</w:t>
      </w:r>
      <w:r>
        <w:rPr>
          <w:lang w:eastAsia="en-AU"/>
        </w:rPr>
        <w:t xml:space="preserve"> Court under section 30B, the".</w:t>
      </w:r>
    </w:p>
    <w:p w14:paraId="414B48BC"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29, line 12, after "months" insert "or, if applicable, the period fixed by the </w:t>
      </w:r>
      <w:r>
        <w:t>Supreme</w:t>
      </w:r>
      <w:r>
        <w:rPr>
          <w:lang w:eastAsia="en-AU"/>
        </w:rPr>
        <w:t xml:space="preserve"> Court".</w:t>
      </w:r>
    </w:p>
    <w:p w14:paraId="00323DCD"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29, line 15, omit "the registration" and insert "a registration under section 23".</w:t>
      </w:r>
    </w:p>
    <w:p w14:paraId="22798B5C" w14:textId="77777777" w:rsidR="00751264" w:rsidRDefault="00751264" w:rsidP="00751264">
      <w:pPr>
        <w:tabs>
          <w:tab w:val="left" w:pos="3912"/>
          <w:tab w:val="left" w:pos="4423"/>
        </w:tabs>
        <w:jc w:val="center"/>
        <w:textAlignment w:val="auto"/>
        <w:rPr>
          <w:lang w:eastAsia="en-AU"/>
        </w:rPr>
      </w:pPr>
      <w:r>
        <w:rPr>
          <w:lang w:eastAsia="en-AU"/>
        </w:rPr>
        <w:t>NEW CLAUSES</w:t>
      </w:r>
    </w:p>
    <w:p w14:paraId="2BE41082" w14:textId="77777777" w:rsidR="00751264" w:rsidRDefault="00751264" w:rsidP="00751264">
      <w:pPr>
        <w:pStyle w:val="ListParagraph"/>
        <w:numPr>
          <w:ilvl w:val="0"/>
          <w:numId w:val="19"/>
        </w:numPr>
        <w:tabs>
          <w:tab w:val="left" w:pos="3912"/>
          <w:tab w:val="left" w:pos="4423"/>
        </w:tabs>
        <w:textAlignment w:val="auto"/>
        <w:rPr>
          <w:lang w:eastAsia="en-AU"/>
        </w:rPr>
      </w:pPr>
      <w:r>
        <w:rPr>
          <w:lang w:eastAsia="en-AU"/>
        </w:rPr>
        <w:lastRenderedPageBreak/>
        <w:t>Insert the following New Division after Division 3 of Part 3—</w:t>
      </w:r>
    </w:p>
    <w:p w14:paraId="675A030C" w14:textId="77777777" w:rsidR="00751264" w:rsidRDefault="00751264" w:rsidP="00751264">
      <w:pPr>
        <w:pStyle w:val="AmendHeading-DIVISION"/>
        <w:rPr>
          <w:b w:val="0"/>
          <w:sz w:val="28"/>
          <w:lang w:eastAsia="en-AU"/>
        </w:rPr>
      </w:pPr>
      <w:r w:rsidRPr="00E356A3">
        <w:rPr>
          <w:b w:val="0"/>
          <w:sz w:val="28"/>
          <w:lang w:eastAsia="en-AU"/>
        </w:rPr>
        <w:t>"</w:t>
      </w:r>
      <w:r w:rsidRPr="00E356A3">
        <w:rPr>
          <w:sz w:val="28"/>
          <w:lang w:eastAsia="en-AU"/>
        </w:rPr>
        <w:t>Division 3A—Application to Supreme Court to register a person as a reportable human source for certain purposes</w:t>
      </w:r>
    </w:p>
    <w:p w14:paraId="0333C991" w14:textId="77777777" w:rsidR="00751264" w:rsidRDefault="00751264" w:rsidP="00751264">
      <w:pPr>
        <w:pStyle w:val="AmendHeading1s"/>
        <w:tabs>
          <w:tab w:val="right" w:pos="1701"/>
        </w:tabs>
        <w:ind w:left="1871" w:hanging="1871"/>
        <w:rPr>
          <w:lang w:eastAsia="en-AU"/>
        </w:rPr>
      </w:pPr>
      <w:r>
        <w:rPr>
          <w:lang w:eastAsia="en-AU"/>
        </w:rPr>
        <w:tab/>
      </w:r>
      <w:r w:rsidRPr="0003255D">
        <w:rPr>
          <w:lang w:eastAsia="en-AU"/>
        </w:rPr>
        <w:t>30A</w:t>
      </w:r>
      <w:r>
        <w:rPr>
          <w:lang w:eastAsia="en-AU"/>
        </w:rPr>
        <w:tab/>
        <w:t>Application to Supreme Court for the registration of a person as a reportable human source for certain purposes</w:t>
      </w:r>
    </w:p>
    <w:p w14:paraId="74C869DC" w14:textId="77777777" w:rsidR="00751264" w:rsidRDefault="00751264" w:rsidP="00751264">
      <w:pPr>
        <w:pStyle w:val="AmendHeading1"/>
        <w:tabs>
          <w:tab w:val="right" w:pos="1701"/>
        </w:tabs>
        <w:ind w:left="1871" w:hanging="1871"/>
        <w:rPr>
          <w:lang w:eastAsia="en-AU"/>
        </w:rPr>
      </w:pPr>
      <w:r>
        <w:rPr>
          <w:lang w:eastAsia="en-AU"/>
        </w:rPr>
        <w:tab/>
      </w:r>
      <w:r w:rsidRPr="009C29F7">
        <w:rPr>
          <w:lang w:eastAsia="en-AU"/>
        </w:rPr>
        <w:t>(1)</w:t>
      </w:r>
      <w:r>
        <w:rPr>
          <w:lang w:eastAsia="en-AU"/>
        </w:rPr>
        <w:tab/>
      </w:r>
      <w:r>
        <w:rPr>
          <w:lang w:eastAsia="en-AU"/>
        </w:rPr>
        <w:tab/>
        <w:t xml:space="preserve">A police officer, with the approval of the Chief Commissioner, may apply to the Supreme Court for an order authorising the Chief Commissioner to register a person as a reportable human source for the purpose of a police officer obtaining, or obtaining and disseminating, information that is subject to client legal privilege or </w:t>
      </w:r>
      <w:r>
        <w:t>information in respect of which there is an exception to client legal privilege</w:t>
      </w:r>
      <w:r>
        <w:rPr>
          <w:lang w:eastAsia="en-AU"/>
        </w:rPr>
        <w:t xml:space="preserve"> if the police officer is reasonably satisfied—</w:t>
      </w:r>
    </w:p>
    <w:p w14:paraId="479200E1" w14:textId="77777777" w:rsidR="00751264" w:rsidRDefault="00751264" w:rsidP="00751264">
      <w:pPr>
        <w:pStyle w:val="AmendHeading2"/>
        <w:tabs>
          <w:tab w:val="clear" w:pos="720"/>
          <w:tab w:val="right" w:pos="2268"/>
        </w:tabs>
        <w:ind w:left="2381" w:hanging="2381"/>
        <w:rPr>
          <w:lang w:eastAsia="en-AU"/>
        </w:rPr>
      </w:pPr>
      <w:r>
        <w:rPr>
          <w:lang w:eastAsia="en-AU"/>
        </w:rPr>
        <w:tab/>
      </w:r>
      <w:r w:rsidRPr="007C4714">
        <w:rPr>
          <w:lang w:eastAsia="en-AU"/>
        </w:rPr>
        <w:t>(a)</w:t>
      </w:r>
      <w:r>
        <w:rPr>
          <w:lang w:eastAsia="en-AU"/>
        </w:rPr>
        <w:tab/>
        <w:t>that the use of the person as a human source—</w:t>
      </w:r>
    </w:p>
    <w:p w14:paraId="47388E21" w14:textId="77777777" w:rsidR="00751264" w:rsidRDefault="00751264" w:rsidP="00751264">
      <w:pPr>
        <w:pStyle w:val="AmendHeading3"/>
        <w:tabs>
          <w:tab w:val="right" w:pos="2778"/>
        </w:tabs>
        <w:ind w:left="2891" w:hanging="2891"/>
        <w:rPr>
          <w:lang w:eastAsia="en-AU"/>
        </w:rPr>
      </w:pPr>
      <w:r>
        <w:rPr>
          <w:lang w:eastAsia="en-AU"/>
        </w:rPr>
        <w:tab/>
      </w:r>
      <w:r w:rsidRPr="007C4714">
        <w:rPr>
          <w:lang w:eastAsia="en-AU"/>
        </w:rPr>
        <w:t>(</w:t>
      </w:r>
      <w:proofErr w:type="spellStart"/>
      <w:r w:rsidRPr="007C4714">
        <w:rPr>
          <w:lang w:eastAsia="en-AU"/>
        </w:rPr>
        <w:t>i</w:t>
      </w:r>
      <w:proofErr w:type="spellEnd"/>
      <w:r w:rsidRPr="007C4714">
        <w:rPr>
          <w:lang w:eastAsia="en-AU"/>
        </w:rPr>
        <w:t>)</w:t>
      </w:r>
      <w:r>
        <w:rPr>
          <w:lang w:eastAsia="en-AU"/>
        </w:rPr>
        <w:tab/>
        <w:t>is necessary to achieve a legitimate law enforcement objective; and</w:t>
      </w:r>
    </w:p>
    <w:p w14:paraId="5FB17263" w14:textId="77777777" w:rsidR="00751264" w:rsidRDefault="00751264" w:rsidP="00751264">
      <w:pPr>
        <w:pStyle w:val="AmendHeading3"/>
        <w:tabs>
          <w:tab w:val="right" w:pos="2778"/>
        </w:tabs>
        <w:ind w:left="2891" w:hanging="2891"/>
        <w:rPr>
          <w:lang w:eastAsia="en-AU"/>
        </w:rPr>
      </w:pPr>
      <w:r>
        <w:rPr>
          <w:lang w:eastAsia="en-AU"/>
        </w:rPr>
        <w:tab/>
      </w:r>
      <w:r w:rsidRPr="007C4714">
        <w:rPr>
          <w:lang w:eastAsia="en-AU"/>
        </w:rPr>
        <w:t>(ii)</w:t>
      </w:r>
      <w:r>
        <w:rPr>
          <w:lang w:eastAsia="en-AU"/>
        </w:rPr>
        <w:tab/>
        <w:t>is proportionate to that objective; and</w:t>
      </w:r>
    </w:p>
    <w:p w14:paraId="357E171B" w14:textId="77777777" w:rsidR="00751264" w:rsidRDefault="00751264" w:rsidP="00751264">
      <w:pPr>
        <w:pStyle w:val="AmendHeading2"/>
        <w:tabs>
          <w:tab w:val="clear" w:pos="720"/>
          <w:tab w:val="right" w:pos="2268"/>
        </w:tabs>
        <w:ind w:left="2381" w:hanging="2381"/>
        <w:rPr>
          <w:lang w:eastAsia="en-AU"/>
        </w:rPr>
      </w:pPr>
      <w:r>
        <w:rPr>
          <w:lang w:eastAsia="en-AU"/>
        </w:rPr>
        <w:tab/>
      </w:r>
      <w:r w:rsidRPr="007C4714">
        <w:rPr>
          <w:lang w:eastAsia="en-AU"/>
        </w:rPr>
        <w:t>(b)</w:t>
      </w:r>
      <w:r>
        <w:rPr>
          <w:lang w:eastAsia="en-AU"/>
        </w:rPr>
        <w:tab/>
        <w:t>that the risks associated with the person's registration as a human source have been identified and can be adequately managed; and</w:t>
      </w:r>
    </w:p>
    <w:p w14:paraId="41494A2A" w14:textId="77777777" w:rsidR="00751264" w:rsidRDefault="00751264" w:rsidP="00751264">
      <w:pPr>
        <w:pStyle w:val="AmendHeading2"/>
        <w:tabs>
          <w:tab w:val="clear" w:pos="720"/>
          <w:tab w:val="right" w:pos="2268"/>
        </w:tabs>
        <w:ind w:left="2381" w:hanging="2381"/>
        <w:rPr>
          <w:lang w:eastAsia="en-AU"/>
        </w:rPr>
      </w:pPr>
      <w:r>
        <w:rPr>
          <w:lang w:eastAsia="en-AU"/>
        </w:rPr>
        <w:tab/>
      </w:r>
      <w:r w:rsidRPr="007C4714">
        <w:rPr>
          <w:lang w:eastAsia="en-AU"/>
        </w:rPr>
        <w:t>(c)</w:t>
      </w:r>
      <w:r>
        <w:rPr>
          <w:lang w:eastAsia="en-AU"/>
        </w:rPr>
        <w:tab/>
        <w:t>that the registration of the person as a reportable human source is otherwise appropriate and justified; and</w:t>
      </w:r>
    </w:p>
    <w:p w14:paraId="33AF018E" w14:textId="77777777" w:rsidR="00751264" w:rsidRDefault="00751264" w:rsidP="00751264">
      <w:pPr>
        <w:pStyle w:val="AmendHeading2"/>
        <w:tabs>
          <w:tab w:val="clear" w:pos="720"/>
          <w:tab w:val="right" w:pos="2268"/>
        </w:tabs>
        <w:ind w:left="2381" w:hanging="2381"/>
      </w:pPr>
      <w:r>
        <w:rPr>
          <w:szCs w:val="24"/>
          <w:lang w:eastAsia="en-AU"/>
        </w:rPr>
        <w:tab/>
        <w:t>(d)</w:t>
      </w:r>
      <w:r>
        <w:rPr>
          <w:szCs w:val="24"/>
          <w:lang w:eastAsia="en-AU"/>
        </w:rPr>
        <w:tab/>
        <w:t>of either of the following</w:t>
      </w:r>
      <w:r>
        <w:t>—</w:t>
      </w:r>
    </w:p>
    <w:p w14:paraId="5BDB6553" w14:textId="77777777" w:rsidR="00751264" w:rsidRDefault="00751264" w:rsidP="00751264">
      <w:pPr>
        <w:pStyle w:val="AmendHeading3"/>
        <w:tabs>
          <w:tab w:val="right" w:pos="2778"/>
        </w:tabs>
        <w:ind w:left="2891" w:hanging="2891"/>
      </w:pPr>
      <w:r>
        <w:tab/>
      </w:r>
      <w:r w:rsidRPr="00D72BD8">
        <w:t>(</w:t>
      </w:r>
      <w:proofErr w:type="spellStart"/>
      <w:r w:rsidRPr="00D72BD8">
        <w:t>i</w:t>
      </w:r>
      <w:proofErr w:type="spellEnd"/>
      <w:r w:rsidRPr="00D72BD8">
        <w:t>)</w:t>
      </w:r>
      <w:r>
        <w:tab/>
        <w:t>that—</w:t>
      </w:r>
    </w:p>
    <w:p w14:paraId="0ACAF899" w14:textId="77777777" w:rsidR="00751264" w:rsidRDefault="00751264" w:rsidP="00751264">
      <w:pPr>
        <w:pStyle w:val="AmendHeading4"/>
        <w:tabs>
          <w:tab w:val="clear" w:pos="720"/>
          <w:tab w:val="right" w:pos="3288"/>
        </w:tabs>
        <w:ind w:left="3402" w:hanging="3402"/>
      </w:pPr>
      <w:r>
        <w:tab/>
      </w:r>
      <w:r w:rsidRPr="00D72BD8">
        <w:t>(A)</w:t>
      </w:r>
      <w:r>
        <w:tab/>
        <w:t>there is a serious and imminent threat to national security, the health or safety of the public or a section of the public, the life of a person or of serious physical harm to a person; and</w:t>
      </w:r>
    </w:p>
    <w:p w14:paraId="27AFB816" w14:textId="77777777" w:rsidR="00751264" w:rsidRDefault="00751264" w:rsidP="00751264">
      <w:pPr>
        <w:pStyle w:val="AmendHeading4"/>
        <w:tabs>
          <w:tab w:val="clear" w:pos="720"/>
          <w:tab w:val="right" w:pos="3288"/>
        </w:tabs>
        <w:ind w:left="3402" w:hanging="3402"/>
      </w:pPr>
      <w:r>
        <w:tab/>
      </w:r>
      <w:r w:rsidRPr="00D72BD8">
        <w:t>(B)</w:t>
      </w:r>
      <w:r>
        <w:tab/>
        <w:t>registering the person as a reportable human source is immediately necessary to respond to the threat; and</w:t>
      </w:r>
    </w:p>
    <w:p w14:paraId="1B35E7CE" w14:textId="77777777" w:rsidR="00751264" w:rsidRDefault="00751264" w:rsidP="00751264">
      <w:pPr>
        <w:pStyle w:val="AmendHeading4"/>
        <w:tabs>
          <w:tab w:val="clear" w:pos="720"/>
          <w:tab w:val="right" w:pos="3288"/>
        </w:tabs>
        <w:ind w:left="3402" w:hanging="3402"/>
      </w:pPr>
      <w:r>
        <w:tab/>
      </w:r>
      <w:r w:rsidRPr="00D72BD8">
        <w:t>(C)</w:t>
      </w:r>
      <w:r>
        <w:tab/>
        <w:t>the information or assistance that the person is expected to provide if registered as a reportable human source cannot be obtained through any other reasonable means; or</w:t>
      </w:r>
    </w:p>
    <w:p w14:paraId="7E0A8C12" w14:textId="77777777" w:rsidR="00751264" w:rsidRPr="00233276" w:rsidRDefault="00751264" w:rsidP="00751264">
      <w:pPr>
        <w:pStyle w:val="AmendHeading3"/>
        <w:tabs>
          <w:tab w:val="right" w:pos="2778"/>
        </w:tabs>
        <w:ind w:left="2891" w:hanging="2891"/>
        <w:rPr>
          <w:lang w:eastAsia="en-AU"/>
        </w:rPr>
      </w:pPr>
      <w:r>
        <w:rPr>
          <w:lang w:eastAsia="en-AU"/>
        </w:rPr>
        <w:tab/>
        <w:t>(ii)</w:t>
      </w:r>
      <w:r>
        <w:rPr>
          <w:lang w:eastAsia="en-AU"/>
        </w:rPr>
        <w:tab/>
        <w:t>the information is subject to an exception to client legal privilege of a kind that permits its disclosure to law enforcement officers.</w:t>
      </w:r>
    </w:p>
    <w:p w14:paraId="75AC7E41" w14:textId="77777777" w:rsidR="00751264" w:rsidRDefault="00751264" w:rsidP="00751264">
      <w:pPr>
        <w:pStyle w:val="AmendHeading1"/>
        <w:tabs>
          <w:tab w:val="right" w:pos="1701"/>
        </w:tabs>
        <w:ind w:left="1871" w:hanging="1871"/>
        <w:rPr>
          <w:lang w:eastAsia="en-AU"/>
        </w:rPr>
      </w:pPr>
      <w:r>
        <w:rPr>
          <w:lang w:eastAsia="en-AU"/>
        </w:rPr>
        <w:tab/>
        <w:t>(2)</w:t>
      </w:r>
      <w:r>
        <w:rPr>
          <w:lang w:eastAsia="en-AU"/>
        </w:rPr>
        <w:tab/>
        <w:t>An application must—</w:t>
      </w:r>
    </w:p>
    <w:p w14:paraId="75747D38" w14:textId="77777777" w:rsidR="00751264" w:rsidRDefault="00751264" w:rsidP="00751264">
      <w:pPr>
        <w:pStyle w:val="AmendHeading2"/>
        <w:tabs>
          <w:tab w:val="clear" w:pos="720"/>
          <w:tab w:val="right" w:pos="2268"/>
        </w:tabs>
        <w:ind w:left="2381" w:hanging="2381"/>
        <w:rPr>
          <w:lang w:eastAsia="en-AU"/>
        </w:rPr>
      </w:pPr>
      <w:r>
        <w:rPr>
          <w:lang w:eastAsia="en-AU"/>
        </w:rPr>
        <w:tab/>
        <w:t>(a)</w:t>
      </w:r>
      <w:r>
        <w:rPr>
          <w:lang w:eastAsia="en-AU"/>
        </w:rPr>
        <w:tab/>
        <w:t>specify the name of the applicant; and</w:t>
      </w:r>
    </w:p>
    <w:p w14:paraId="10F4C60E" w14:textId="77777777" w:rsidR="00751264" w:rsidRDefault="00751264" w:rsidP="00751264">
      <w:pPr>
        <w:pStyle w:val="AmendHeading2"/>
        <w:tabs>
          <w:tab w:val="clear" w:pos="720"/>
          <w:tab w:val="right" w:pos="2268"/>
        </w:tabs>
        <w:ind w:left="2381" w:hanging="2381"/>
        <w:rPr>
          <w:lang w:eastAsia="en-AU"/>
        </w:rPr>
      </w:pPr>
      <w:r>
        <w:rPr>
          <w:lang w:eastAsia="en-AU"/>
        </w:rPr>
        <w:tab/>
        <w:t>(b)</w:t>
      </w:r>
      <w:r>
        <w:rPr>
          <w:lang w:eastAsia="en-AU"/>
        </w:rPr>
        <w:tab/>
        <w:t>specify the name of the person in respect of whom the application is made; and</w:t>
      </w:r>
    </w:p>
    <w:p w14:paraId="195ED28B" w14:textId="77777777" w:rsidR="00751264" w:rsidRDefault="00751264" w:rsidP="00751264">
      <w:pPr>
        <w:pStyle w:val="AmendHeading2"/>
        <w:tabs>
          <w:tab w:val="clear" w:pos="720"/>
          <w:tab w:val="right" w:pos="2268"/>
        </w:tabs>
        <w:ind w:left="2381" w:hanging="2381"/>
        <w:rPr>
          <w:lang w:eastAsia="en-AU"/>
        </w:rPr>
      </w:pPr>
      <w:r>
        <w:rPr>
          <w:lang w:eastAsia="en-AU"/>
        </w:rPr>
        <w:tab/>
        <w:t>(c)</w:t>
      </w:r>
      <w:r>
        <w:rPr>
          <w:lang w:eastAsia="en-AU"/>
        </w:rPr>
        <w:tab/>
        <w:t xml:space="preserve">specify the information proposed to be obtained, or obtained and disseminated; and </w:t>
      </w:r>
    </w:p>
    <w:p w14:paraId="65BFCE99" w14:textId="77777777" w:rsidR="00751264" w:rsidRDefault="00751264" w:rsidP="00751264">
      <w:pPr>
        <w:pStyle w:val="AmendHeading2"/>
        <w:tabs>
          <w:tab w:val="clear" w:pos="720"/>
          <w:tab w:val="right" w:pos="2268"/>
        </w:tabs>
        <w:ind w:left="2381" w:hanging="2381"/>
        <w:rPr>
          <w:lang w:eastAsia="en-AU"/>
        </w:rPr>
      </w:pPr>
      <w:r>
        <w:rPr>
          <w:lang w:eastAsia="en-AU"/>
        </w:rPr>
        <w:lastRenderedPageBreak/>
        <w:tab/>
        <w:t>(d)</w:t>
      </w:r>
      <w:r>
        <w:rPr>
          <w:lang w:eastAsia="en-AU"/>
        </w:rPr>
        <w:tab/>
        <w:t>specify the reasons why the information is likely to be the subject of client legal privilege or subject to an exception to client legal privilege; and</w:t>
      </w:r>
    </w:p>
    <w:p w14:paraId="0A65B4F4" w14:textId="77777777" w:rsidR="00751264" w:rsidRDefault="00751264" w:rsidP="00751264">
      <w:pPr>
        <w:pStyle w:val="AmendHeading2"/>
        <w:tabs>
          <w:tab w:val="clear" w:pos="720"/>
          <w:tab w:val="right" w:pos="2268"/>
        </w:tabs>
        <w:ind w:left="2381" w:hanging="2381"/>
        <w:rPr>
          <w:lang w:eastAsia="en-AU"/>
        </w:rPr>
      </w:pPr>
      <w:r>
        <w:rPr>
          <w:lang w:eastAsia="en-AU"/>
        </w:rPr>
        <w:tab/>
        <w:t>(e)</w:t>
      </w:r>
      <w:r>
        <w:rPr>
          <w:lang w:eastAsia="en-AU"/>
        </w:rPr>
        <w:tab/>
        <w:t>specify the required duration of the registration; and</w:t>
      </w:r>
    </w:p>
    <w:p w14:paraId="7ADBA14B" w14:textId="77777777" w:rsidR="00751264" w:rsidRDefault="00751264" w:rsidP="00751264">
      <w:pPr>
        <w:pStyle w:val="AmendHeading2"/>
        <w:tabs>
          <w:tab w:val="clear" w:pos="720"/>
          <w:tab w:val="right" w:pos="2268"/>
        </w:tabs>
        <w:ind w:left="2381" w:hanging="2381"/>
        <w:rPr>
          <w:lang w:eastAsia="en-AU"/>
        </w:rPr>
      </w:pPr>
      <w:r>
        <w:rPr>
          <w:lang w:eastAsia="en-AU"/>
        </w:rPr>
        <w:tab/>
        <w:t>(f)</w:t>
      </w:r>
      <w:r>
        <w:rPr>
          <w:lang w:eastAsia="en-AU"/>
        </w:rPr>
        <w:tab/>
        <w:t>if the application is made in writing, be signed by the police officer making the application; and</w:t>
      </w:r>
    </w:p>
    <w:p w14:paraId="56C7C456" w14:textId="77777777" w:rsidR="00751264" w:rsidRDefault="00751264" w:rsidP="00751264">
      <w:pPr>
        <w:pStyle w:val="AmendHeading2"/>
        <w:tabs>
          <w:tab w:val="clear" w:pos="720"/>
          <w:tab w:val="right" w:pos="2268"/>
        </w:tabs>
        <w:ind w:left="2381" w:hanging="2381"/>
        <w:rPr>
          <w:lang w:eastAsia="en-AU"/>
        </w:rPr>
      </w:pPr>
      <w:r>
        <w:rPr>
          <w:lang w:eastAsia="en-AU"/>
        </w:rPr>
        <w:tab/>
        <w:t>(g)</w:t>
      </w:r>
      <w:r>
        <w:rPr>
          <w:lang w:eastAsia="en-AU"/>
        </w:rPr>
        <w:tab/>
        <w:t>unless the police officer making the application reasonably believes it would be impracticable to do so, be supported by an affidavit setting out the grounds on which the application is made.</w:t>
      </w:r>
    </w:p>
    <w:p w14:paraId="48C40E74" w14:textId="77777777" w:rsidR="00751264" w:rsidRPr="009C29F7" w:rsidRDefault="00751264" w:rsidP="00751264">
      <w:pPr>
        <w:pStyle w:val="AmendHeading1"/>
        <w:tabs>
          <w:tab w:val="right" w:pos="1701"/>
        </w:tabs>
        <w:ind w:left="1871" w:hanging="1871"/>
        <w:rPr>
          <w:lang w:eastAsia="en-AU"/>
        </w:rPr>
      </w:pPr>
      <w:r>
        <w:rPr>
          <w:lang w:eastAsia="en-AU"/>
        </w:rPr>
        <w:tab/>
      </w:r>
      <w:r w:rsidRPr="009C29F7">
        <w:rPr>
          <w:lang w:eastAsia="en-AU"/>
        </w:rPr>
        <w:t>(</w:t>
      </w:r>
      <w:r>
        <w:rPr>
          <w:lang w:eastAsia="en-AU"/>
        </w:rPr>
        <w:t>3</w:t>
      </w:r>
      <w:r w:rsidRPr="009C29F7">
        <w:rPr>
          <w:lang w:eastAsia="en-AU"/>
        </w:rPr>
        <w:t>)</w:t>
      </w:r>
      <w:r>
        <w:rPr>
          <w:lang w:eastAsia="en-AU"/>
        </w:rPr>
        <w:tab/>
        <w:t>If the police officer making an application under this section reasonably believes that it is impracticable for the application to be made in person, the application may be made by telephone or other electronic communication.</w:t>
      </w:r>
    </w:p>
    <w:p w14:paraId="246B519B" w14:textId="77777777" w:rsidR="00751264" w:rsidRDefault="00751264" w:rsidP="00751264">
      <w:pPr>
        <w:pStyle w:val="AmendHeading1"/>
        <w:tabs>
          <w:tab w:val="right" w:pos="1701"/>
        </w:tabs>
        <w:ind w:left="1871" w:hanging="1871"/>
        <w:rPr>
          <w:lang w:eastAsia="en-AU"/>
        </w:rPr>
      </w:pPr>
      <w:r>
        <w:rPr>
          <w:lang w:eastAsia="en-AU"/>
        </w:rPr>
        <w:tab/>
        <w:t>(4)</w:t>
      </w:r>
      <w:r>
        <w:rPr>
          <w:lang w:eastAsia="en-AU"/>
        </w:rPr>
        <w:tab/>
        <w:t>An application that is made without a supporting affidavit must be accompanied by any information requested by the court.</w:t>
      </w:r>
    </w:p>
    <w:p w14:paraId="44267C81" w14:textId="77777777" w:rsidR="00751264" w:rsidRPr="009C29F7" w:rsidRDefault="00751264" w:rsidP="00751264">
      <w:pPr>
        <w:pStyle w:val="AmendHeading1"/>
        <w:tabs>
          <w:tab w:val="right" w:pos="1701"/>
        </w:tabs>
        <w:ind w:left="1871" w:hanging="1871"/>
        <w:rPr>
          <w:lang w:eastAsia="en-AU"/>
        </w:rPr>
      </w:pPr>
      <w:r>
        <w:rPr>
          <w:lang w:eastAsia="en-AU"/>
        </w:rPr>
        <w:tab/>
        <w:t>(5)</w:t>
      </w:r>
      <w:r>
        <w:rPr>
          <w:lang w:eastAsia="en-AU"/>
        </w:rPr>
        <w:tab/>
        <w:t>A police officer who makes an application without a supporting affidavit must provide a supporting affidavit within 24 hours after making the application.</w:t>
      </w:r>
    </w:p>
    <w:p w14:paraId="1383287F" w14:textId="77777777" w:rsidR="00751264" w:rsidRDefault="00751264" w:rsidP="00751264">
      <w:pPr>
        <w:pStyle w:val="AmendHeading1s"/>
        <w:tabs>
          <w:tab w:val="right" w:pos="1701"/>
        </w:tabs>
        <w:ind w:left="1871" w:hanging="1871"/>
        <w:rPr>
          <w:lang w:eastAsia="en-AU"/>
        </w:rPr>
      </w:pPr>
      <w:r>
        <w:rPr>
          <w:lang w:eastAsia="en-AU"/>
        </w:rPr>
        <w:tab/>
        <w:t>30B</w:t>
      </w:r>
      <w:r>
        <w:rPr>
          <w:lang w:eastAsia="en-AU"/>
        </w:rPr>
        <w:tab/>
        <w:t>Supreme Court may authorise the registration of a person as a reportable human source for certain purposes</w:t>
      </w:r>
    </w:p>
    <w:p w14:paraId="29B55C7E" w14:textId="77777777" w:rsidR="00751264" w:rsidRDefault="00751264" w:rsidP="00751264">
      <w:pPr>
        <w:pStyle w:val="AmendHeading1"/>
        <w:tabs>
          <w:tab w:val="right" w:pos="1701"/>
        </w:tabs>
        <w:ind w:left="1871" w:hanging="1871"/>
        <w:rPr>
          <w:lang w:eastAsia="en-AU"/>
        </w:rPr>
      </w:pPr>
      <w:r>
        <w:rPr>
          <w:lang w:eastAsia="en-AU"/>
        </w:rPr>
        <w:tab/>
        <w:t>(1)</w:t>
      </w:r>
      <w:r>
        <w:rPr>
          <w:lang w:eastAsia="en-AU"/>
        </w:rPr>
        <w:tab/>
        <w:t xml:space="preserve">The Supreme Court may make an order of a kind referred to in section 30A(1) only if the court is </w:t>
      </w:r>
      <w:r>
        <w:rPr>
          <w:iCs/>
          <w:lang w:eastAsia="en-AU"/>
        </w:rPr>
        <w:t>reasonably</w:t>
      </w:r>
      <w:r>
        <w:rPr>
          <w:i/>
          <w:iCs/>
          <w:lang w:eastAsia="en-AU"/>
        </w:rPr>
        <w:t xml:space="preserve"> </w:t>
      </w:r>
      <w:r>
        <w:rPr>
          <w:lang w:eastAsia="en-AU"/>
        </w:rPr>
        <w:t>satisfied—</w:t>
      </w:r>
    </w:p>
    <w:p w14:paraId="2DAA04C6" w14:textId="77777777" w:rsidR="00751264" w:rsidRDefault="00751264" w:rsidP="00751264">
      <w:pPr>
        <w:pStyle w:val="AmendHeading2"/>
        <w:tabs>
          <w:tab w:val="clear" w:pos="720"/>
          <w:tab w:val="right" w:pos="2268"/>
        </w:tabs>
        <w:ind w:left="2381" w:hanging="2381"/>
        <w:rPr>
          <w:lang w:eastAsia="en-AU"/>
        </w:rPr>
      </w:pPr>
      <w:r>
        <w:rPr>
          <w:lang w:eastAsia="en-AU"/>
        </w:rPr>
        <w:tab/>
      </w:r>
      <w:r w:rsidRPr="007C4714">
        <w:rPr>
          <w:lang w:eastAsia="en-AU"/>
        </w:rPr>
        <w:t>(a)</w:t>
      </w:r>
      <w:r>
        <w:rPr>
          <w:lang w:eastAsia="en-AU"/>
        </w:rPr>
        <w:tab/>
        <w:t>that the use of the person as a human source—</w:t>
      </w:r>
    </w:p>
    <w:p w14:paraId="6E85DFD7" w14:textId="77777777" w:rsidR="00751264" w:rsidRDefault="00751264" w:rsidP="00751264">
      <w:pPr>
        <w:pStyle w:val="AmendHeading3"/>
        <w:tabs>
          <w:tab w:val="right" w:pos="2778"/>
        </w:tabs>
        <w:ind w:left="2891" w:hanging="2891"/>
        <w:rPr>
          <w:lang w:eastAsia="en-AU"/>
        </w:rPr>
      </w:pPr>
      <w:r>
        <w:rPr>
          <w:lang w:eastAsia="en-AU"/>
        </w:rPr>
        <w:tab/>
      </w:r>
      <w:r w:rsidRPr="007C4714">
        <w:rPr>
          <w:lang w:eastAsia="en-AU"/>
        </w:rPr>
        <w:t>(</w:t>
      </w:r>
      <w:proofErr w:type="spellStart"/>
      <w:r w:rsidRPr="007C4714">
        <w:rPr>
          <w:lang w:eastAsia="en-AU"/>
        </w:rPr>
        <w:t>i</w:t>
      </w:r>
      <w:proofErr w:type="spellEnd"/>
      <w:r w:rsidRPr="007C4714">
        <w:rPr>
          <w:lang w:eastAsia="en-AU"/>
        </w:rPr>
        <w:t>)</w:t>
      </w:r>
      <w:r>
        <w:rPr>
          <w:lang w:eastAsia="en-AU"/>
        </w:rPr>
        <w:tab/>
        <w:t>is necessary to achieve a legitimate law enforcement objective; and</w:t>
      </w:r>
    </w:p>
    <w:p w14:paraId="20E938FD" w14:textId="77777777" w:rsidR="00751264" w:rsidRDefault="00751264" w:rsidP="00751264">
      <w:pPr>
        <w:pStyle w:val="AmendHeading3"/>
        <w:tabs>
          <w:tab w:val="right" w:pos="2778"/>
        </w:tabs>
        <w:ind w:left="2891" w:hanging="2891"/>
        <w:rPr>
          <w:lang w:eastAsia="en-AU"/>
        </w:rPr>
      </w:pPr>
      <w:r>
        <w:rPr>
          <w:lang w:eastAsia="en-AU"/>
        </w:rPr>
        <w:tab/>
      </w:r>
      <w:r w:rsidRPr="007C4714">
        <w:rPr>
          <w:lang w:eastAsia="en-AU"/>
        </w:rPr>
        <w:t>(ii)</w:t>
      </w:r>
      <w:r>
        <w:rPr>
          <w:lang w:eastAsia="en-AU"/>
        </w:rPr>
        <w:tab/>
        <w:t>is proportionate to that objective; and</w:t>
      </w:r>
    </w:p>
    <w:p w14:paraId="2E3BFB62" w14:textId="77777777" w:rsidR="00751264" w:rsidRDefault="00751264" w:rsidP="00751264">
      <w:pPr>
        <w:pStyle w:val="AmendHeading2"/>
        <w:tabs>
          <w:tab w:val="clear" w:pos="720"/>
          <w:tab w:val="right" w:pos="2268"/>
        </w:tabs>
        <w:ind w:left="2381" w:hanging="2381"/>
        <w:rPr>
          <w:lang w:eastAsia="en-AU"/>
        </w:rPr>
      </w:pPr>
      <w:r>
        <w:rPr>
          <w:lang w:eastAsia="en-AU"/>
        </w:rPr>
        <w:tab/>
      </w:r>
      <w:r w:rsidRPr="007C4714">
        <w:rPr>
          <w:lang w:eastAsia="en-AU"/>
        </w:rPr>
        <w:t>(b)</w:t>
      </w:r>
      <w:r>
        <w:rPr>
          <w:lang w:eastAsia="en-AU"/>
        </w:rPr>
        <w:tab/>
        <w:t>that the risks associated with the person's registration as a human source have been identified and can be adequately managed; and</w:t>
      </w:r>
    </w:p>
    <w:p w14:paraId="4E279E4A" w14:textId="77777777" w:rsidR="00751264" w:rsidRDefault="00751264" w:rsidP="00751264">
      <w:pPr>
        <w:pStyle w:val="AmendHeading2"/>
        <w:tabs>
          <w:tab w:val="clear" w:pos="720"/>
          <w:tab w:val="right" w:pos="2268"/>
        </w:tabs>
        <w:ind w:left="2381" w:hanging="2381"/>
        <w:rPr>
          <w:lang w:eastAsia="en-AU"/>
        </w:rPr>
      </w:pPr>
      <w:r>
        <w:rPr>
          <w:lang w:eastAsia="en-AU"/>
        </w:rPr>
        <w:tab/>
      </w:r>
      <w:r w:rsidRPr="007C4714">
        <w:rPr>
          <w:lang w:eastAsia="en-AU"/>
        </w:rPr>
        <w:t>(c)</w:t>
      </w:r>
      <w:r>
        <w:rPr>
          <w:lang w:eastAsia="en-AU"/>
        </w:rPr>
        <w:tab/>
        <w:t>that the registration of the person as a reportable human source is otherwise appropriate and justified; and</w:t>
      </w:r>
    </w:p>
    <w:p w14:paraId="60F065DB" w14:textId="77777777" w:rsidR="00751264" w:rsidRDefault="00751264" w:rsidP="00751264">
      <w:pPr>
        <w:pStyle w:val="AmendHeading2"/>
        <w:tabs>
          <w:tab w:val="clear" w:pos="720"/>
          <w:tab w:val="right" w:pos="2268"/>
        </w:tabs>
        <w:ind w:left="2381" w:hanging="2381"/>
      </w:pPr>
      <w:r>
        <w:rPr>
          <w:szCs w:val="24"/>
          <w:lang w:eastAsia="en-AU"/>
        </w:rPr>
        <w:tab/>
        <w:t>(d)</w:t>
      </w:r>
      <w:r>
        <w:rPr>
          <w:szCs w:val="24"/>
          <w:lang w:eastAsia="en-AU"/>
        </w:rPr>
        <w:tab/>
        <w:t>of either of the following</w:t>
      </w:r>
      <w:r>
        <w:t>—</w:t>
      </w:r>
    </w:p>
    <w:p w14:paraId="01806EC2" w14:textId="77777777" w:rsidR="00751264" w:rsidRDefault="00751264" w:rsidP="00751264">
      <w:pPr>
        <w:pStyle w:val="AmendHeading3"/>
        <w:tabs>
          <w:tab w:val="right" w:pos="2778"/>
        </w:tabs>
        <w:ind w:left="2891" w:hanging="2891"/>
      </w:pPr>
      <w:r>
        <w:tab/>
      </w:r>
      <w:r w:rsidRPr="00D72BD8">
        <w:t>(</w:t>
      </w:r>
      <w:proofErr w:type="spellStart"/>
      <w:r w:rsidRPr="00D72BD8">
        <w:t>i</w:t>
      </w:r>
      <w:proofErr w:type="spellEnd"/>
      <w:r w:rsidRPr="00D72BD8">
        <w:t>)</w:t>
      </w:r>
      <w:r>
        <w:tab/>
        <w:t>that—</w:t>
      </w:r>
    </w:p>
    <w:p w14:paraId="3725C70B" w14:textId="77777777" w:rsidR="00751264" w:rsidRDefault="00751264" w:rsidP="00751264">
      <w:pPr>
        <w:pStyle w:val="AmendHeading4"/>
        <w:tabs>
          <w:tab w:val="clear" w:pos="720"/>
          <w:tab w:val="right" w:pos="3288"/>
        </w:tabs>
        <w:ind w:left="3402" w:hanging="3402"/>
      </w:pPr>
      <w:r>
        <w:tab/>
      </w:r>
      <w:r w:rsidRPr="00D72BD8">
        <w:t>(A)</w:t>
      </w:r>
      <w:r>
        <w:tab/>
        <w:t>there is a serious and imminent threat to national security, the health or safety of the public or a section of the public, the life of a person or of serious physical harm to a person; and</w:t>
      </w:r>
    </w:p>
    <w:p w14:paraId="3F51BE2C" w14:textId="77777777" w:rsidR="00751264" w:rsidRDefault="00751264" w:rsidP="00751264">
      <w:pPr>
        <w:pStyle w:val="AmendHeading4"/>
        <w:tabs>
          <w:tab w:val="clear" w:pos="720"/>
          <w:tab w:val="right" w:pos="3288"/>
        </w:tabs>
        <w:ind w:left="3402" w:hanging="3402"/>
      </w:pPr>
      <w:r>
        <w:tab/>
      </w:r>
      <w:r w:rsidRPr="00D72BD8">
        <w:t>(B)</w:t>
      </w:r>
      <w:r>
        <w:tab/>
        <w:t>registering the person as a reportable human source is immediately necessary to respond to the threat; and</w:t>
      </w:r>
    </w:p>
    <w:p w14:paraId="3DF986BC" w14:textId="77777777" w:rsidR="00751264" w:rsidRDefault="00751264" w:rsidP="00751264">
      <w:pPr>
        <w:pStyle w:val="AmendHeading4"/>
        <w:tabs>
          <w:tab w:val="clear" w:pos="720"/>
          <w:tab w:val="right" w:pos="3288"/>
        </w:tabs>
        <w:ind w:left="3402" w:hanging="3402"/>
      </w:pPr>
      <w:r>
        <w:tab/>
      </w:r>
      <w:r w:rsidRPr="00D72BD8">
        <w:t>(C)</w:t>
      </w:r>
      <w:r>
        <w:tab/>
        <w:t>the information or assistance that the person is expected to provide if registered as a reportable human source cannot be obtained through any other reasonable means; or</w:t>
      </w:r>
    </w:p>
    <w:p w14:paraId="28B2B197" w14:textId="77777777" w:rsidR="00751264" w:rsidRDefault="00751264" w:rsidP="00751264">
      <w:pPr>
        <w:pStyle w:val="AmendHeading3"/>
        <w:tabs>
          <w:tab w:val="right" w:pos="2778"/>
        </w:tabs>
        <w:ind w:left="2891" w:hanging="2891"/>
        <w:rPr>
          <w:lang w:eastAsia="en-AU"/>
        </w:rPr>
      </w:pPr>
      <w:r>
        <w:rPr>
          <w:lang w:eastAsia="en-AU"/>
        </w:rPr>
        <w:lastRenderedPageBreak/>
        <w:tab/>
        <w:t>(ii)</w:t>
      </w:r>
      <w:r>
        <w:rPr>
          <w:lang w:eastAsia="en-AU"/>
        </w:rPr>
        <w:tab/>
        <w:t>the information is subject to an exception to client legal privilege of a kind that permits its disclosure to law enforcement officers; and</w:t>
      </w:r>
    </w:p>
    <w:p w14:paraId="6A53B8C8" w14:textId="77777777" w:rsidR="00751264" w:rsidRDefault="00751264" w:rsidP="00751264">
      <w:pPr>
        <w:pStyle w:val="AmendHeading2"/>
        <w:tabs>
          <w:tab w:val="clear" w:pos="720"/>
          <w:tab w:val="right" w:pos="2268"/>
        </w:tabs>
        <w:ind w:left="2381" w:hanging="2381"/>
        <w:rPr>
          <w:lang w:eastAsia="en-AU"/>
        </w:rPr>
      </w:pPr>
      <w:r>
        <w:rPr>
          <w:lang w:eastAsia="en-AU"/>
        </w:rPr>
        <w:tab/>
      </w:r>
      <w:r w:rsidRPr="00DB76DF">
        <w:rPr>
          <w:lang w:eastAsia="en-AU"/>
        </w:rPr>
        <w:t>(e)</w:t>
      </w:r>
      <w:r>
        <w:rPr>
          <w:lang w:eastAsia="en-AU"/>
        </w:rPr>
        <w:tab/>
        <w:t>in the case of an application that is not made in person, that it would have been impracticable for the application to be made in person; and</w:t>
      </w:r>
    </w:p>
    <w:p w14:paraId="28E4C313" w14:textId="77777777" w:rsidR="00751264" w:rsidRPr="00DB76DF" w:rsidRDefault="00751264" w:rsidP="00751264">
      <w:pPr>
        <w:pStyle w:val="AmendHeading2"/>
        <w:tabs>
          <w:tab w:val="clear" w:pos="720"/>
          <w:tab w:val="right" w:pos="2268"/>
        </w:tabs>
        <w:ind w:left="2381" w:hanging="2381"/>
        <w:rPr>
          <w:lang w:eastAsia="en-AU"/>
        </w:rPr>
      </w:pPr>
      <w:r>
        <w:rPr>
          <w:lang w:eastAsia="en-AU"/>
        </w:rPr>
        <w:tab/>
      </w:r>
      <w:r w:rsidRPr="00DB76DF">
        <w:rPr>
          <w:lang w:eastAsia="en-AU"/>
        </w:rPr>
        <w:t>(</w:t>
      </w:r>
      <w:r>
        <w:rPr>
          <w:lang w:eastAsia="en-AU"/>
        </w:rPr>
        <w:t>f</w:t>
      </w:r>
      <w:r w:rsidRPr="00DB76DF">
        <w:rPr>
          <w:lang w:eastAsia="en-AU"/>
        </w:rPr>
        <w:t>)</w:t>
      </w:r>
      <w:r>
        <w:rPr>
          <w:lang w:eastAsia="en-AU"/>
        </w:rPr>
        <w:tab/>
        <w:t>in the case of an application that is not supported by an affidavit, that it would have been impracticable for an affidavit to have been prepared and sworn or affirmed before the application was made.</w:t>
      </w:r>
    </w:p>
    <w:p w14:paraId="6B1C7163" w14:textId="77777777" w:rsidR="00751264" w:rsidRDefault="00751264" w:rsidP="00751264">
      <w:pPr>
        <w:pStyle w:val="AmendHeading1"/>
        <w:tabs>
          <w:tab w:val="right" w:pos="1701"/>
        </w:tabs>
        <w:ind w:left="1871" w:hanging="1871"/>
        <w:rPr>
          <w:lang w:eastAsia="en-AU"/>
        </w:rPr>
      </w:pPr>
      <w:r>
        <w:rPr>
          <w:lang w:eastAsia="en-AU"/>
        </w:rPr>
        <w:tab/>
      </w:r>
      <w:r w:rsidRPr="00D72BD8">
        <w:rPr>
          <w:lang w:eastAsia="en-AU"/>
        </w:rPr>
        <w:t>(</w:t>
      </w:r>
      <w:r>
        <w:rPr>
          <w:lang w:eastAsia="en-AU"/>
        </w:rPr>
        <w:t>2</w:t>
      </w:r>
      <w:r w:rsidRPr="00D72BD8">
        <w:rPr>
          <w:lang w:eastAsia="en-AU"/>
        </w:rPr>
        <w:t>)</w:t>
      </w:r>
      <w:r>
        <w:rPr>
          <w:lang w:eastAsia="en-AU"/>
        </w:rPr>
        <w:tab/>
        <w:t>In considering whether the court is reasonably satisfied of the matters specified in subsection (1), the court must consider the following—</w:t>
      </w:r>
    </w:p>
    <w:p w14:paraId="3D36D9BA" w14:textId="77777777" w:rsidR="00751264" w:rsidRDefault="00751264" w:rsidP="00751264">
      <w:pPr>
        <w:pStyle w:val="AmendHeading2"/>
        <w:tabs>
          <w:tab w:val="clear" w:pos="720"/>
          <w:tab w:val="right" w:pos="2268"/>
        </w:tabs>
        <w:ind w:left="2381" w:hanging="2381"/>
      </w:pPr>
      <w:r>
        <w:tab/>
      </w:r>
      <w:r w:rsidRPr="00C17FE8">
        <w:t>(</w:t>
      </w:r>
      <w:r>
        <w:t>a</w:t>
      </w:r>
      <w:r w:rsidRPr="00C17FE8">
        <w:t>)</w:t>
      </w:r>
      <w:r>
        <w:tab/>
        <w:t>whether the person is reasonably expected to have access to privileged information or privileged information in respect of which there is an exception to the privilege and, if so, whether that information is related to the information the person is expected to provide to a police officer if registered as a reportable human source;</w:t>
      </w:r>
    </w:p>
    <w:p w14:paraId="7C4B8AA9" w14:textId="77777777" w:rsidR="00751264" w:rsidRDefault="00751264" w:rsidP="00751264">
      <w:pPr>
        <w:pStyle w:val="AmendHeading2"/>
        <w:tabs>
          <w:tab w:val="clear" w:pos="720"/>
          <w:tab w:val="right" w:pos="2268"/>
        </w:tabs>
        <w:ind w:left="2381" w:hanging="2381"/>
      </w:pPr>
      <w:r>
        <w:tab/>
      </w:r>
      <w:r w:rsidRPr="00C17FE8">
        <w:t>(</w:t>
      </w:r>
      <w:r>
        <w:t>b</w:t>
      </w:r>
      <w:r w:rsidRPr="00C17FE8">
        <w:t>)</w:t>
      </w:r>
      <w:r>
        <w:tab/>
        <w:t>whether the person is reasonably expected to have access to information that is subject to a legal obligation of confidentiality and, if so, whether that information is related to the information the person is expected to provide to a police officer if registered as a reportable human source;</w:t>
      </w:r>
    </w:p>
    <w:p w14:paraId="79136A48" w14:textId="77777777" w:rsidR="00751264" w:rsidRDefault="00751264" w:rsidP="00751264">
      <w:pPr>
        <w:pStyle w:val="AmendHeading2"/>
        <w:tabs>
          <w:tab w:val="clear" w:pos="720"/>
          <w:tab w:val="right" w:pos="2268"/>
        </w:tabs>
        <w:ind w:left="2381" w:hanging="2381"/>
      </w:pPr>
      <w:r>
        <w:tab/>
      </w:r>
      <w:r w:rsidRPr="00C17FE8">
        <w:t>(</w:t>
      </w:r>
      <w:r>
        <w:t>c</w:t>
      </w:r>
      <w:r w:rsidRPr="00C17FE8">
        <w:t>)</w:t>
      </w:r>
      <w:r>
        <w:tab/>
        <w:t xml:space="preserve">any specialist advice regarding the registration of the person as a reportable human source;  </w:t>
      </w:r>
    </w:p>
    <w:p w14:paraId="78E133C7" w14:textId="77777777" w:rsidR="00751264" w:rsidRDefault="00751264" w:rsidP="00751264">
      <w:pPr>
        <w:pStyle w:val="AmendHeading2"/>
        <w:tabs>
          <w:tab w:val="clear" w:pos="720"/>
          <w:tab w:val="right" w:pos="2268"/>
        </w:tabs>
        <w:ind w:left="2381" w:hanging="2381"/>
      </w:pPr>
      <w:r>
        <w:tab/>
      </w:r>
      <w:r w:rsidRPr="00C17FE8">
        <w:t>(</w:t>
      </w:r>
      <w:r>
        <w:t>d</w:t>
      </w:r>
      <w:r w:rsidRPr="00C17FE8">
        <w:t>)</w:t>
      </w:r>
      <w:r>
        <w:tab/>
        <w:t>the person's age;</w:t>
      </w:r>
    </w:p>
    <w:p w14:paraId="728C6196" w14:textId="77777777" w:rsidR="00751264" w:rsidRDefault="00751264" w:rsidP="00751264">
      <w:pPr>
        <w:pStyle w:val="AmendHeading2"/>
        <w:tabs>
          <w:tab w:val="clear" w:pos="720"/>
          <w:tab w:val="right" w:pos="2268"/>
        </w:tabs>
        <w:ind w:left="2381" w:hanging="2381"/>
      </w:pPr>
      <w:r>
        <w:tab/>
      </w:r>
      <w:r w:rsidRPr="00C17FE8">
        <w:t>(</w:t>
      </w:r>
      <w:r>
        <w:t>e</w:t>
      </w:r>
      <w:r w:rsidRPr="00C17FE8">
        <w:t>)</w:t>
      </w:r>
      <w:r>
        <w:tab/>
        <w:t>the person's health, including the person's mental and physical health;</w:t>
      </w:r>
    </w:p>
    <w:p w14:paraId="0E88A0EB" w14:textId="77777777" w:rsidR="00751264" w:rsidRDefault="00751264" w:rsidP="00751264">
      <w:pPr>
        <w:pStyle w:val="AmendHeading2"/>
        <w:tabs>
          <w:tab w:val="clear" w:pos="720"/>
          <w:tab w:val="right" w:pos="2268"/>
        </w:tabs>
        <w:ind w:left="2381" w:hanging="2381"/>
      </w:pPr>
      <w:r>
        <w:tab/>
      </w:r>
      <w:r w:rsidRPr="00C17FE8">
        <w:t>(</w:t>
      </w:r>
      <w:r>
        <w:t>f</w:t>
      </w:r>
      <w:r w:rsidRPr="00C17FE8">
        <w:t>)</w:t>
      </w:r>
      <w:r>
        <w:tab/>
        <w:t xml:space="preserve">the purpose for which the person is proposed to be registered as a reportable human source;  </w:t>
      </w:r>
    </w:p>
    <w:p w14:paraId="2A9220BA" w14:textId="77777777" w:rsidR="00751264" w:rsidRDefault="00751264" w:rsidP="00751264">
      <w:pPr>
        <w:pStyle w:val="AmendHeading2"/>
        <w:tabs>
          <w:tab w:val="clear" w:pos="720"/>
          <w:tab w:val="right" w:pos="2268"/>
        </w:tabs>
        <w:ind w:left="2381" w:hanging="2381"/>
      </w:pPr>
      <w:r>
        <w:tab/>
      </w:r>
      <w:r w:rsidRPr="00C17FE8">
        <w:t>(</w:t>
      </w:r>
      <w:r>
        <w:t>g</w:t>
      </w:r>
      <w:r w:rsidRPr="00C17FE8">
        <w:t>)</w:t>
      </w:r>
      <w:r>
        <w:tab/>
        <w:t>the conditions that would be imposed on the registration;</w:t>
      </w:r>
    </w:p>
    <w:p w14:paraId="42FE52BE" w14:textId="77777777" w:rsidR="00751264" w:rsidRDefault="00751264" w:rsidP="00751264">
      <w:pPr>
        <w:pStyle w:val="AmendHeading2"/>
        <w:tabs>
          <w:tab w:val="clear" w:pos="720"/>
          <w:tab w:val="right" w:pos="2268"/>
        </w:tabs>
        <w:ind w:left="2381" w:hanging="2381"/>
      </w:pPr>
      <w:r>
        <w:tab/>
      </w:r>
      <w:r w:rsidRPr="00C17FE8">
        <w:t>(</w:t>
      </w:r>
      <w:r>
        <w:t>h</w:t>
      </w:r>
      <w:r w:rsidRPr="00C17FE8">
        <w:t>)</w:t>
      </w:r>
      <w:r>
        <w:tab/>
        <w:t>the length of time for which the person is proposed to be registered as a reportable human source;</w:t>
      </w:r>
    </w:p>
    <w:p w14:paraId="31B90E54" w14:textId="77777777" w:rsidR="00751264" w:rsidRDefault="00751264" w:rsidP="00751264">
      <w:pPr>
        <w:pStyle w:val="AmendHeading2"/>
        <w:tabs>
          <w:tab w:val="clear" w:pos="720"/>
          <w:tab w:val="right" w:pos="2268"/>
        </w:tabs>
        <w:ind w:left="2381" w:hanging="2381"/>
      </w:pPr>
      <w:r>
        <w:tab/>
      </w:r>
      <w:r w:rsidRPr="00C17FE8">
        <w:t>(</w:t>
      </w:r>
      <w:proofErr w:type="spellStart"/>
      <w:r>
        <w:t>i</w:t>
      </w:r>
      <w:proofErr w:type="spellEnd"/>
      <w:r w:rsidRPr="00C17FE8">
        <w:t>)</w:t>
      </w:r>
      <w:r>
        <w:tab/>
        <w:t xml:space="preserve">mitigation of any risk to the safety of the person if the person is registered as a reportable human source; </w:t>
      </w:r>
    </w:p>
    <w:p w14:paraId="2367750C" w14:textId="77777777" w:rsidR="00751264" w:rsidRDefault="00751264" w:rsidP="00751264">
      <w:pPr>
        <w:pStyle w:val="AmendHeading2"/>
        <w:tabs>
          <w:tab w:val="clear" w:pos="720"/>
          <w:tab w:val="right" w:pos="2268"/>
        </w:tabs>
        <w:ind w:left="2381" w:hanging="2381"/>
      </w:pPr>
      <w:r>
        <w:tab/>
      </w:r>
      <w:r w:rsidRPr="00C17FE8">
        <w:t>(</w:t>
      </w:r>
      <w:r>
        <w:t>j</w:t>
      </w:r>
      <w:r w:rsidRPr="00C17FE8">
        <w:t>)</w:t>
      </w:r>
      <w:r>
        <w:tab/>
        <w:t xml:space="preserve">the adequacy of the risk assessment and any other material provided in support of the application;  </w:t>
      </w:r>
    </w:p>
    <w:p w14:paraId="5302209B" w14:textId="77777777" w:rsidR="00751264" w:rsidRDefault="00751264" w:rsidP="00751264">
      <w:pPr>
        <w:pStyle w:val="AmendHeading2"/>
        <w:tabs>
          <w:tab w:val="clear" w:pos="720"/>
          <w:tab w:val="right" w:pos="2268"/>
        </w:tabs>
        <w:ind w:left="2381" w:hanging="2381"/>
      </w:pPr>
      <w:r>
        <w:tab/>
      </w:r>
      <w:r w:rsidRPr="00C17FE8">
        <w:t>(</w:t>
      </w:r>
      <w:r>
        <w:t>k</w:t>
      </w:r>
      <w:r w:rsidRPr="00C17FE8">
        <w:t>)</w:t>
      </w:r>
      <w:r>
        <w:tab/>
        <w:t>any rewards that are proposed to be given to the person if registered as a reportable human source;</w:t>
      </w:r>
    </w:p>
    <w:p w14:paraId="13A9AC95" w14:textId="77777777" w:rsidR="00751264" w:rsidRDefault="00751264" w:rsidP="00751264">
      <w:pPr>
        <w:pStyle w:val="AmendHeading2"/>
        <w:tabs>
          <w:tab w:val="clear" w:pos="720"/>
          <w:tab w:val="right" w:pos="2268"/>
        </w:tabs>
        <w:ind w:left="2381" w:hanging="2381"/>
      </w:pPr>
      <w:r>
        <w:tab/>
      </w:r>
      <w:r w:rsidRPr="00C17FE8">
        <w:t>(</w:t>
      </w:r>
      <w:r>
        <w:t>l</w:t>
      </w:r>
      <w:r w:rsidRPr="00C17FE8">
        <w:t>)</w:t>
      </w:r>
      <w:r>
        <w:tab/>
        <w:t xml:space="preserve">if the person is a child—  </w:t>
      </w:r>
    </w:p>
    <w:p w14:paraId="6F4E9489" w14:textId="77777777" w:rsidR="00751264" w:rsidRDefault="00751264" w:rsidP="00751264">
      <w:pPr>
        <w:pStyle w:val="AmendHeading3"/>
        <w:tabs>
          <w:tab w:val="right" w:pos="2778"/>
        </w:tabs>
        <w:ind w:left="2891" w:hanging="2891"/>
      </w:pPr>
      <w:r>
        <w:tab/>
      </w:r>
      <w:r w:rsidRPr="00C17FE8">
        <w:t>(</w:t>
      </w:r>
      <w:proofErr w:type="spellStart"/>
      <w:r w:rsidRPr="00C17FE8">
        <w:t>i</w:t>
      </w:r>
      <w:proofErr w:type="spellEnd"/>
      <w:r w:rsidRPr="00C17FE8">
        <w:t>)</w:t>
      </w:r>
      <w:r>
        <w:tab/>
        <w:t>whether registration as a reportable human source is in the best interests of the child; and</w:t>
      </w:r>
    </w:p>
    <w:p w14:paraId="34A545C1" w14:textId="77777777" w:rsidR="00751264" w:rsidRDefault="00751264" w:rsidP="00751264">
      <w:pPr>
        <w:pStyle w:val="AmendHeading3"/>
        <w:tabs>
          <w:tab w:val="right" w:pos="2778"/>
        </w:tabs>
        <w:ind w:left="2891" w:hanging="2891"/>
      </w:pPr>
      <w:r>
        <w:tab/>
      </w:r>
      <w:r w:rsidRPr="00C17FE8">
        <w:t>(ii)</w:t>
      </w:r>
      <w:r>
        <w:tab/>
        <w:t>any expected impact of registration on the child's wellbeing; and</w:t>
      </w:r>
    </w:p>
    <w:p w14:paraId="4371CBDD" w14:textId="77777777" w:rsidR="00751264" w:rsidRPr="00D72BD8" w:rsidRDefault="00751264" w:rsidP="00751264">
      <w:pPr>
        <w:pStyle w:val="AmendHeading2"/>
        <w:tabs>
          <w:tab w:val="clear" w:pos="720"/>
          <w:tab w:val="right" w:pos="2268"/>
        </w:tabs>
        <w:ind w:left="2381" w:hanging="2381"/>
        <w:rPr>
          <w:lang w:eastAsia="en-AU"/>
        </w:rPr>
      </w:pPr>
      <w:r>
        <w:lastRenderedPageBreak/>
        <w:tab/>
      </w:r>
      <w:r w:rsidRPr="00C17FE8">
        <w:t>(</w:t>
      </w:r>
      <w:r>
        <w:t>m</w:t>
      </w:r>
      <w:r w:rsidRPr="00C17FE8">
        <w:t>)</w:t>
      </w:r>
      <w:r>
        <w:tab/>
        <w:t>any submissions made to the court by the Public Interest Monitor.</w:t>
      </w:r>
    </w:p>
    <w:p w14:paraId="7FA6B373" w14:textId="77777777" w:rsidR="00751264" w:rsidRDefault="00751264" w:rsidP="00751264">
      <w:pPr>
        <w:pStyle w:val="AmendHeading1"/>
        <w:tabs>
          <w:tab w:val="right" w:pos="1701"/>
        </w:tabs>
        <w:ind w:left="1871" w:hanging="1871"/>
        <w:rPr>
          <w:lang w:eastAsia="en-AU"/>
        </w:rPr>
      </w:pPr>
      <w:r>
        <w:rPr>
          <w:lang w:eastAsia="en-AU"/>
        </w:rPr>
        <w:tab/>
        <w:t>(3)</w:t>
      </w:r>
      <w:r>
        <w:rPr>
          <w:lang w:eastAsia="en-AU"/>
        </w:rPr>
        <w:tab/>
        <w:t>An order must specify—</w:t>
      </w:r>
    </w:p>
    <w:p w14:paraId="393F3EA2" w14:textId="77777777" w:rsidR="00751264" w:rsidRDefault="00751264" w:rsidP="00751264">
      <w:pPr>
        <w:pStyle w:val="AmendHeading2"/>
        <w:tabs>
          <w:tab w:val="clear" w:pos="720"/>
          <w:tab w:val="right" w:pos="2268"/>
        </w:tabs>
        <w:ind w:left="2381" w:hanging="2381"/>
        <w:rPr>
          <w:lang w:eastAsia="en-AU"/>
        </w:rPr>
      </w:pPr>
      <w:r>
        <w:rPr>
          <w:lang w:eastAsia="en-AU"/>
        </w:rPr>
        <w:tab/>
        <w:t>(a)</w:t>
      </w:r>
      <w:r>
        <w:rPr>
          <w:lang w:eastAsia="en-AU"/>
        </w:rPr>
        <w:tab/>
        <w:t>whether the information that is proposed to be obtained, or obtained and disseminated, is likely to be subject to client legal privilege or an exception to client legal privilege of a kind that permits its disclosure to law enforcement officers; and</w:t>
      </w:r>
    </w:p>
    <w:p w14:paraId="4A52B06E" w14:textId="77777777" w:rsidR="00751264" w:rsidRDefault="00751264" w:rsidP="00751264">
      <w:pPr>
        <w:pStyle w:val="AmendHeading2"/>
        <w:tabs>
          <w:tab w:val="clear" w:pos="720"/>
          <w:tab w:val="right" w:pos="2268"/>
        </w:tabs>
        <w:ind w:left="2381" w:hanging="2381"/>
        <w:rPr>
          <w:lang w:eastAsia="en-AU"/>
        </w:rPr>
      </w:pPr>
      <w:r>
        <w:rPr>
          <w:lang w:eastAsia="en-AU"/>
        </w:rPr>
        <w:tab/>
        <w:t>(b)</w:t>
      </w:r>
      <w:r>
        <w:rPr>
          <w:lang w:eastAsia="en-AU"/>
        </w:rPr>
        <w:tab/>
        <w:t>the purpose for which the Chief Commissioner may register the person as a reportable human source; and</w:t>
      </w:r>
    </w:p>
    <w:p w14:paraId="61475529" w14:textId="77777777" w:rsidR="00751264" w:rsidRDefault="00751264" w:rsidP="00751264">
      <w:pPr>
        <w:pStyle w:val="AmendHeading2"/>
        <w:tabs>
          <w:tab w:val="clear" w:pos="720"/>
          <w:tab w:val="right" w:pos="2268"/>
        </w:tabs>
        <w:ind w:left="2381" w:hanging="2381"/>
        <w:rPr>
          <w:lang w:eastAsia="en-AU"/>
        </w:rPr>
      </w:pPr>
      <w:r>
        <w:rPr>
          <w:lang w:eastAsia="en-AU"/>
        </w:rPr>
        <w:tab/>
        <w:t>(c)</w:t>
      </w:r>
      <w:r>
        <w:rPr>
          <w:lang w:eastAsia="en-AU"/>
        </w:rPr>
        <w:tab/>
        <w:t xml:space="preserve">the date of making of the order; and </w:t>
      </w:r>
    </w:p>
    <w:p w14:paraId="089AE0A3" w14:textId="77777777" w:rsidR="00751264" w:rsidRDefault="00751264" w:rsidP="00751264">
      <w:pPr>
        <w:pStyle w:val="AmendHeading2"/>
        <w:tabs>
          <w:tab w:val="clear" w:pos="720"/>
          <w:tab w:val="right" w:pos="2268"/>
        </w:tabs>
        <w:ind w:left="2381" w:hanging="2381"/>
        <w:rPr>
          <w:lang w:eastAsia="en-AU"/>
        </w:rPr>
      </w:pPr>
      <w:r>
        <w:rPr>
          <w:lang w:eastAsia="en-AU"/>
        </w:rPr>
        <w:tab/>
      </w:r>
      <w:r w:rsidRPr="001B26C8">
        <w:rPr>
          <w:lang w:eastAsia="en-AU"/>
        </w:rPr>
        <w:t>(d)</w:t>
      </w:r>
      <w:r>
        <w:rPr>
          <w:lang w:eastAsia="en-AU"/>
        </w:rPr>
        <w:tab/>
        <w:t>the maximum period for which the registration of the person in respect of whom the application is made may be in effect, being a period that is not longer than 7 days; and</w:t>
      </w:r>
    </w:p>
    <w:p w14:paraId="38A87F6B" w14:textId="77777777" w:rsidR="00751264" w:rsidRDefault="00751264" w:rsidP="00751264">
      <w:pPr>
        <w:pStyle w:val="AmendHeading2"/>
        <w:tabs>
          <w:tab w:val="clear" w:pos="720"/>
          <w:tab w:val="right" w:pos="2268"/>
        </w:tabs>
        <w:ind w:left="2381" w:hanging="2381"/>
        <w:rPr>
          <w:lang w:eastAsia="en-AU"/>
        </w:rPr>
      </w:pPr>
      <w:r>
        <w:rPr>
          <w:lang w:eastAsia="en-AU"/>
        </w:rPr>
        <w:tab/>
        <w:t>(e)</w:t>
      </w:r>
      <w:r>
        <w:rPr>
          <w:lang w:eastAsia="en-AU"/>
        </w:rPr>
        <w:tab/>
        <w:t>any conditions to which the order is subject.</w:t>
      </w:r>
    </w:p>
    <w:p w14:paraId="332CFA2C" w14:textId="77777777" w:rsidR="00751264" w:rsidRDefault="00751264" w:rsidP="00751264">
      <w:pPr>
        <w:pStyle w:val="AmendHeading1"/>
        <w:tabs>
          <w:tab w:val="right" w:pos="1701"/>
        </w:tabs>
        <w:ind w:left="1871" w:hanging="1871"/>
        <w:rPr>
          <w:lang w:eastAsia="en-AU"/>
        </w:rPr>
      </w:pPr>
      <w:r>
        <w:rPr>
          <w:lang w:eastAsia="en-AU"/>
        </w:rPr>
        <w:tab/>
        <w:t>(4)</w:t>
      </w:r>
      <w:r>
        <w:rPr>
          <w:lang w:eastAsia="en-AU"/>
        </w:rPr>
        <w:tab/>
        <w:t>An order must not—</w:t>
      </w:r>
    </w:p>
    <w:p w14:paraId="5F863CB4" w14:textId="77777777" w:rsidR="00751264" w:rsidRDefault="00751264" w:rsidP="00751264">
      <w:pPr>
        <w:pStyle w:val="AmendHeading2"/>
        <w:tabs>
          <w:tab w:val="clear" w:pos="720"/>
          <w:tab w:val="right" w:pos="2268"/>
        </w:tabs>
        <w:ind w:left="2381" w:hanging="2381"/>
        <w:rPr>
          <w:lang w:eastAsia="en-AU"/>
        </w:rPr>
      </w:pPr>
      <w:r>
        <w:rPr>
          <w:lang w:eastAsia="en-AU"/>
        </w:rPr>
        <w:tab/>
        <w:t>(a)</w:t>
      </w:r>
      <w:r>
        <w:rPr>
          <w:lang w:eastAsia="en-AU"/>
        </w:rPr>
        <w:tab/>
        <w:t>authorise the registration of a person as a reportable human source for the purpose of tasking the person; or</w:t>
      </w:r>
    </w:p>
    <w:p w14:paraId="3BD3B39C" w14:textId="77777777" w:rsidR="00751264" w:rsidRDefault="00751264" w:rsidP="00751264">
      <w:pPr>
        <w:pStyle w:val="AmendHeading2"/>
        <w:tabs>
          <w:tab w:val="clear" w:pos="720"/>
          <w:tab w:val="right" w:pos="2268"/>
        </w:tabs>
        <w:ind w:left="2381" w:hanging="2381"/>
        <w:rPr>
          <w:lang w:eastAsia="en-AU"/>
        </w:rPr>
      </w:pPr>
      <w:r>
        <w:rPr>
          <w:lang w:eastAsia="en-AU"/>
        </w:rPr>
        <w:tab/>
        <w:t>(b)</w:t>
      </w:r>
      <w:r>
        <w:rPr>
          <w:lang w:eastAsia="en-AU"/>
        </w:rPr>
        <w:tab/>
        <w:t>be varied, extended or renewed.</w:t>
      </w:r>
    </w:p>
    <w:p w14:paraId="439E48EE" w14:textId="77777777" w:rsidR="00751264" w:rsidRDefault="00751264" w:rsidP="00751264">
      <w:pPr>
        <w:pStyle w:val="AmendHeading1"/>
        <w:tabs>
          <w:tab w:val="right" w:pos="1701"/>
        </w:tabs>
        <w:ind w:left="1871" w:hanging="1871"/>
        <w:rPr>
          <w:lang w:eastAsia="en-AU"/>
        </w:rPr>
      </w:pPr>
      <w:r>
        <w:rPr>
          <w:lang w:eastAsia="en-AU"/>
        </w:rPr>
        <w:tab/>
        <w:t>(5)</w:t>
      </w:r>
      <w:r>
        <w:rPr>
          <w:lang w:eastAsia="en-AU"/>
        </w:rPr>
        <w:tab/>
        <w:t>If an order is not made in writing, the court must provide the police officer with a copy of the order as soon as it is practicable to do so.</w:t>
      </w:r>
    </w:p>
    <w:p w14:paraId="2A60A376" w14:textId="77777777" w:rsidR="00751264" w:rsidRDefault="00751264" w:rsidP="00751264">
      <w:pPr>
        <w:pStyle w:val="AmendHeading1"/>
        <w:tabs>
          <w:tab w:val="right" w:pos="1701"/>
        </w:tabs>
        <w:ind w:left="1871" w:hanging="1871"/>
        <w:rPr>
          <w:lang w:eastAsia="en-AU"/>
        </w:rPr>
      </w:pPr>
      <w:r>
        <w:rPr>
          <w:lang w:eastAsia="en-AU"/>
        </w:rPr>
        <w:tab/>
      </w:r>
      <w:r w:rsidRPr="00CD6FF0">
        <w:rPr>
          <w:lang w:eastAsia="en-AU"/>
        </w:rPr>
        <w:t>(</w:t>
      </w:r>
      <w:r>
        <w:rPr>
          <w:lang w:eastAsia="en-AU"/>
        </w:rPr>
        <w:t>6</w:t>
      </w:r>
      <w:r w:rsidRPr="00CD6FF0">
        <w:rPr>
          <w:lang w:eastAsia="en-AU"/>
        </w:rPr>
        <w:t>)</w:t>
      </w:r>
      <w:r>
        <w:rPr>
          <w:lang w:eastAsia="en-AU"/>
        </w:rPr>
        <w:tab/>
        <w:t>An application under this section must not be heard in open court.</w:t>
      </w:r>
    </w:p>
    <w:p w14:paraId="586BA6E7" w14:textId="77777777" w:rsidR="00751264" w:rsidRDefault="00751264" w:rsidP="00751264">
      <w:pPr>
        <w:pStyle w:val="AmendHeading1s"/>
        <w:tabs>
          <w:tab w:val="right" w:pos="1701"/>
        </w:tabs>
        <w:ind w:left="1871" w:hanging="1871"/>
        <w:rPr>
          <w:lang w:eastAsia="en-AU"/>
        </w:rPr>
      </w:pPr>
      <w:r>
        <w:rPr>
          <w:lang w:eastAsia="en-AU"/>
        </w:rPr>
        <w:tab/>
        <w:t>30C</w:t>
      </w:r>
      <w:r>
        <w:rPr>
          <w:lang w:eastAsia="en-AU"/>
        </w:rPr>
        <w:tab/>
        <w:t>Chief Commissioner may register a person as a reportable human source following court order</w:t>
      </w:r>
    </w:p>
    <w:p w14:paraId="34EEDF3C" w14:textId="77777777" w:rsidR="00751264" w:rsidRDefault="00751264" w:rsidP="00751264">
      <w:pPr>
        <w:pStyle w:val="AmendHeading1"/>
        <w:tabs>
          <w:tab w:val="right" w:pos="1701"/>
        </w:tabs>
        <w:ind w:left="1871" w:hanging="1871"/>
        <w:rPr>
          <w:lang w:eastAsia="en-AU"/>
        </w:rPr>
      </w:pPr>
      <w:r>
        <w:rPr>
          <w:lang w:eastAsia="en-AU"/>
        </w:rPr>
        <w:tab/>
        <w:t>(1)</w:t>
      </w:r>
      <w:r>
        <w:rPr>
          <w:lang w:eastAsia="en-AU"/>
        </w:rPr>
        <w:tab/>
        <w:t>The Chief Commissioner may register a person as a reportable human source if the Supreme Court makes an order under section 30B authorising the Chief Commissioner to register the person.</w:t>
      </w:r>
    </w:p>
    <w:p w14:paraId="7890AF04" w14:textId="38B936B6" w:rsidR="00751264" w:rsidRPr="006F4459" w:rsidRDefault="00751264" w:rsidP="00FA7745">
      <w:pPr>
        <w:pStyle w:val="AmendHeading1"/>
        <w:tabs>
          <w:tab w:val="right" w:pos="1701"/>
        </w:tabs>
        <w:ind w:left="1871" w:hanging="1871"/>
        <w:rPr>
          <w:lang w:eastAsia="en-AU"/>
        </w:rPr>
      </w:pPr>
      <w:r>
        <w:rPr>
          <w:lang w:eastAsia="en-AU"/>
        </w:rPr>
        <w:tab/>
        <w:t>(2)</w:t>
      </w:r>
      <w:r>
        <w:rPr>
          <w:lang w:eastAsia="en-AU"/>
        </w:rPr>
        <w:tab/>
        <w:t>Before registering the person, the Chief Commissioner must ensure that the person has given informed consent to the registration and that the Chief Commissioner has a record of that person's informed consent, as required by section 20.".</w:t>
      </w:r>
    </w:p>
    <w:p w14:paraId="61972D54"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38, line 18, after "registration" insert "or a registration under section 30C".</w:t>
      </w:r>
    </w:p>
    <w:p w14:paraId="7FB2D989"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38, line 30, after "registration" insert "or a registration under section 30C".</w:t>
      </w:r>
    </w:p>
    <w:p w14:paraId="0B505DCD" w14:textId="77777777" w:rsidR="00751264" w:rsidRDefault="00751264" w:rsidP="00751264">
      <w:pPr>
        <w:pStyle w:val="ListParagraph"/>
        <w:numPr>
          <w:ilvl w:val="0"/>
          <w:numId w:val="19"/>
        </w:numPr>
        <w:tabs>
          <w:tab w:val="left" w:pos="3912"/>
          <w:tab w:val="left" w:pos="4423"/>
        </w:tabs>
        <w:textAlignment w:val="auto"/>
      </w:pPr>
      <w:r>
        <w:t>Clause 40, after line 20 insert—</w:t>
      </w:r>
    </w:p>
    <w:p w14:paraId="252B2CDC" w14:textId="77777777" w:rsidR="00751264" w:rsidRDefault="00751264" w:rsidP="00751264">
      <w:pPr>
        <w:pStyle w:val="AmendHeading1"/>
        <w:tabs>
          <w:tab w:val="right" w:pos="1701"/>
        </w:tabs>
        <w:ind w:left="1871" w:hanging="1871"/>
      </w:pPr>
      <w:r>
        <w:tab/>
        <w:t>"(1A)</w:t>
      </w:r>
      <w:r>
        <w:tab/>
        <w:t>A police officer must not apply to the Chief Commissioner for emergency registration of a person as a human source a person who is reasonably expected to have access to information that is subject to client legal privilege or information in respect of which there is an exception to client legal privilege, for the purpose of obtaining, or obtaining and disseminating, information of that kind.".</w:t>
      </w:r>
    </w:p>
    <w:p w14:paraId="0464ADEC" w14:textId="77777777" w:rsidR="00751264" w:rsidRDefault="00751264" w:rsidP="00751264">
      <w:pPr>
        <w:pStyle w:val="ListParagraph"/>
        <w:numPr>
          <w:ilvl w:val="0"/>
          <w:numId w:val="19"/>
        </w:numPr>
        <w:tabs>
          <w:tab w:val="left" w:pos="3912"/>
          <w:tab w:val="left" w:pos="4423"/>
        </w:tabs>
        <w:textAlignment w:val="auto"/>
      </w:pPr>
      <w:r>
        <w:t>Clause 41, after line 21 insert—</w:t>
      </w:r>
    </w:p>
    <w:p w14:paraId="2570DA7A" w14:textId="77777777" w:rsidR="00751264" w:rsidRDefault="00751264" w:rsidP="00751264">
      <w:pPr>
        <w:pStyle w:val="AmendHeading1"/>
        <w:tabs>
          <w:tab w:val="right" w:pos="1701"/>
        </w:tabs>
        <w:ind w:left="1871" w:hanging="1871"/>
      </w:pPr>
      <w:r>
        <w:lastRenderedPageBreak/>
        <w:tab/>
        <w:t>"(1A)</w:t>
      </w:r>
      <w:r>
        <w:tab/>
        <w:t>The Chief Commissioner must not register a person as a human source on an emergency registration application if—</w:t>
      </w:r>
    </w:p>
    <w:p w14:paraId="757A4672" w14:textId="77777777" w:rsidR="00751264" w:rsidRDefault="00751264" w:rsidP="00751264">
      <w:pPr>
        <w:pStyle w:val="AmendHeading2"/>
        <w:tabs>
          <w:tab w:val="clear" w:pos="720"/>
          <w:tab w:val="right" w:pos="2268"/>
        </w:tabs>
        <w:ind w:left="2381" w:hanging="2381"/>
      </w:pPr>
      <w:r>
        <w:tab/>
        <w:t>(a)</w:t>
      </w:r>
      <w:r>
        <w:tab/>
        <w:t>the person is reasonably expected to have access to—</w:t>
      </w:r>
    </w:p>
    <w:p w14:paraId="6EED723B" w14:textId="77777777" w:rsidR="00751264" w:rsidRDefault="00751264" w:rsidP="00751264">
      <w:pPr>
        <w:pStyle w:val="AmendHeading3"/>
        <w:tabs>
          <w:tab w:val="right" w:pos="2778"/>
        </w:tabs>
        <w:ind w:left="2891" w:hanging="2891"/>
      </w:pPr>
      <w:r>
        <w:tab/>
        <w:t>(</w:t>
      </w:r>
      <w:proofErr w:type="spellStart"/>
      <w:r>
        <w:t>i</w:t>
      </w:r>
      <w:proofErr w:type="spellEnd"/>
      <w:r>
        <w:t>)</w:t>
      </w:r>
      <w:r>
        <w:tab/>
        <w:t xml:space="preserve">information that is subject to client legal privilege; or </w:t>
      </w:r>
    </w:p>
    <w:p w14:paraId="26443427" w14:textId="77777777" w:rsidR="00751264" w:rsidRDefault="00751264" w:rsidP="00751264">
      <w:pPr>
        <w:pStyle w:val="AmendHeading3"/>
        <w:tabs>
          <w:tab w:val="right" w:pos="2778"/>
        </w:tabs>
        <w:ind w:left="2891" w:hanging="2891"/>
      </w:pPr>
      <w:r>
        <w:tab/>
        <w:t>(ii)</w:t>
      </w:r>
      <w:r>
        <w:tab/>
        <w:t>information in respect of which there is an exception to client legal privilege; and</w:t>
      </w:r>
    </w:p>
    <w:p w14:paraId="2191733E" w14:textId="77777777" w:rsidR="00751264" w:rsidRPr="00B57A0B" w:rsidRDefault="00751264" w:rsidP="00751264">
      <w:pPr>
        <w:pStyle w:val="AmendHeading2"/>
        <w:tabs>
          <w:tab w:val="clear" w:pos="720"/>
          <w:tab w:val="right" w:pos="2268"/>
        </w:tabs>
        <w:ind w:left="2381" w:hanging="2381"/>
      </w:pPr>
      <w:r>
        <w:tab/>
        <w:t>(b)</w:t>
      </w:r>
      <w:r>
        <w:tab/>
        <w:t>t</w:t>
      </w:r>
      <w:r>
        <w:rPr>
          <w:lang w:eastAsia="en-AU"/>
        </w:rPr>
        <w:t xml:space="preserve">he purpose of the registration is for a police officer to obtain, or to obtain and disseminate, information that is subject to client legal privilege or </w:t>
      </w:r>
      <w:r>
        <w:t>information in respect of which there is an exception to client legal privilege</w:t>
      </w:r>
      <w:r>
        <w:rPr>
          <w:lang w:eastAsia="en-AU"/>
        </w:rPr>
        <w:t>.</w:t>
      </w:r>
      <w:r>
        <w:t>".</w:t>
      </w:r>
    </w:p>
    <w:p w14:paraId="63FED867"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45, after line 20 insert—</w:t>
      </w:r>
    </w:p>
    <w:p w14:paraId="42C0E12D" w14:textId="77777777" w:rsidR="00751264" w:rsidRDefault="00751264" w:rsidP="00751264">
      <w:pPr>
        <w:pStyle w:val="DraftHeading2"/>
        <w:tabs>
          <w:tab w:val="clear" w:pos="720"/>
          <w:tab w:val="right" w:pos="1247"/>
        </w:tabs>
        <w:ind w:left="1361" w:hanging="1361"/>
        <w:rPr>
          <w:lang w:eastAsia="en-AU"/>
        </w:rPr>
      </w:pPr>
      <w:r>
        <w:rPr>
          <w:lang w:eastAsia="en-AU"/>
        </w:rPr>
        <w:tab/>
      </w:r>
      <w:r w:rsidRPr="0027260C">
        <w:rPr>
          <w:lang w:eastAsia="en-AU"/>
        </w:rPr>
        <w:t>"(4)</w:t>
      </w:r>
      <w:r w:rsidRPr="000A73C5">
        <w:rPr>
          <w:lang w:eastAsia="en-AU"/>
        </w:rPr>
        <w:tab/>
      </w:r>
      <w:r>
        <w:rPr>
          <w:lang w:eastAsia="en-AU"/>
        </w:rPr>
        <w:t>Despite subsection (3), in the case of a registration under section 30C that is the subject of a further application to the Supreme Court under section 30A, the Chief Commissioner must suspend the registration of the human source at the expiry of the registration period determined under section 29(1) until the further application has been determined by the court.".</w:t>
      </w:r>
    </w:p>
    <w:p w14:paraId="7C8B5B8D" w14:textId="77777777" w:rsidR="00751264" w:rsidRDefault="00751264" w:rsidP="00751264">
      <w:pPr>
        <w:pStyle w:val="ListParagraph"/>
        <w:numPr>
          <w:ilvl w:val="0"/>
          <w:numId w:val="19"/>
        </w:numPr>
        <w:tabs>
          <w:tab w:val="left" w:pos="3912"/>
          <w:tab w:val="left" w:pos="4423"/>
        </w:tabs>
        <w:textAlignment w:val="auto"/>
        <w:rPr>
          <w:lang w:eastAsia="en-AU"/>
        </w:rPr>
      </w:pPr>
      <w:r>
        <w:rPr>
          <w:lang w:eastAsia="en-AU"/>
        </w:rPr>
        <w:t xml:space="preserve">Clause 47, page 44, line 2, after "registration" insert "unless a human source registered under an emergency registration has unexpectedly provided information </w:t>
      </w:r>
      <w:r>
        <w:t>which</w:t>
      </w:r>
      <w:r>
        <w:rPr>
          <w:lang w:eastAsia="en-AU"/>
        </w:rPr>
        <w:t xml:space="preserve"> is subject to </w:t>
      </w:r>
      <w:r w:rsidRPr="0023001B">
        <w:rPr>
          <w:lang w:eastAsia="en-AU"/>
        </w:rPr>
        <w:t>client legal privilege</w:t>
      </w:r>
      <w:r>
        <w:rPr>
          <w:lang w:eastAsia="en-AU"/>
        </w:rPr>
        <w:t xml:space="preserve"> or information that is subject to </w:t>
      </w:r>
      <w:r w:rsidRPr="0023001B">
        <w:rPr>
          <w:lang w:eastAsia="en-AU"/>
        </w:rPr>
        <w:t>client legal privilege</w:t>
      </w:r>
      <w:r>
        <w:rPr>
          <w:lang w:eastAsia="en-AU"/>
        </w:rPr>
        <w:t xml:space="preserve"> in respect of which there is an exception to the privilege".</w:t>
      </w:r>
    </w:p>
    <w:p w14:paraId="0944391F"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50, line 24, after "23," insert "30C,".</w:t>
      </w:r>
    </w:p>
    <w:p w14:paraId="19500858"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52, line 8, after "source" insert "under section 23".</w:t>
      </w:r>
    </w:p>
    <w:p w14:paraId="2E5CE6A5"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52, after line 17 insert—</w:t>
      </w:r>
    </w:p>
    <w:p w14:paraId="3D091724" w14:textId="77777777" w:rsidR="00751264" w:rsidRDefault="00751264" w:rsidP="00751264">
      <w:pPr>
        <w:pStyle w:val="DraftHeading3"/>
        <w:tabs>
          <w:tab w:val="clear" w:pos="720"/>
          <w:tab w:val="right" w:pos="1757"/>
        </w:tabs>
        <w:ind w:left="1871" w:hanging="1871"/>
        <w:rPr>
          <w:lang w:eastAsia="en-AU"/>
        </w:rPr>
      </w:pPr>
      <w:r>
        <w:rPr>
          <w:lang w:eastAsia="en-AU"/>
        </w:rPr>
        <w:tab/>
        <w:t>"</w:t>
      </w:r>
      <w:r w:rsidRPr="002A291E">
        <w:rPr>
          <w:lang w:eastAsia="en-AU"/>
        </w:rPr>
        <w:t>(a</w:t>
      </w:r>
      <w:r>
        <w:rPr>
          <w:lang w:eastAsia="en-AU"/>
        </w:rPr>
        <w:t>b</w:t>
      </w:r>
      <w:r w:rsidRPr="002A291E">
        <w:rPr>
          <w:lang w:eastAsia="en-AU"/>
        </w:rPr>
        <w:t>)</w:t>
      </w:r>
      <w:r w:rsidRPr="002A291E">
        <w:rPr>
          <w:lang w:eastAsia="en-AU"/>
        </w:rPr>
        <w:tab/>
      </w:r>
      <w:r w:rsidRPr="002A291E">
        <w:rPr>
          <w:lang w:eastAsia="en-AU"/>
        </w:rPr>
        <w:tab/>
      </w:r>
      <w:r>
        <w:rPr>
          <w:lang w:eastAsia="en-AU"/>
        </w:rPr>
        <w:t>to appear at the hearing of an application under section 30A to test the content and sufficiency of the information relied on and the circumstances of the application;".</w:t>
      </w:r>
    </w:p>
    <w:p w14:paraId="20C999B2"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52, page 47, line 20, omit "(a)." and insert "(a); and".</w:t>
      </w:r>
    </w:p>
    <w:p w14:paraId="7119FE6E" w14:textId="77777777" w:rsidR="00751264" w:rsidRDefault="00751264" w:rsidP="00751264">
      <w:pPr>
        <w:pStyle w:val="ListParagraph"/>
        <w:numPr>
          <w:ilvl w:val="0"/>
          <w:numId w:val="19"/>
        </w:numPr>
        <w:tabs>
          <w:tab w:val="left" w:pos="3912"/>
          <w:tab w:val="left" w:pos="4423"/>
        </w:tabs>
        <w:textAlignment w:val="auto"/>
        <w:rPr>
          <w:lang w:eastAsia="en-AU"/>
        </w:rPr>
      </w:pPr>
      <w:r>
        <w:rPr>
          <w:lang w:eastAsia="en-AU"/>
        </w:rPr>
        <w:t>Clause 52, page 47, after line 20 insert—</w:t>
      </w:r>
    </w:p>
    <w:p w14:paraId="0D42A7B8" w14:textId="77777777" w:rsidR="00751264" w:rsidRDefault="00751264" w:rsidP="00751264">
      <w:pPr>
        <w:pStyle w:val="DraftHeading3"/>
        <w:tabs>
          <w:tab w:val="clear" w:pos="720"/>
          <w:tab w:val="right" w:pos="1757"/>
        </w:tabs>
        <w:ind w:left="1871" w:hanging="1871"/>
      </w:pPr>
      <w:r>
        <w:rPr>
          <w:lang w:eastAsia="en-AU"/>
        </w:rPr>
        <w:tab/>
        <w:t>"</w:t>
      </w:r>
      <w:r w:rsidRPr="00A1048E">
        <w:rPr>
          <w:lang w:eastAsia="en-AU"/>
        </w:rPr>
        <w:t>(c)</w:t>
      </w:r>
      <w:r w:rsidRPr="00A1048E">
        <w:rPr>
          <w:lang w:eastAsia="en-AU"/>
        </w:rPr>
        <w:tab/>
      </w:r>
      <w:r>
        <w:t>for the purpose of performing the function under subsection (1)(ab)—</w:t>
      </w:r>
    </w:p>
    <w:p w14:paraId="5128E4BB" w14:textId="77777777" w:rsidR="00751264" w:rsidRPr="00A67E56" w:rsidRDefault="00751264" w:rsidP="00751264">
      <w:pPr>
        <w:pStyle w:val="AmendHeading2"/>
        <w:tabs>
          <w:tab w:val="clear" w:pos="720"/>
          <w:tab w:val="right" w:pos="2268"/>
        </w:tabs>
        <w:ind w:left="2381" w:hanging="2381"/>
      </w:pPr>
      <w:r>
        <w:tab/>
      </w:r>
      <w:r w:rsidRPr="003C7ABD">
        <w:t>(</w:t>
      </w:r>
      <w:proofErr w:type="spellStart"/>
      <w:r w:rsidRPr="003C7ABD">
        <w:t>i</w:t>
      </w:r>
      <w:proofErr w:type="spellEnd"/>
      <w:r w:rsidRPr="003C7ABD">
        <w:t>)</w:t>
      </w:r>
      <w:r>
        <w:tab/>
        <w:t>make submissions to the court by telephone or other electronic communication; and</w:t>
      </w:r>
    </w:p>
    <w:p w14:paraId="28DBBE30" w14:textId="77777777" w:rsidR="00751264" w:rsidRDefault="00751264" w:rsidP="00751264">
      <w:pPr>
        <w:pStyle w:val="DraftHeading4"/>
        <w:tabs>
          <w:tab w:val="clear" w:pos="720"/>
          <w:tab w:val="right" w:pos="2268"/>
        </w:tabs>
        <w:ind w:left="2381" w:hanging="2381"/>
      </w:pPr>
      <w:r>
        <w:tab/>
      </w:r>
      <w:r w:rsidRPr="00A1048E">
        <w:t>(</w:t>
      </w:r>
      <w:r>
        <w:t>i</w:t>
      </w:r>
      <w:r w:rsidRPr="00A1048E">
        <w:t>i)</w:t>
      </w:r>
      <w:r>
        <w:tab/>
        <w:t>ask questions of any person giving information in relation to the application; and</w:t>
      </w:r>
    </w:p>
    <w:p w14:paraId="111C12A1" w14:textId="77777777" w:rsidR="00751264" w:rsidRDefault="00751264" w:rsidP="00751264">
      <w:pPr>
        <w:pStyle w:val="DraftHeading4"/>
        <w:tabs>
          <w:tab w:val="clear" w:pos="720"/>
          <w:tab w:val="right" w:pos="2268"/>
        </w:tabs>
        <w:ind w:left="2381" w:hanging="2381"/>
      </w:pPr>
      <w:r>
        <w:tab/>
      </w:r>
      <w:r w:rsidRPr="00A1048E">
        <w:t>(i</w:t>
      </w:r>
      <w:r>
        <w:t>i</w:t>
      </w:r>
      <w:r w:rsidRPr="00A1048E">
        <w:t>i)</w:t>
      </w:r>
      <w:r>
        <w:tab/>
        <w:t>make submissions to the Supreme Court as to the appropriateness of granting the application.".</w:t>
      </w:r>
    </w:p>
    <w:p w14:paraId="7D036022" w14:textId="77777777" w:rsidR="00751264" w:rsidRDefault="00751264" w:rsidP="00751264">
      <w:pPr>
        <w:pStyle w:val="ListParagraph"/>
        <w:numPr>
          <w:ilvl w:val="0"/>
          <w:numId w:val="19"/>
        </w:numPr>
        <w:tabs>
          <w:tab w:val="left" w:pos="3912"/>
          <w:tab w:val="left" w:pos="4423"/>
        </w:tabs>
        <w:textAlignment w:val="auto"/>
      </w:pPr>
      <w:r>
        <w:t>Clause 54, line 11, omit "an application" and insert "any application".</w:t>
      </w:r>
    </w:p>
    <w:p w14:paraId="058BFAA8" w14:textId="77777777" w:rsidR="00751264" w:rsidRDefault="00751264" w:rsidP="00751264">
      <w:pPr>
        <w:pStyle w:val="ListParagraph"/>
        <w:numPr>
          <w:ilvl w:val="0"/>
          <w:numId w:val="19"/>
        </w:numPr>
        <w:tabs>
          <w:tab w:val="left" w:pos="3912"/>
          <w:tab w:val="left" w:pos="4423"/>
        </w:tabs>
        <w:textAlignment w:val="auto"/>
      </w:pPr>
      <w:r>
        <w:t>Clause 54, after line 12 insert—</w:t>
      </w:r>
    </w:p>
    <w:p w14:paraId="661BADB6" w14:textId="77777777" w:rsidR="00751264" w:rsidRDefault="00751264" w:rsidP="00751264">
      <w:pPr>
        <w:pStyle w:val="AmendHeading1"/>
        <w:tabs>
          <w:tab w:val="right" w:pos="1701"/>
        </w:tabs>
        <w:ind w:left="1871" w:hanging="1871"/>
      </w:pPr>
      <w:r>
        <w:lastRenderedPageBreak/>
        <w:tab/>
        <w:t>"(1A)</w:t>
      </w:r>
      <w:r>
        <w:tab/>
        <w:t>The Chief Commissioner, as soon as practicable after the making of an application under section 30A and in accordance with the regulations (if any), must provide the Public Interest Monitor with—</w:t>
      </w:r>
    </w:p>
    <w:p w14:paraId="4EE3FF2D" w14:textId="77777777" w:rsidR="00751264" w:rsidRDefault="00751264" w:rsidP="00751264">
      <w:pPr>
        <w:pStyle w:val="AmendHeading2"/>
        <w:tabs>
          <w:tab w:val="clear" w:pos="720"/>
          <w:tab w:val="right" w:pos="2268"/>
        </w:tabs>
        <w:ind w:left="2381" w:hanging="2381"/>
      </w:pPr>
      <w:r>
        <w:tab/>
        <w:t>(a)</w:t>
      </w:r>
      <w:r>
        <w:tab/>
        <w:t>a copy of the application; and</w:t>
      </w:r>
    </w:p>
    <w:p w14:paraId="1BC135F2" w14:textId="77777777" w:rsidR="00751264" w:rsidRDefault="00751264" w:rsidP="00751264">
      <w:pPr>
        <w:pStyle w:val="AmendHeading2"/>
        <w:tabs>
          <w:tab w:val="clear" w:pos="720"/>
          <w:tab w:val="right" w:pos="2268"/>
        </w:tabs>
        <w:ind w:left="2381" w:hanging="2381"/>
      </w:pPr>
      <w:r>
        <w:tab/>
        <w:t>(b)</w:t>
      </w:r>
      <w:r>
        <w:tab/>
        <w:t>a copy of any affidavit in support of the application and of any information provided to the court.".</w:t>
      </w:r>
    </w:p>
    <w:p w14:paraId="5E3F3B29" w14:textId="77777777" w:rsidR="00751264" w:rsidRDefault="00751264" w:rsidP="00751264">
      <w:pPr>
        <w:pStyle w:val="ListParagraph"/>
        <w:numPr>
          <w:ilvl w:val="0"/>
          <w:numId w:val="19"/>
        </w:numPr>
        <w:tabs>
          <w:tab w:val="left" w:pos="3912"/>
          <w:tab w:val="left" w:pos="4423"/>
        </w:tabs>
        <w:textAlignment w:val="auto"/>
      </w:pPr>
      <w:r>
        <w:t>Clause 54, line 18, after "is made" insert "to the Chief Commissioner or the Supreme Court".</w:t>
      </w:r>
    </w:p>
    <w:p w14:paraId="3ACD8137" w14:textId="77777777" w:rsidR="00751264" w:rsidRDefault="00751264" w:rsidP="00751264">
      <w:pPr>
        <w:pStyle w:val="ListParagraph"/>
        <w:numPr>
          <w:ilvl w:val="0"/>
          <w:numId w:val="19"/>
        </w:numPr>
        <w:tabs>
          <w:tab w:val="left" w:pos="3912"/>
          <w:tab w:val="left" w:pos="4423"/>
        </w:tabs>
        <w:textAlignment w:val="auto"/>
      </w:pPr>
      <w:r>
        <w:rPr>
          <w:lang w:eastAsia="en-AU"/>
        </w:rPr>
        <w:t>Clause</w:t>
      </w:r>
      <w:r>
        <w:t xml:space="preserve"> 54, line 19, after "Commissioner" insert "or the Supreme Court".</w:t>
      </w:r>
    </w:p>
    <w:p w14:paraId="78E2F557" w14:textId="77777777" w:rsidR="00751264" w:rsidRDefault="00751264" w:rsidP="00751264">
      <w:pPr>
        <w:pStyle w:val="ListParagraph"/>
        <w:numPr>
          <w:ilvl w:val="0"/>
          <w:numId w:val="19"/>
        </w:numPr>
        <w:tabs>
          <w:tab w:val="left" w:pos="3912"/>
          <w:tab w:val="left" w:pos="4423"/>
        </w:tabs>
        <w:textAlignment w:val="auto"/>
      </w:pPr>
      <w:r>
        <w:t>Clause 54, line 20, after "application" insert "(as the case requires)".</w:t>
      </w:r>
    </w:p>
    <w:p w14:paraId="35EB0D0E" w14:textId="77777777" w:rsidR="00751264" w:rsidRDefault="00751264" w:rsidP="00751264">
      <w:pPr>
        <w:pStyle w:val="ListParagraph"/>
        <w:numPr>
          <w:ilvl w:val="0"/>
          <w:numId w:val="19"/>
        </w:numPr>
        <w:tabs>
          <w:tab w:val="left" w:pos="3912"/>
          <w:tab w:val="left" w:pos="4423"/>
        </w:tabs>
        <w:textAlignment w:val="auto"/>
        <w:rPr>
          <w:lang w:eastAsia="en-AU"/>
        </w:rPr>
      </w:pPr>
      <w:r>
        <w:t>Clause</w:t>
      </w:r>
      <w:r>
        <w:rPr>
          <w:lang w:eastAsia="en-AU"/>
        </w:rPr>
        <w:t xml:space="preserve"> 55, line 5, after "source" insert "under section 23".</w:t>
      </w:r>
    </w:p>
    <w:p w14:paraId="1560B512" w14:textId="77777777" w:rsidR="00751264" w:rsidRDefault="00751264" w:rsidP="00751264">
      <w:pPr>
        <w:pStyle w:val="ListParagraph"/>
        <w:numPr>
          <w:ilvl w:val="0"/>
          <w:numId w:val="19"/>
        </w:numPr>
        <w:tabs>
          <w:tab w:val="left" w:pos="3912"/>
          <w:tab w:val="left" w:pos="4423"/>
        </w:tabs>
        <w:textAlignment w:val="auto"/>
        <w:rPr>
          <w:lang w:eastAsia="en-AU"/>
        </w:rPr>
      </w:pPr>
      <w:r>
        <w:rPr>
          <w:lang w:eastAsia="en-AU"/>
        </w:rPr>
        <w:t>Clause 55, line 17, after "source" insert "under section 23".</w:t>
      </w:r>
    </w:p>
    <w:p w14:paraId="3A0F24FE" w14:textId="77777777" w:rsidR="00751264" w:rsidRDefault="00751264" w:rsidP="00751264">
      <w:pPr>
        <w:pStyle w:val="ListParagraph"/>
        <w:numPr>
          <w:ilvl w:val="0"/>
          <w:numId w:val="19"/>
        </w:numPr>
        <w:tabs>
          <w:tab w:val="left" w:pos="3912"/>
          <w:tab w:val="left" w:pos="4423"/>
        </w:tabs>
        <w:textAlignment w:val="auto"/>
        <w:rPr>
          <w:lang w:eastAsia="en-AU"/>
        </w:rPr>
      </w:pPr>
      <w:r>
        <w:rPr>
          <w:lang w:eastAsia="en-AU"/>
        </w:rPr>
        <w:t>Clause 62, page 55, after line 13 insert—</w:t>
      </w:r>
    </w:p>
    <w:p w14:paraId="720AF99D" w14:textId="77777777" w:rsidR="00751264" w:rsidRDefault="00751264" w:rsidP="00751264">
      <w:pPr>
        <w:pStyle w:val="DraftHeading3"/>
        <w:tabs>
          <w:tab w:val="clear" w:pos="720"/>
          <w:tab w:val="right" w:pos="1757"/>
        </w:tabs>
        <w:ind w:left="1871" w:hanging="1871"/>
        <w:rPr>
          <w:lang w:eastAsia="en-AU"/>
        </w:rPr>
      </w:pPr>
      <w:r>
        <w:rPr>
          <w:lang w:eastAsia="en-AU"/>
        </w:rPr>
        <w:tab/>
        <w:t>"</w:t>
      </w:r>
      <w:r w:rsidRPr="00D41268">
        <w:rPr>
          <w:lang w:eastAsia="en-AU"/>
        </w:rPr>
        <w:t>(</w:t>
      </w:r>
      <w:r>
        <w:rPr>
          <w:lang w:eastAsia="en-AU"/>
        </w:rPr>
        <w:t>ga</w:t>
      </w:r>
      <w:r w:rsidRPr="00D41268">
        <w:rPr>
          <w:lang w:eastAsia="en-AU"/>
        </w:rPr>
        <w:t>)</w:t>
      </w:r>
      <w:r w:rsidRPr="00D41268">
        <w:rPr>
          <w:lang w:eastAsia="en-AU"/>
        </w:rPr>
        <w:tab/>
      </w:r>
      <w:r>
        <w:rPr>
          <w:lang w:eastAsia="en-AU"/>
        </w:rPr>
        <w:t xml:space="preserve">the number of times the Public Interest Monitor was notified under section </w:t>
      </w:r>
      <w:r w:rsidRPr="001556B0">
        <w:rPr>
          <w:lang w:eastAsia="en-AU"/>
        </w:rPr>
        <w:t>54</w:t>
      </w:r>
      <w:r>
        <w:rPr>
          <w:lang w:eastAsia="en-AU"/>
        </w:rPr>
        <w:t xml:space="preserve"> of an application to the Supreme Court under section 30A; and".</w:t>
      </w:r>
    </w:p>
    <w:p w14:paraId="2A16F7F8" w14:textId="77777777" w:rsidR="00751264" w:rsidRPr="002C2621" w:rsidRDefault="00751264" w:rsidP="00751264">
      <w:pPr>
        <w:rPr>
          <w:lang w:eastAsia="en-AU"/>
        </w:rPr>
      </w:pPr>
    </w:p>
    <w:p w14:paraId="4E33A95A" w14:textId="77777777" w:rsidR="00751264" w:rsidRDefault="00751264" w:rsidP="00751264">
      <w:pPr>
        <w:jc w:val="center"/>
        <w:rPr>
          <w:lang w:eastAsia="en-AU"/>
        </w:rPr>
      </w:pPr>
      <w:r>
        <w:rPr>
          <w:lang w:eastAsia="en-AU"/>
        </w:rPr>
        <w:t>NEW CLAUSE</w:t>
      </w:r>
    </w:p>
    <w:p w14:paraId="2EF4CDBE" w14:textId="77777777" w:rsidR="00751264" w:rsidRDefault="00751264" w:rsidP="00751264">
      <w:pPr>
        <w:pStyle w:val="ListParagraph"/>
        <w:numPr>
          <w:ilvl w:val="0"/>
          <w:numId w:val="19"/>
        </w:numPr>
        <w:tabs>
          <w:tab w:val="left" w:pos="3912"/>
          <w:tab w:val="left" w:pos="4423"/>
        </w:tabs>
        <w:textAlignment w:val="auto"/>
        <w:rPr>
          <w:lang w:eastAsia="en-AU"/>
        </w:rPr>
      </w:pPr>
      <w:r>
        <w:rPr>
          <w:lang w:eastAsia="en-AU"/>
        </w:rPr>
        <w:t>Insert the following New Clause after clause 72—</w:t>
      </w:r>
    </w:p>
    <w:p w14:paraId="0085C905" w14:textId="77777777" w:rsidR="00751264" w:rsidRDefault="00751264" w:rsidP="00751264">
      <w:pPr>
        <w:pStyle w:val="AmendHeading1s"/>
        <w:tabs>
          <w:tab w:val="right" w:pos="1701"/>
        </w:tabs>
        <w:ind w:left="1871" w:hanging="1871"/>
        <w:rPr>
          <w:lang w:eastAsia="en-AU"/>
        </w:rPr>
      </w:pPr>
      <w:r>
        <w:rPr>
          <w:lang w:eastAsia="en-AU"/>
        </w:rPr>
        <w:tab/>
      </w:r>
      <w:r w:rsidRPr="00483AFA">
        <w:rPr>
          <w:b w:val="0"/>
          <w:lang w:eastAsia="en-AU"/>
        </w:rPr>
        <w:t>"</w:t>
      </w:r>
      <w:r w:rsidRPr="00483AFA">
        <w:rPr>
          <w:lang w:eastAsia="en-AU"/>
        </w:rPr>
        <w:t>72A</w:t>
      </w:r>
      <w:r w:rsidRPr="00BC2BA4">
        <w:rPr>
          <w:lang w:eastAsia="en-AU"/>
        </w:rPr>
        <w:tab/>
      </w:r>
      <w:r>
        <w:rPr>
          <w:lang w:eastAsia="en-AU"/>
        </w:rPr>
        <w:t>Chief Commissioner to report on applications to the Supreme Court</w:t>
      </w:r>
    </w:p>
    <w:p w14:paraId="277D73E0" w14:textId="77777777" w:rsidR="00751264" w:rsidRDefault="00751264" w:rsidP="00751264">
      <w:pPr>
        <w:pStyle w:val="AmendHeading1"/>
        <w:tabs>
          <w:tab w:val="right" w:pos="1701"/>
        </w:tabs>
        <w:ind w:left="1871" w:hanging="1871"/>
      </w:pPr>
      <w:r>
        <w:tab/>
      </w:r>
      <w:r>
        <w:tab/>
      </w:r>
      <w:r w:rsidRPr="00483AFA">
        <w:t xml:space="preserve">The Chief Commissioner must give a report to IBAC at least once every 3 months which specifies </w:t>
      </w:r>
      <w:r>
        <w:tab/>
        <w:t>the number of applications made under section 30A and, of those—</w:t>
      </w:r>
    </w:p>
    <w:p w14:paraId="12D30E8D" w14:textId="77777777" w:rsidR="00751264" w:rsidRDefault="00751264" w:rsidP="00751264">
      <w:pPr>
        <w:pStyle w:val="AmendHeading2"/>
        <w:tabs>
          <w:tab w:val="clear" w:pos="720"/>
          <w:tab w:val="right" w:pos="2268"/>
        </w:tabs>
        <w:ind w:left="2381" w:hanging="2381"/>
      </w:pPr>
      <w:r>
        <w:tab/>
      </w:r>
      <w:r w:rsidRPr="00483AFA">
        <w:t>(a)</w:t>
      </w:r>
      <w:r>
        <w:tab/>
        <w:t>the number that were granted by the court; and</w:t>
      </w:r>
    </w:p>
    <w:p w14:paraId="0A8EED41" w14:textId="5CF4DC6D" w:rsidR="00751264" w:rsidRPr="00751264" w:rsidRDefault="00751264" w:rsidP="00FA7745">
      <w:pPr>
        <w:pStyle w:val="AmendHeading2"/>
        <w:tabs>
          <w:tab w:val="clear" w:pos="720"/>
          <w:tab w:val="right" w:pos="2268"/>
        </w:tabs>
        <w:ind w:left="2381" w:hanging="2381"/>
      </w:pPr>
      <w:r>
        <w:tab/>
      </w:r>
      <w:r w:rsidRPr="00483AFA">
        <w:t>(b)</w:t>
      </w:r>
      <w:r>
        <w:tab/>
        <w:t>the number that were refused and the reasons each was refused.".</w:t>
      </w:r>
    </w:p>
    <w:sectPr w:rsidR="00751264" w:rsidRPr="00751264" w:rsidSect="003A037F">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B09F" w14:textId="77777777" w:rsidR="00751264" w:rsidRDefault="00751264">
      <w:r>
        <w:separator/>
      </w:r>
    </w:p>
  </w:endnote>
  <w:endnote w:type="continuationSeparator" w:id="0">
    <w:p w14:paraId="3A5024B8" w14:textId="77777777" w:rsidR="00751264" w:rsidRDefault="0075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C136" w14:textId="77777777" w:rsidR="0038690A" w:rsidRDefault="0038690A" w:rsidP="003A03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3FF38E"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3406" w14:textId="1A35416D" w:rsidR="003A037F" w:rsidRDefault="003A037F" w:rsidP="00E322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34237318" w14:textId="5445C6AD" w:rsidR="00EB7B62" w:rsidRPr="003A037F" w:rsidRDefault="003A037F" w:rsidP="003A037F">
    <w:pPr>
      <w:pStyle w:val="Footer"/>
      <w:tabs>
        <w:tab w:val="clear" w:pos="720"/>
        <w:tab w:val="clear" w:pos="4153"/>
        <w:tab w:val="clear" w:pos="8306"/>
        <w:tab w:val="left" w:pos="1503"/>
      </w:tabs>
      <w:spacing w:before="0" w:after="80"/>
      <w:rPr>
        <w:sz w:val="18"/>
        <w:szCs w:val="16"/>
      </w:rPr>
    </w:pPr>
    <w:r w:rsidRPr="003A037F">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F89C" w14:textId="28D8ABE7" w:rsidR="003A0472" w:rsidRPr="00DB51E7" w:rsidRDefault="003A037F"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AD1B7" w14:textId="77777777" w:rsidR="00751264" w:rsidRDefault="00751264">
      <w:r>
        <w:separator/>
      </w:r>
    </w:p>
  </w:footnote>
  <w:footnote w:type="continuationSeparator" w:id="0">
    <w:p w14:paraId="5722B40C" w14:textId="77777777" w:rsidR="00751264" w:rsidRDefault="0075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4A6E" w14:textId="17494B33" w:rsidR="00751264" w:rsidRPr="003A037F" w:rsidRDefault="003A037F" w:rsidP="003A037F">
    <w:pPr>
      <w:pStyle w:val="Header"/>
      <w:jc w:val="right"/>
    </w:pPr>
    <w:r w:rsidRPr="003A037F">
      <w:t>JS27C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6FE9" w14:textId="7074CBD4" w:rsidR="0038690A" w:rsidRPr="003A037F" w:rsidRDefault="003A037F" w:rsidP="003A037F">
    <w:pPr>
      <w:pStyle w:val="Header"/>
      <w:jc w:val="right"/>
    </w:pPr>
    <w:r w:rsidRPr="003A037F">
      <w:t>JS27C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05C36"/>
    <w:multiLevelType w:val="multilevel"/>
    <w:tmpl w:val="592A069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5778021">
    <w:abstractNumId w:val="0"/>
  </w:num>
  <w:num w:numId="2" w16cid:durableId="398793129">
    <w:abstractNumId w:val="2"/>
  </w:num>
  <w:num w:numId="3" w16cid:durableId="1213929191">
    <w:abstractNumId w:val="7"/>
  </w:num>
  <w:num w:numId="4" w16cid:durableId="1535849432">
    <w:abstractNumId w:val="5"/>
  </w:num>
  <w:num w:numId="5" w16cid:durableId="281739430">
    <w:abstractNumId w:val="8"/>
  </w:num>
  <w:num w:numId="6" w16cid:durableId="1108625152">
    <w:abstractNumId w:val="3"/>
  </w:num>
  <w:num w:numId="7" w16cid:durableId="971325699">
    <w:abstractNumId w:val="16"/>
  </w:num>
  <w:num w:numId="8" w16cid:durableId="1103264056">
    <w:abstractNumId w:val="12"/>
  </w:num>
  <w:num w:numId="9" w16cid:durableId="1460606585">
    <w:abstractNumId w:val="6"/>
  </w:num>
  <w:num w:numId="10" w16cid:durableId="1055619659">
    <w:abstractNumId w:val="11"/>
  </w:num>
  <w:num w:numId="11" w16cid:durableId="582572526">
    <w:abstractNumId w:val="9"/>
  </w:num>
  <w:num w:numId="12" w16cid:durableId="1201476496">
    <w:abstractNumId w:val="1"/>
  </w:num>
  <w:num w:numId="13" w16cid:durableId="1437021354">
    <w:abstractNumId w:val="17"/>
  </w:num>
  <w:num w:numId="14" w16cid:durableId="1292898755">
    <w:abstractNumId w:val="14"/>
  </w:num>
  <w:num w:numId="15" w16cid:durableId="1630355454">
    <w:abstractNumId w:val="13"/>
  </w:num>
  <w:num w:numId="16" w16cid:durableId="2120441688">
    <w:abstractNumId w:val="15"/>
  </w:num>
  <w:num w:numId="17" w16cid:durableId="905801487">
    <w:abstractNumId w:val="10"/>
  </w:num>
  <w:num w:numId="18" w16cid:durableId="1869758317">
    <w:abstractNumId w:val="18"/>
  </w:num>
  <w:num w:numId="19" w16cid:durableId="893353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02"/>
    <w:docVar w:name="vActTitle" w:val="Human Source Management Bill 2023"/>
    <w:docVar w:name="vBillNo" w:val="002"/>
    <w:docVar w:name="vBillTitle" w:val="Human Source Management Bill 2023"/>
    <w:docVar w:name="vDocumentType" w:val=".HOUSEAMEND"/>
    <w:docVar w:name="vDraftNo" w:val="0"/>
    <w:docVar w:name="vDraftVers" w:val="2"/>
    <w:docVar w:name="vDraftVersion" w:val="22906 - JS27C - Government (Ms SYMES) House Print"/>
    <w:docVar w:name="VersionNo" w:val="2"/>
    <w:docVar w:name="vFileName" w:val="601002GJSC.H"/>
    <w:docVar w:name="vFileVersion" w:val="C"/>
    <w:docVar w:name="vFinalisePrevVer" w:val="True"/>
    <w:docVar w:name="vGovNonGov" w:val="7"/>
    <w:docVar w:name="vHouseType" w:val="0"/>
    <w:docVar w:name="vILDNum" w:val="22906"/>
    <w:docVar w:name="vIsBrandNewVersion" w:val="No"/>
    <w:docVar w:name="vIsNewDocument" w:val="False"/>
    <w:docVar w:name="vLegCommission" w:val="0"/>
    <w:docVar w:name="vMinisterID" w:val="277"/>
    <w:docVar w:name="vMinisterName" w:val="Symes, Jaclyn, Ms"/>
    <w:docVar w:name="vMinisterNameIndex" w:val="113"/>
    <w:docVar w:name="vParliament" w:val="60"/>
    <w:docVar w:name="vPartyID" w:val="2"/>
    <w:docVar w:name="vPartyName" w:val="Labor"/>
    <w:docVar w:name="vPrevDraftNo" w:val="0"/>
    <w:docVar w:name="vPrevDraftVers" w:val="2"/>
    <w:docVar w:name="vPrevFileName" w:val="601002GJSC.H"/>
    <w:docVar w:name="vPrevMinisterID" w:val="277"/>
    <w:docVar w:name="vPrnOnSepLine" w:val="False"/>
    <w:docVar w:name="vSavedToLocal" w:val="No"/>
    <w:docVar w:name="vSecurityMarking" w:val="0"/>
    <w:docVar w:name="vSeqNum" w:val="JS27C"/>
    <w:docVar w:name="vSession" w:val="1"/>
    <w:docVar w:name="vTRIMFileName" w:val="22906 - JS27C - Government (Ms SYMES) House Print"/>
    <w:docVar w:name="vTRIMRecordNumber" w:val="D23/7957[v2]"/>
    <w:docVar w:name="vTxtAfterIndex" w:val="-1"/>
    <w:docVar w:name="vTxtBefore" w:val="Amendments and New Clauses to be proposed in Committee by"/>
    <w:docVar w:name="vTxtBeforeIndex" w:val="6"/>
    <w:docVar w:name="vVersionDate" w:val="2/5/2023"/>
    <w:docVar w:name="vYear" w:val="2023"/>
  </w:docVars>
  <w:rsids>
    <w:rsidRoot w:val="00751264"/>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37F"/>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6FA"/>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1264"/>
    <w:rsid w:val="00753FF0"/>
    <w:rsid w:val="00754E0F"/>
    <w:rsid w:val="00755C21"/>
    <w:rsid w:val="00761A81"/>
    <w:rsid w:val="007661F8"/>
    <w:rsid w:val="00766977"/>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0FBC"/>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0F2A"/>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3BB9"/>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A7745"/>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D69746"/>
  <w15:docId w15:val="{ABAA21BE-CF54-4E82-866B-75CA81B7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37F"/>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A037F"/>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A037F"/>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A037F"/>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A037F"/>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A037F"/>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A037F"/>
    <w:pPr>
      <w:numPr>
        <w:ilvl w:val="5"/>
        <w:numId w:val="1"/>
      </w:numPr>
      <w:spacing w:before="240" w:after="60"/>
      <w:outlineLvl w:val="5"/>
    </w:pPr>
    <w:rPr>
      <w:rFonts w:ascii="Arial" w:hAnsi="Arial"/>
      <w:i/>
      <w:sz w:val="22"/>
    </w:rPr>
  </w:style>
  <w:style w:type="paragraph" w:styleId="Heading7">
    <w:name w:val="heading 7"/>
    <w:basedOn w:val="Normal"/>
    <w:next w:val="Normal"/>
    <w:qFormat/>
    <w:rsid w:val="003A037F"/>
    <w:pPr>
      <w:numPr>
        <w:ilvl w:val="6"/>
        <w:numId w:val="1"/>
      </w:numPr>
      <w:spacing w:before="240" w:after="60"/>
      <w:outlineLvl w:val="6"/>
    </w:pPr>
    <w:rPr>
      <w:rFonts w:ascii="Arial" w:hAnsi="Arial"/>
    </w:rPr>
  </w:style>
  <w:style w:type="paragraph" w:styleId="Heading8">
    <w:name w:val="heading 8"/>
    <w:basedOn w:val="Normal"/>
    <w:next w:val="Normal"/>
    <w:qFormat/>
    <w:rsid w:val="003A037F"/>
    <w:pPr>
      <w:numPr>
        <w:ilvl w:val="7"/>
        <w:numId w:val="1"/>
      </w:numPr>
      <w:spacing w:before="240" w:after="60"/>
      <w:outlineLvl w:val="7"/>
    </w:pPr>
    <w:rPr>
      <w:rFonts w:ascii="Arial" w:hAnsi="Arial"/>
      <w:i/>
    </w:rPr>
  </w:style>
  <w:style w:type="paragraph" w:styleId="Heading9">
    <w:name w:val="heading 9"/>
    <w:basedOn w:val="Normal"/>
    <w:next w:val="Normal"/>
    <w:qFormat/>
    <w:rsid w:val="003A037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A037F"/>
    <w:pPr>
      <w:ind w:left="1871"/>
    </w:pPr>
  </w:style>
  <w:style w:type="paragraph" w:customStyle="1" w:styleId="Normal-Draft">
    <w:name w:val="Normal - Draft"/>
    <w:rsid w:val="003A03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A037F"/>
    <w:pPr>
      <w:ind w:left="2381"/>
    </w:pPr>
  </w:style>
  <w:style w:type="paragraph" w:customStyle="1" w:styleId="AmendBody3">
    <w:name w:val="Amend. Body 3"/>
    <w:basedOn w:val="Normal-Draft"/>
    <w:next w:val="Normal"/>
    <w:rsid w:val="003A037F"/>
    <w:pPr>
      <w:ind w:left="2892"/>
    </w:pPr>
  </w:style>
  <w:style w:type="paragraph" w:customStyle="1" w:styleId="AmendBody4">
    <w:name w:val="Amend. Body 4"/>
    <w:basedOn w:val="Normal-Draft"/>
    <w:next w:val="Normal"/>
    <w:rsid w:val="003A037F"/>
    <w:pPr>
      <w:ind w:left="3402"/>
    </w:pPr>
  </w:style>
  <w:style w:type="paragraph" w:styleId="Header">
    <w:name w:val="header"/>
    <w:basedOn w:val="Normal"/>
    <w:rsid w:val="003A037F"/>
    <w:pPr>
      <w:tabs>
        <w:tab w:val="center" w:pos="4153"/>
        <w:tab w:val="right" w:pos="8306"/>
      </w:tabs>
    </w:pPr>
  </w:style>
  <w:style w:type="paragraph" w:styleId="Footer">
    <w:name w:val="footer"/>
    <w:basedOn w:val="Normal"/>
    <w:link w:val="FooterChar"/>
    <w:uiPriority w:val="99"/>
    <w:rsid w:val="003A037F"/>
    <w:pPr>
      <w:tabs>
        <w:tab w:val="center" w:pos="4153"/>
        <w:tab w:val="right" w:pos="8306"/>
      </w:tabs>
    </w:pPr>
  </w:style>
  <w:style w:type="paragraph" w:customStyle="1" w:styleId="AmendBody5">
    <w:name w:val="Amend. Body 5"/>
    <w:basedOn w:val="Normal-Draft"/>
    <w:next w:val="Normal"/>
    <w:rsid w:val="003A037F"/>
    <w:pPr>
      <w:ind w:left="3912"/>
    </w:pPr>
  </w:style>
  <w:style w:type="paragraph" w:customStyle="1" w:styleId="AmendHeading-DIVISION">
    <w:name w:val="Amend. Heading - DIVISION"/>
    <w:basedOn w:val="Normal-Draft"/>
    <w:next w:val="Normal"/>
    <w:rsid w:val="003A037F"/>
    <w:pPr>
      <w:spacing w:before="240" w:after="120"/>
      <w:ind w:left="1361"/>
      <w:jc w:val="center"/>
    </w:pPr>
    <w:rPr>
      <w:b/>
    </w:rPr>
  </w:style>
  <w:style w:type="paragraph" w:customStyle="1" w:styleId="AmendHeading-PART">
    <w:name w:val="Amend. Heading - PART"/>
    <w:basedOn w:val="Normal-Draft"/>
    <w:next w:val="Normal"/>
    <w:rsid w:val="003A037F"/>
    <w:pPr>
      <w:spacing w:before="240" w:after="120"/>
      <w:ind w:left="1361"/>
      <w:jc w:val="center"/>
    </w:pPr>
    <w:rPr>
      <w:b/>
      <w:caps/>
      <w:sz w:val="22"/>
    </w:rPr>
  </w:style>
  <w:style w:type="paragraph" w:customStyle="1" w:styleId="AmendHeading-SCHEDULE">
    <w:name w:val="Amend. Heading - SCHEDULE"/>
    <w:basedOn w:val="Normal-Draft"/>
    <w:next w:val="Normal"/>
    <w:rsid w:val="003A037F"/>
    <w:pPr>
      <w:spacing w:before="240" w:after="120"/>
      <w:ind w:left="1361"/>
      <w:jc w:val="center"/>
    </w:pPr>
    <w:rPr>
      <w:caps/>
      <w:sz w:val="22"/>
    </w:rPr>
  </w:style>
  <w:style w:type="paragraph" w:customStyle="1" w:styleId="AmendHeading1">
    <w:name w:val="Amend. Heading 1"/>
    <w:basedOn w:val="Normal"/>
    <w:next w:val="Normal"/>
    <w:rsid w:val="003A037F"/>
    <w:pPr>
      <w:suppressLineNumbers w:val="0"/>
      <w:tabs>
        <w:tab w:val="clear" w:pos="720"/>
      </w:tabs>
    </w:pPr>
  </w:style>
  <w:style w:type="paragraph" w:customStyle="1" w:styleId="AmendHeading2">
    <w:name w:val="Amend. Heading 2"/>
    <w:basedOn w:val="Normal"/>
    <w:next w:val="Normal"/>
    <w:link w:val="AmendHeading2Char"/>
    <w:rsid w:val="003A037F"/>
    <w:pPr>
      <w:suppressLineNumbers w:val="0"/>
    </w:pPr>
  </w:style>
  <w:style w:type="paragraph" w:customStyle="1" w:styleId="AmendHeading3">
    <w:name w:val="Amend. Heading 3"/>
    <w:basedOn w:val="Normal"/>
    <w:next w:val="Normal"/>
    <w:link w:val="AmendHeading3Char"/>
    <w:rsid w:val="003A037F"/>
    <w:pPr>
      <w:suppressLineNumbers w:val="0"/>
      <w:tabs>
        <w:tab w:val="clear" w:pos="720"/>
      </w:tabs>
    </w:pPr>
  </w:style>
  <w:style w:type="paragraph" w:customStyle="1" w:styleId="AmendHeading4">
    <w:name w:val="Amend. Heading 4"/>
    <w:basedOn w:val="Normal"/>
    <w:next w:val="Normal"/>
    <w:link w:val="AmendHeading4Char"/>
    <w:rsid w:val="003A037F"/>
    <w:pPr>
      <w:suppressLineNumbers w:val="0"/>
    </w:pPr>
  </w:style>
  <w:style w:type="paragraph" w:customStyle="1" w:styleId="AmendHeading5">
    <w:name w:val="Amend. Heading 5"/>
    <w:basedOn w:val="Normal"/>
    <w:next w:val="Normal"/>
    <w:rsid w:val="003A037F"/>
    <w:pPr>
      <w:suppressLineNumbers w:val="0"/>
    </w:pPr>
  </w:style>
  <w:style w:type="paragraph" w:customStyle="1" w:styleId="BodyParagraph">
    <w:name w:val="Body Paragraph"/>
    <w:next w:val="Normal"/>
    <w:rsid w:val="003A037F"/>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A037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A037F"/>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A037F"/>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A037F"/>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A037F"/>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A037F"/>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A037F"/>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A037F"/>
    <w:rPr>
      <w:caps w:val="0"/>
    </w:rPr>
  </w:style>
  <w:style w:type="paragraph" w:customStyle="1" w:styleId="Normal-Schedule">
    <w:name w:val="Normal - Schedule"/>
    <w:rsid w:val="003A037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A037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A037F"/>
    <w:rPr>
      <w:rFonts w:ascii="Monotype Corsiva" w:hAnsi="Monotype Corsiva"/>
      <w:i/>
      <w:sz w:val="24"/>
    </w:rPr>
  </w:style>
  <w:style w:type="paragraph" w:customStyle="1" w:styleId="CopyDetails">
    <w:name w:val="Copy Details"/>
    <w:next w:val="Normal"/>
    <w:rsid w:val="003A037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A037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A037F"/>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A037F"/>
  </w:style>
  <w:style w:type="paragraph" w:customStyle="1" w:styleId="Penalty">
    <w:name w:val="Penalty"/>
    <w:next w:val="Normal"/>
    <w:rsid w:val="003A037F"/>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A037F"/>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A037F"/>
    <w:pPr>
      <w:framePr w:w="964" w:h="340" w:hSpace="284" w:wrap="around" w:vAnchor="text" w:hAnchor="page" w:xAlign="inside" w:y="1"/>
    </w:pPr>
    <w:rPr>
      <w:rFonts w:ascii="Arial" w:hAnsi="Arial"/>
      <w:b/>
      <w:spacing w:val="-10"/>
      <w:sz w:val="16"/>
    </w:rPr>
  </w:style>
  <w:style w:type="paragraph" w:styleId="TOC1">
    <w:name w:val="toc 1"/>
    <w:next w:val="Normal"/>
    <w:semiHidden/>
    <w:rsid w:val="003A037F"/>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A037F"/>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A037F"/>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A037F"/>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A037F"/>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A037F"/>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A037F"/>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A037F"/>
    <w:pPr>
      <w:ind w:right="0"/>
    </w:pPr>
    <w:rPr>
      <w:b w:val="0"/>
      <w:caps/>
    </w:rPr>
  </w:style>
  <w:style w:type="paragraph" w:styleId="TOC9">
    <w:name w:val="toc 9"/>
    <w:basedOn w:val="Normal"/>
    <w:next w:val="Normal"/>
    <w:semiHidden/>
    <w:rsid w:val="003A037F"/>
    <w:pPr>
      <w:tabs>
        <w:tab w:val="right" w:pos="6237"/>
      </w:tabs>
      <w:spacing w:before="0"/>
      <w:ind w:left="1922" w:right="284"/>
    </w:pPr>
    <w:rPr>
      <w:sz w:val="20"/>
    </w:rPr>
  </w:style>
  <w:style w:type="paragraph" w:customStyle="1" w:styleId="AmendHeading1s">
    <w:name w:val="Amend. Heading 1s"/>
    <w:basedOn w:val="Normal"/>
    <w:next w:val="Normal"/>
    <w:rsid w:val="003A037F"/>
    <w:pPr>
      <w:suppressLineNumbers w:val="0"/>
      <w:tabs>
        <w:tab w:val="clear" w:pos="720"/>
      </w:tabs>
    </w:pPr>
    <w:rPr>
      <w:b/>
    </w:rPr>
  </w:style>
  <w:style w:type="paragraph" w:customStyle="1" w:styleId="AmendHeading6">
    <w:name w:val="Amend. Heading 6"/>
    <w:basedOn w:val="Normal"/>
    <w:next w:val="Normal"/>
    <w:rsid w:val="003A037F"/>
    <w:pPr>
      <w:suppressLineNumbers w:val="0"/>
    </w:pPr>
  </w:style>
  <w:style w:type="paragraph" w:customStyle="1" w:styleId="AutoNumber">
    <w:name w:val="Auto Number"/>
    <w:rsid w:val="003A037F"/>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A037F"/>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A037F"/>
    <w:rPr>
      <w:vertAlign w:val="superscript"/>
    </w:rPr>
  </w:style>
  <w:style w:type="paragraph" w:styleId="EndnoteText">
    <w:name w:val="endnote text"/>
    <w:basedOn w:val="Normal"/>
    <w:semiHidden/>
    <w:rsid w:val="003A037F"/>
    <w:pPr>
      <w:tabs>
        <w:tab w:val="left" w:pos="284"/>
      </w:tabs>
      <w:ind w:left="284" w:hanging="284"/>
    </w:pPr>
    <w:rPr>
      <w:sz w:val="20"/>
    </w:rPr>
  </w:style>
  <w:style w:type="paragraph" w:customStyle="1" w:styleId="DraftingNotes">
    <w:name w:val="Drafting Notes"/>
    <w:next w:val="Normal"/>
    <w:rsid w:val="003A037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A037F"/>
    <w:pPr>
      <w:framePr w:w="6237" w:h="1423" w:hRule="exact" w:hSpace="181" w:wrap="around" w:vAnchor="page" w:hAnchor="margin" w:xAlign="center" w:y="1192" w:anchorLock="1"/>
      <w:spacing w:before="0"/>
      <w:jc w:val="center"/>
    </w:pPr>
    <w:rPr>
      <w:i/>
    </w:rPr>
  </w:style>
  <w:style w:type="paragraph" w:customStyle="1" w:styleId="EndnoteBody">
    <w:name w:val="Endnote Body"/>
    <w:rsid w:val="003A037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A037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A037F"/>
    <w:pPr>
      <w:spacing w:after="120"/>
      <w:jc w:val="center"/>
    </w:pPr>
  </w:style>
  <w:style w:type="paragraph" w:styleId="MacroText">
    <w:name w:val="macro"/>
    <w:semiHidden/>
    <w:rsid w:val="003A037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A03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A03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A03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A03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A03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A037F"/>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A037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A037F"/>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A037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A037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A037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A037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A037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A037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A037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A037F"/>
    <w:pPr>
      <w:suppressLineNumbers w:val="0"/>
      <w:tabs>
        <w:tab w:val="clear" w:pos="720"/>
      </w:tabs>
    </w:pPr>
    <w:rPr>
      <w:b/>
    </w:rPr>
  </w:style>
  <w:style w:type="paragraph" w:customStyle="1" w:styleId="DraftHeading2">
    <w:name w:val="Draft Heading 2"/>
    <w:basedOn w:val="Normal"/>
    <w:next w:val="Normal"/>
    <w:rsid w:val="003A037F"/>
    <w:pPr>
      <w:suppressLineNumbers w:val="0"/>
    </w:pPr>
  </w:style>
  <w:style w:type="paragraph" w:customStyle="1" w:styleId="DraftHeading3">
    <w:name w:val="Draft Heading 3"/>
    <w:basedOn w:val="Normal"/>
    <w:next w:val="Normal"/>
    <w:rsid w:val="003A037F"/>
    <w:pPr>
      <w:suppressLineNumbers w:val="0"/>
    </w:pPr>
  </w:style>
  <w:style w:type="paragraph" w:customStyle="1" w:styleId="DraftHeading4">
    <w:name w:val="Draft Heading 4"/>
    <w:basedOn w:val="Normal"/>
    <w:next w:val="Normal"/>
    <w:rsid w:val="003A037F"/>
    <w:pPr>
      <w:suppressLineNumbers w:val="0"/>
    </w:pPr>
  </w:style>
  <w:style w:type="paragraph" w:customStyle="1" w:styleId="DraftHeading5">
    <w:name w:val="Draft Heading 5"/>
    <w:basedOn w:val="Normal"/>
    <w:next w:val="Normal"/>
    <w:rsid w:val="003A037F"/>
    <w:pPr>
      <w:suppressLineNumbers w:val="0"/>
    </w:pPr>
  </w:style>
  <w:style w:type="paragraph" w:customStyle="1" w:styleId="DraftPenalty1">
    <w:name w:val="Draft Penalty 1"/>
    <w:basedOn w:val="Penalty"/>
    <w:next w:val="Normal"/>
    <w:rsid w:val="003A037F"/>
    <w:pPr>
      <w:tabs>
        <w:tab w:val="clear" w:pos="3912"/>
        <w:tab w:val="clear" w:pos="4423"/>
        <w:tab w:val="left" w:pos="851"/>
      </w:tabs>
      <w:ind w:left="1872"/>
    </w:pPr>
  </w:style>
  <w:style w:type="paragraph" w:customStyle="1" w:styleId="DraftPenalty2">
    <w:name w:val="Draft Penalty 2"/>
    <w:basedOn w:val="Penalty"/>
    <w:next w:val="Normal"/>
    <w:rsid w:val="003A037F"/>
    <w:pPr>
      <w:tabs>
        <w:tab w:val="clear" w:pos="3912"/>
        <w:tab w:val="clear" w:pos="4423"/>
        <w:tab w:val="left" w:pos="851"/>
      </w:tabs>
      <w:ind w:left="2382"/>
    </w:pPr>
  </w:style>
  <w:style w:type="paragraph" w:customStyle="1" w:styleId="DraftPenalty3">
    <w:name w:val="Draft Penalty 3"/>
    <w:basedOn w:val="Penalty"/>
    <w:next w:val="Normal"/>
    <w:rsid w:val="003A037F"/>
    <w:pPr>
      <w:tabs>
        <w:tab w:val="clear" w:pos="3912"/>
        <w:tab w:val="clear" w:pos="4423"/>
        <w:tab w:val="left" w:pos="851"/>
      </w:tabs>
    </w:pPr>
  </w:style>
  <w:style w:type="paragraph" w:customStyle="1" w:styleId="DraftPenalty4">
    <w:name w:val="Draft Penalty 4"/>
    <w:basedOn w:val="Penalty"/>
    <w:next w:val="Normal"/>
    <w:rsid w:val="003A037F"/>
    <w:pPr>
      <w:tabs>
        <w:tab w:val="clear" w:pos="3912"/>
        <w:tab w:val="clear" w:pos="4423"/>
        <w:tab w:val="left" w:pos="851"/>
      </w:tabs>
      <w:ind w:left="3402"/>
    </w:pPr>
  </w:style>
  <w:style w:type="paragraph" w:customStyle="1" w:styleId="DraftPenalty5">
    <w:name w:val="Draft Penalty 5"/>
    <w:basedOn w:val="Penalty"/>
    <w:next w:val="Normal"/>
    <w:rsid w:val="003A037F"/>
    <w:pPr>
      <w:tabs>
        <w:tab w:val="clear" w:pos="3912"/>
        <w:tab w:val="clear" w:pos="4423"/>
        <w:tab w:val="left" w:pos="851"/>
      </w:tabs>
      <w:ind w:left="3913"/>
    </w:pPr>
  </w:style>
  <w:style w:type="paragraph" w:customStyle="1" w:styleId="ScheduleDefinition1">
    <w:name w:val="Schedule Definition 1"/>
    <w:next w:val="Normal"/>
    <w:rsid w:val="003A03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A03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A03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A03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A03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A037F"/>
    <w:pPr>
      <w:spacing w:before="240" w:after="120"/>
      <w:jc w:val="center"/>
    </w:pPr>
    <w:rPr>
      <w:b/>
      <w:caps/>
      <w:sz w:val="20"/>
    </w:rPr>
  </w:style>
  <w:style w:type="paragraph" w:customStyle="1" w:styleId="ScheduleHeading1">
    <w:name w:val="Schedule Heading 1"/>
    <w:basedOn w:val="Normal"/>
    <w:next w:val="Normal"/>
    <w:rsid w:val="003A037F"/>
    <w:pPr>
      <w:suppressLineNumbers w:val="0"/>
      <w:tabs>
        <w:tab w:val="clear" w:pos="720"/>
      </w:tabs>
    </w:pPr>
    <w:rPr>
      <w:b/>
      <w:sz w:val="20"/>
    </w:rPr>
  </w:style>
  <w:style w:type="paragraph" w:customStyle="1" w:styleId="ScheduleHeading2">
    <w:name w:val="Schedule Heading 2"/>
    <w:basedOn w:val="Normal"/>
    <w:next w:val="Normal"/>
    <w:rsid w:val="003A037F"/>
    <w:pPr>
      <w:suppressLineNumbers w:val="0"/>
      <w:tabs>
        <w:tab w:val="clear" w:pos="720"/>
      </w:tabs>
    </w:pPr>
    <w:rPr>
      <w:sz w:val="20"/>
    </w:rPr>
  </w:style>
  <w:style w:type="paragraph" w:customStyle="1" w:styleId="ScheduleHeading3">
    <w:name w:val="Schedule Heading 3"/>
    <w:basedOn w:val="Normal"/>
    <w:next w:val="Normal"/>
    <w:rsid w:val="003A037F"/>
    <w:pPr>
      <w:suppressLineNumbers w:val="0"/>
      <w:tabs>
        <w:tab w:val="clear" w:pos="720"/>
      </w:tabs>
    </w:pPr>
    <w:rPr>
      <w:sz w:val="20"/>
    </w:rPr>
  </w:style>
  <w:style w:type="paragraph" w:customStyle="1" w:styleId="ScheduleHeading4">
    <w:name w:val="Schedule Heading 4"/>
    <w:basedOn w:val="Normal"/>
    <w:next w:val="Normal"/>
    <w:rsid w:val="003A037F"/>
    <w:pPr>
      <w:suppressLineNumbers w:val="0"/>
      <w:tabs>
        <w:tab w:val="clear" w:pos="720"/>
      </w:tabs>
    </w:pPr>
    <w:rPr>
      <w:sz w:val="20"/>
    </w:rPr>
  </w:style>
  <w:style w:type="paragraph" w:customStyle="1" w:styleId="ScheduleHeading5">
    <w:name w:val="Schedule Heading 5"/>
    <w:basedOn w:val="Normal"/>
    <w:next w:val="Normal"/>
    <w:rsid w:val="003A037F"/>
    <w:pPr>
      <w:suppressLineNumbers w:val="0"/>
      <w:tabs>
        <w:tab w:val="clear" w:pos="720"/>
      </w:tabs>
    </w:pPr>
    <w:rPr>
      <w:sz w:val="20"/>
    </w:rPr>
  </w:style>
  <w:style w:type="paragraph" w:customStyle="1" w:styleId="SchedulePenalty1">
    <w:name w:val="Schedule Penalty 1"/>
    <w:basedOn w:val="Normal"/>
    <w:next w:val="Normal"/>
    <w:rsid w:val="003A037F"/>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A037F"/>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A037F"/>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A037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A037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A037F"/>
    <w:pPr>
      <w:ind w:left="1871"/>
    </w:pPr>
    <w:rPr>
      <w:sz w:val="20"/>
    </w:rPr>
  </w:style>
  <w:style w:type="paragraph" w:customStyle="1" w:styleId="ScheduleParagraphSub">
    <w:name w:val="Schedule Paragraph (Sub)"/>
    <w:basedOn w:val="Normal"/>
    <w:next w:val="Normal"/>
    <w:rsid w:val="003A037F"/>
    <w:pPr>
      <w:ind w:left="2381"/>
    </w:pPr>
    <w:rPr>
      <w:sz w:val="20"/>
    </w:rPr>
  </w:style>
  <w:style w:type="paragraph" w:customStyle="1" w:styleId="ScheduleParagraphSub-Sub">
    <w:name w:val="Schedule Paragraph (Sub-Sub)"/>
    <w:basedOn w:val="Normal"/>
    <w:next w:val="Normal"/>
    <w:rsid w:val="003A037F"/>
    <w:pPr>
      <w:ind w:left="2892"/>
    </w:pPr>
    <w:rPr>
      <w:sz w:val="20"/>
    </w:rPr>
  </w:style>
  <w:style w:type="paragraph" w:customStyle="1" w:styleId="ScheduleSection">
    <w:name w:val="Schedule Section"/>
    <w:basedOn w:val="Normal"/>
    <w:next w:val="Normal"/>
    <w:rsid w:val="003A037F"/>
    <w:pPr>
      <w:ind w:left="851"/>
    </w:pPr>
    <w:rPr>
      <w:b/>
      <w:i/>
      <w:sz w:val="20"/>
    </w:rPr>
  </w:style>
  <w:style w:type="paragraph" w:customStyle="1" w:styleId="ScheduleSectionSub">
    <w:name w:val="Schedule Section (Sub)"/>
    <w:basedOn w:val="Normal"/>
    <w:next w:val="Normal"/>
    <w:rsid w:val="003A037F"/>
    <w:pPr>
      <w:ind w:left="1361"/>
    </w:pPr>
    <w:rPr>
      <w:sz w:val="20"/>
    </w:rPr>
  </w:style>
  <w:style w:type="paragraph" w:customStyle="1" w:styleId="ChapterHeading">
    <w:name w:val="Chapter Heading"/>
    <w:basedOn w:val="Normal"/>
    <w:next w:val="Normal"/>
    <w:rsid w:val="003A037F"/>
    <w:pPr>
      <w:spacing w:before="240" w:after="120"/>
      <w:jc w:val="center"/>
    </w:pPr>
    <w:rPr>
      <w:b/>
      <w:caps/>
      <w:sz w:val="26"/>
    </w:rPr>
  </w:style>
  <w:style w:type="paragraph" w:customStyle="1" w:styleId="AmndChptr">
    <w:name w:val="Amnd Chptr"/>
    <w:basedOn w:val="Normal"/>
    <w:next w:val="Normal"/>
    <w:rsid w:val="003A037F"/>
    <w:pPr>
      <w:spacing w:before="240" w:after="120"/>
      <w:ind w:left="1361"/>
      <w:jc w:val="center"/>
    </w:pPr>
    <w:rPr>
      <w:b/>
      <w:caps/>
      <w:sz w:val="26"/>
    </w:rPr>
  </w:style>
  <w:style w:type="paragraph" w:customStyle="1" w:styleId="Amendment">
    <w:name w:val="Amendment"/>
    <w:next w:val="Normal"/>
    <w:rsid w:val="003A037F"/>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3A037F"/>
    <w:pPr>
      <w:tabs>
        <w:tab w:val="clear" w:pos="720"/>
      </w:tabs>
      <w:spacing w:after="200"/>
      <w:ind w:left="720"/>
    </w:pPr>
  </w:style>
  <w:style w:type="paragraph" w:customStyle="1" w:styleId="NewFormHeading">
    <w:name w:val="New Form Heading"/>
    <w:next w:val="Normal"/>
    <w:autoRedefine/>
    <w:qFormat/>
    <w:rsid w:val="003A037F"/>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3A037F"/>
    <w:rPr>
      <w:sz w:val="24"/>
      <w:lang w:eastAsia="en-US"/>
    </w:rPr>
  </w:style>
  <w:style w:type="character" w:customStyle="1" w:styleId="AmendHeading2Char">
    <w:name w:val="Amend. Heading 2 Char"/>
    <w:basedOn w:val="DefaultParagraphFont"/>
    <w:link w:val="AmendHeading2"/>
    <w:rsid w:val="00751264"/>
    <w:rPr>
      <w:sz w:val="24"/>
      <w:lang w:eastAsia="en-US"/>
    </w:rPr>
  </w:style>
  <w:style w:type="character" w:customStyle="1" w:styleId="ListParagraphChar">
    <w:name w:val="List Paragraph Char"/>
    <w:basedOn w:val="DefaultParagraphFont"/>
    <w:link w:val="ListParagraph"/>
    <w:uiPriority w:val="34"/>
    <w:rsid w:val="00751264"/>
    <w:rPr>
      <w:sz w:val="24"/>
      <w:lang w:eastAsia="en-US"/>
    </w:rPr>
  </w:style>
  <w:style w:type="character" w:customStyle="1" w:styleId="AmendHeading3Char">
    <w:name w:val="Amend. Heading 3 Char"/>
    <w:basedOn w:val="DefaultParagraphFont"/>
    <w:link w:val="AmendHeading3"/>
    <w:locked/>
    <w:rsid w:val="00751264"/>
    <w:rPr>
      <w:sz w:val="24"/>
      <w:lang w:eastAsia="en-US"/>
    </w:rPr>
  </w:style>
  <w:style w:type="character" w:customStyle="1" w:styleId="AmendHeading4Char">
    <w:name w:val="Amend. Heading 4 Char"/>
    <w:basedOn w:val="AmendHeading3Char"/>
    <w:link w:val="AmendHeading4"/>
    <w:locked/>
    <w:rsid w:val="0075126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8</Pages>
  <Words>2709</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Human Source Management Bill 2023</vt:lpstr>
    </vt:vector>
  </TitlesOfParts>
  <Manager>Information Systems</Manager>
  <Company>OCPC-VIC</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Source Management Bill 2023</dc:title>
  <dc:subject>OCPC Word Template</dc:subject>
  <dc:creator>Jayne Atkins</dc:creator>
  <cp:keywords>Formats, House Amendments</cp:keywords>
  <dc:description>28/08/2020 (PROD)</dc:description>
  <cp:lastModifiedBy>Vivienne Bannan</cp:lastModifiedBy>
  <cp:revision>2</cp:revision>
  <cp:lastPrinted>2023-05-02T03:43:00Z</cp:lastPrinted>
  <dcterms:created xsi:type="dcterms:W3CDTF">2023-05-02T03:45:00Z</dcterms:created>
  <dcterms:modified xsi:type="dcterms:W3CDTF">2023-05-02T03:45:00Z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514000</vt:i4>
  </property>
  <property fmtid="{D5CDD505-2E9C-101B-9397-08002B2CF9AE}" pid="3" name="DocSubFolderNumber">
    <vt:lpwstr>S22/2369</vt:lpwstr>
  </property>
</Properties>
</file>