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E544" w14:textId="19CF810F" w:rsidR="00712B9B" w:rsidRDefault="005F0C24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0FAD43DD" w14:textId="5DD01BF7" w:rsidR="00712B9B" w:rsidRDefault="005F0C24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GAMBLING REGULATION AMENDMENT BILL 2023</w:t>
      </w:r>
    </w:p>
    <w:p w14:paraId="051126D1" w14:textId="514E5F27" w:rsidR="00712B9B" w:rsidRDefault="005F0C24" w:rsidP="005F0C24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7E0AD5DF" w14:textId="6AEBBE5F" w:rsidR="00712B9B" w:rsidRDefault="005F0C24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(New Clauses to be proposed in Committee by RACHEL PAYNE)</w:t>
      </w:r>
    </w:p>
    <w:bookmarkEnd w:id="3"/>
    <w:p w14:paraId="00BBC3D4" w14:textId="77777777" w:rsidR="006961E4" w:rsidRDefault="006961E4">
      <w:pPr>
        <w:tabs>
          <w:tab w:val="left" w:pos="3912"/>
          <w:tab w:val="left" w:pos="4423"/>
        </w:tabs>
      </w:pPr>
    </w:p>
    <w:p w14:paraId="3E543A36" w14:textId="77777777" w:rsidR="008416AE" w:rsidRDefault="00D15B2B" w:rsidP="00D15B2B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Insert the following New Clause</w:t>
      </w:r>
      <w:r w:rsidR="005925B3">
        <w:t>s</w:t>
      </w:r>
      <w:r>
        <w:t xml:space="preserve"> to follow clause 68—</w:t>
      </w:r>
    </w:p>
    <w:p w14:paraId="404A0B2D" w14:textId="77777777" w:rsidR="00D15B2B" w:rsidRDefault="00D15B2B" w:rsidP="00D15B2B">
      <w:pPr>
        <w:pStyle w:val="AmendHeading1s"/>
        <w:tabs>
          <w:tab w:val="right" w:pos="1701"/>
        </w:tabs>
        <w:ind w:left="1871" w:hanging="1871"/>
      </w:pPr>
      <w:r>
        <w:tab/>
      </w:r>
      <w:r w:rsidRPr="005925B3">
        <w:rPr>
          <w:b w:val="0"/>
        </w:rPr>
        <w:t>'</w:t>
      </w:r>
      <w:r w:rsidRPr="00D15B2B">
        <w:t>68A</w:t>
      </w:r>
      <w:r>
        <w:tab/>
        <w:t>Offence to display betting advertising in certain locations</w:t>
      </w:r>
    </w:p>
    <w:p w14:paraId="739B8F51" w14:textId="77777777" w:rsidR="00D15B2B" w:rsidRDefault="00323C64" w:rsidP="00323C6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23C64">
        <w:t>(1)</w:t>
      </w:r>
      <w:r>
        <w:tab/>
      </w:r>
      <w:r w:rsidR="00D15B2B">
        <w:t>After section 4.7.1(1)(b) of the Princip</w:t>
      </w:r>
      <w:r>
        <w:t>al</w:t>
      </w:r>
      <w:r w:rsidR="00D15B2B">
        <w:t xml:space="preserve"> Act </w:t>
      </w:r>
      <w:r w:rsidR="00D15B2B" w:rsidRPr="00323C64">
        <w:rPr>
          <w:b/>
        </w:rPr>
        <w:t>insert</w:t>
      </w:r>
      <w:r w:rsidR="00D15B2B">
        <w:t>—</w:t>
      </w:r>
    </w:p>
    <w:p w14:paraId="31D60BB1" w14:textId="77777777" w:rsidR="005925B3" w:rsidRDefault="00323C64" w:rsidP="00323C64">
      <w:pPr>
        <w:pStyle w:val="AmendHeading3"/>
        <w:tabs>
          <w:tab w:val="right" w:pos="2778"/>
        </w:tabs>
        <w:ind w:left="2891" w:hanging="2891"/>
      </w:pPr>
      <w:r>
        <w:tab/>
      </w:r>
      <w:r w:rsidR="005925B3" w:rsidRPr="00323C64">
        <w:t>"</w:t>
      </w:r>
      <w:r w:rsidR="00D15B2B" w:rsidRPr="00323C64">
        <w:t>(</w:t>
      </w:r>
      <w:proofErr w:type="spellStart"/>
      <w:r w:rsidR="00D15B2B" w:rsidRPr="00323C64">
        <w:t>ba</w:t>
      </w:r>
      <w:proofErr w:type="spellEnd"/>
      <w:r w:rsidR="00D15B2B" w:rsidRPr="00323C64">
        <w:t>)</w:t>
      </w:r>
      <w:r w:rsidR="00D15B2B">
        <w:tab/>
        <w:t>at a sporting ground</w:t>
      </w:r>
      <w:r w:rsidR="005925B3">
        <w:t>; or".</w:t>
      </w:r>
    </w:p>
    <w:p w14:paraId="7B8B431D" w14:textId="77777777" w:rsidR="00323C64" w:rsidRPr="00323C64" w:rsidRDefault="00323C64" w:rsidP="00323C6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23C64">
        <w:t>(2)</w:t>
      </w:r>
      <w:r>
        <w:tab/>
        <w:t xml:space="preserve">In section 4.7.1(2) of the Principal Act, in paragraph (b) of the definition of </w:t>
      </w:r>
      <w:r w:rsidRPr="00323C64">
        <w:rPr>
          <w:b/>
          <w:i/>
        </w:rPr>
        <w:t>static betting advertising</w:t>
      </w:r>
      <w:r>
        <w:t xml:space="preserve">, </w:t>
      </w:r>
      <w:r w:rsidR="00BF4980">
        <w:t>for</w:t>
      </w:r>
      <w:r>
        <w:t xml:space="preserve"> "billboards" </w:t>
      </w:r>
      <w:r w:rsidR="00BF4980">
        <w:rPr>
          <w:b/>
        </w:rPr>
        <w:t xml:space="preserve">substitute </w:t>
      </w:r>
      <w:r>
        <w:t>"</w:t>
      </w:r>
      <w:r w:rsidR="00BF4980">
        <w:t xml:space="preserve">billboards, </w:t>
      </w:r>
      <w:r>
        <w:t xml:space="preserve">scoreboards". </w:t>
      </w:r>
    </w:p>
    <w:p w14:paraId="289AAA1F" w14:textId="77777777" w:rsidR="00D15B2B" w:rsidRDefault="005925B3" w:rsidP="005925B3">
      <w:pPr>
        <w:pStyle w:val="AmendHeading1s"/>
        <w:tabs>
          <w:tab w:val="right" w:pos="1701"/>
        </w:tabs>
        <w:ind w:left="1871" w:hanging="1871"/>
      </w:pPr>
      <w:r>
        <w:tab/>
      </w:r>
      <w:r w:rsidRPr="005925B3">
        <w:t>68B</w:t>
      </w:r>
      <w:r>
        <w:tab/>
        <w:t>Exemptions</w:t>
      </w:r>
    </w:p>
    <w:p w14:paraId="507D2108" w14:textId="77777777" w:rsidR="005925B3" w:rsidRDefault="005925B3" w:rsidP="00323C64">
      <w:pPr>
        <w:pStyle w:val="AmendHeading2"/>
        <w:ind w:left="2381"/>
      </w:pPr>
      <w:r>
        <w:t>Section 4.7.1A(b)(iii) of the Princip</w:t>
      </w:r>
      <w:r w:rsidR="00323C64">
        <w:t>al</w:t>
      </w:r>
      <w:r>
        <w:t xml:space="preserve"> Act is </w:t>
      </w:r>
      <w:r w:rsidRPr="005925B3">
        <w:rPr>
          <w:b/>
        </w:rPr>
        <w:t>repealed</w:t>
      </w:r>
      <w:r>
        <w:t xml:space="preserve">.'. </w:t>
      </w:r>
    </w:p>
    <w:p w14:paraId="6B690B77" w14:textId="77777777" w:rsidR="005925B3" w:rsidRPr="005925B3" w:rsidRDefault="005925B3" w:rsidP="005925B3"/>
    <w:sectPr w:rsidR="005925B3" w:rsidRPr="005925B3" w:rsidSect="005F0C2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2D18E" w14:textId="77777777" w:rsidR="00D15B2B" w:rsidRDefault="00D15B2B">
      <w:r>
        <w:separator/>
      </w:r>
    </w:p>
  </w:endnote>
  <w:endnote w:type="continuationSeparator" w:id="0">
    <w:p w14:paraId="7CBFFAF0" w14:textId="77777777" w:rsidR="00D15B2B" w:rsidRDefault="00D1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8B96C" w14:textId="77777777" w:rsidR="0038690A" w:rsidRDefault="0038690A" w:rsidP="005F0C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0E61D1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9EA3" w14:textId="77777777" w:rsidR="00D15B2B" w:rsidRDefault="00D15B2B" w:rsidP="005F0C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7CDBAB2" w14:textId="77777777" w:rsidR="00EB7B62" w:rsidRPr="00D15B2B" w:rsidRDefault="00D15B2B" w:rsidP="00D15B2B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D15B2B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5648" w14:textId="3640DEAB" w:rsidR="003A0472" w:rsidRPr="00DB51E7" w:rsidRDefault="005F0C24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6279B" w14:textId="77777777" w:rsidR="00D15B2B" w:rsidRDefault="00D15B2B">
      <w:r>
        <w:separator/>
      </w:r>
    </w:p>
  </w:footnote>
  <w:footnote w:type="continuationSeparator" w:id="0">
    <w:p w14:paraId="4BC17725" w14:textId="77777777" w:rsidR="00D15B2B" w:rsidRDefault="00D15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5A11" w14:textId="526FF5A7" w:rsidR="00D15B2B" w:rsidRPr="005F0C24" w:rsidRDefault="005F0C24" w:rsidP="005F0C24">
    <w:pPr>
      <w:pStyle w:val="Header"/>
      <w:jc w:val="right"/>
    </w:pPr>
    <w:r w:rsidRPr="005F0C24">
      <w:t>RP01C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0AF8" w14:textId="3CA55E76" w:rsidR="0038690A" w:rsidRPr="005F0C24" w:rsidRDefault="005F0C24" w:rsidP="005F0C24">
    <w:pPr>
      <w:pStyle w:val="Header"/>
      <w:jc w:val="right"/>
    </w:pPr>
    <w:r w:rsidRPr="005F0C24">
      <w:t>RP01C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47D9015E"/>
    <w:multiLevelType w:val="multilevel"/>
    <w:tmpl w:val="90DE23E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CCC1020"/>
    <w:multiLevelType w:val="multilevel"/>
    <w:tmpl w:val="90DE23E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10963490">
    <w:abstractNumId w:val="0"/>
  </w:num>
  <w:num w:numId="2" w16cid:durableId="1222013071">
    <w:abstractNumId w:val="2"/>
  </w:num>
  <w:num w:numId="3" w16cid:durableId="1095251039">
    <w:abstractNumId w:val="6"/>
  </w:num>
  <w:num w:numId="4" w16cid:durableId="220676333">
    <w:abstractNumId w:val="4"/>
  </w:num>
  <w:num w:numId="5" w16cid:durableId="862596999">
    <w:abstractNumId w:val="7"/>
  </w:num>
  <w:num w:numId="6" w16cid:durableId="2104766115">
    <w:abstractNumId w:val="3"/>
  </w:num>
  <w:num w:numId="7" w16cid:durableId="218594211">
    <w:abstractNumId w:val="16"/>
  </w:num>
  <w:num w:numId="8" w16cid:durableId="415900444">
    <w:abstractNumId w:val="12"/>
  </w:num>
  <w:num w:numId="9" w16cid:durableId="1960528499">
    <w:abstractNumId w:val="5"/>
  </w:num>
  <w:num w:numId="10" w16cid:durableId="719212877">
    <w:abstractNumId w:val="10"/>
  </w:num>
  <w:num w:numId="11" w16cid:durableId="590741709">
    <w:abstractNumId w:val="8"/>
  </w:num>
  <w:num w:numId="12" w16cid:durableId="967275139">
    <w:abstractNumId w:val="1"/>
  </w:num>
  <w:num w:numId="13" w16cid:durableId="515854258">
    <w:abstractNumId w:val="17"/>
  </w:num>
  <w:num w:numId="14" w16cid:durableId="294334141">
    <w:abstractNumId w:val="14"/>
  </w:num>
  <w:num w:numId="15" w16cid:durableId="600381489">
    <w:abstractNumId w:val="13"/>
  </w:num>
  <w:num w:numId="16" w16cid:durableId="138965366">
    <w:abstractNumId w:val="15"/>
  </w:num>
  <w:num w:numId="17" w16cid:durableId="815486705">
    <w:abstractNumId w:val="9"/>
  </w:num>
  <w:num w:numId="18" w16cid:durableId="271977251">
    <w:abstractNumId w:val="19"/>
  </w:num>
  <w:num w:numId="19" w16cid:durableId="1306812634">
    <w:abstractNumId w:val="11"/>
  </w:num>
  <w:num w:numId="20" w16cid:durableId="2328576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25"/>
    <w:docVar w:name="vActTitle" w:val="Gambling Regulation Amendment Bill 2023"/>
    <w:docVar w:name="vBillNo" w:val="025"/>
    <w:docVar w:name="vBillTitle" w:val="Gambling Regulation Amendment Bill 2023"/>
    <w:docVar w:name="vDocumentType" w:val=".HOUSEAMEND"/>
    <w:docVar w:name="vDraftNo" w:val="0"/>
    <w:docVar w:name="vDraftVers" w:val="2"/>
    <w:docVar w:name="vDraftVersion" w:val="22949 - RP01C - Legalise Cannabis Victoria (Ms PAYNE) House Print"/>
    <w:docVar w:name="VersionNo" w:val="2"/>
    <w:docVar w:name="vFileName" w:val="22949 - RP01C - Legalise Cannabis Victoria (Ms PAYNE) House Print"/>
    <w:docVar w:name="vFinalisePrevVer" w:val="True"/>
    <w:docVar w:name="vGovNonGov" w:val="8"/>
    <w:docVar w:name="vHouseType" w:val="2"/>
    <w:docVar w:name="vILDNum" w:val="22949"/>
    <w:docVar w:name="vIsBrandNewVersion" w:val="No"/>
    <w:docVar w:name="vIsNewDocument" w:val="False"/>
    <w:docVar w:name="vLegCommission" w:val="0"/>
    <w:docVar w:name="vMinisterID" w:val="363"/>
    <w:docVar w:name="vMinisterName" w:val="Payne, Rachel, Ms"/>
    <w:docVar w:name="vMinisterNameIndex" w:val="91"/>
    <w:docVar w:name="vParliament" w:val="60"/>
    <w:docVar w:name="vPartyID" w:val="19"/>
    <w:docVar w:name="vPartyName" w:val="Legalise Cannabis Victoria"/>
    <w:docVar w:name="vPrevDraftNo" w:val="0"/>
    <w:docVar w:name="vPrevDraftVers" w:val="2"/>
    <w:docVar w:name="vPrevFileName" w:val="22949 - RP01C - Legalise Cannabis Victoria (Ms PAYNE) House Print"/>
    <w:docVar w:name="vPrevMinisterID" w:val="363"/>
    <w:docVar w:name="vPrnOnSepLine" w:val="False"/>
    <w:docVar w:name="vSecurityMarking" w:val="0"/>
    <w:docVar w:name="vSeqNum" w:val="RP01C"/>
    <w:docVar w:name="vSession" w:val="1"/>
    <w:docVar w:name="vTRIMFileName" w:val="22949 - RP01C - Legalise Cannabis Victoria (Ms PAYNE) House Print"/>
    <w:docVar w:name="vTRIMRecordNumber" w:val="D23/10346[v2]"/>
    <w:docVar w:name="vTxtAfterIndex" w:val="-1"/>
    <w:docVar w:name="vTxtBefore" w:val="New Clauses to be proposed in Committee by"/>
    <w:docVar w:name="vTxtBeforeIndex" w:val="-1"/>
    <w:docVar w:name="vVersionDate" w:val="25/5/2023"/>
    <w:docVar w:name="vYear" w:val="2023"/>
  </w:docVars>
  <w:rsids>
    <w:rsidRoot w:val="00D15B2B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0F5E"/>
    <w:rsid w:val="00322141"/>
    <w:rsid w:val="00322CDB"/>
    <w:rsid w:val="00323C64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25B3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0C24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4D94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94BE1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4980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5B2B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24E5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0FB8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BF6020E"/>
  <w15:docId w15:val="{D12221ED-BA4C-40CA-80BD-5759C810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C24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5F0C24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5F0C2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5F0C24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5F0C2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5F0C24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5F0C2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5F0C2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F0C2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F0C2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5F0C24"/>
    <w:pPr>
      <w:ind w:left="1871"/>
    </w:pPr>
  </w:style>
  <w:style w:type="paragraph" w:customStyle="1" w:styleId="Normal-Draft">
    <w:name w:val="Normal - Draft"/>
    <w:rsid w:val="005F0C2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5F0C24"/>
    <w:pPr>
      <w:ind w:left="2381"/>
    </w:pPr>
  </w:style>
  <w:style w:type="paragraph" w:customStyle="1" w:styleId="AmendBody3">
    <w:name w:val="Amend. Body 3"/>
    <w:basedOn w:val="Normal-Draft"/>
    <w:next w:val="Normal"/>
    <w:rsid w:val="005F0C24"/>
    <w:pPr>
      <w:ind w:left="2892"/>
    </w:pPr>
  </w:style>
  <w:style w:type="paragraph" w:customStyle="1" w:styleId="AmendBody4">
    <w:name w:val="Amend. Body 4"/>
    <w:basedOn w:val="Normal-Draft"/>
    <w:next w:val="Normal"/>
    <w:rsid w:val="005F0C24"/>
    <w:pPr>
      <w:ind w:left="3402"/>
    </w:pPr>
  </w:style>
  <w:style w:type="paragraph" w:styleId="Header">
    <w:name w:val="header"/>
    <w:basedOn w:val="Normal"/>
    <w:rsid w:val="005F0C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F0C24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5F0C24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5F0C24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5F0C24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5F0C24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5F0C24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5F0C24"/>
    <w:pPr>
      <w:suppressLineNumbers w:val="0"/>
    </w:pPr>
  </w:style>
  <w:style w:type="paragraph" w:customStyle="1" w:styleId="AmendHeading3">
    <w:name w:val="Amend. Heading 3"/>
    <w:basedOn w:val="Normal"/>
    <w:next w:val="Normal"/>
    <w:rsid w:val="005F0C24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5F0C24"/>
    <w:pPr>
      <w:suppressLineNumbers w:val="0"/>
    </w:pPr>
  </w:style>
  <w:style w:type="paragraph" w:customStyle="1" w:styleId="AmendHeading5">
    <w:name w:val="Amend. Heading 5"/>
    <w:basedOn w:val="Normal"/>
    <w:next w:val="Normal"/>
    <w:rsid w:val="005F0C24"/>
    <w:pPr>
      <w:suppressLineNumbers w:val="0"/>
    </w:pPr>
  </w:style>
  <w:style w:type="paragraph" w:customStyle="1" w:styleId="BodyParagraph">
    <w:name w:val="Body Paragraph"/>
    <w:next w:val="Normal"/>
    <w:rsid w:val="005F0C24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5F0C2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5F0C24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5F0C2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5F0C2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5F0C2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5F0C2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5F0C24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5F0C24"/>
    <w:rPr>
      <w:caps w:val="0"/>
    </w:rPr>
  </w:style>
  <w:style w:type="paragraph" w:customStyle="1" w:styleId="Normal-Schedule">
    <w:name w:val="Normal - Schedule"/>
    <w:rsid w:val="005F0C2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5F0C24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5F0C24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5F0C24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5F0C2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5F0C24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5F0C24"/>
  </w:style>
  <w:style w:type="paragraph" w:customStyle="1" w:styleId="Penalty">
    <w:name w:val="Penalty"/>
    <w:next w:val="Normal"/>
    <w:rsid w:val="005F0C24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5F0C2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5F0C24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5F0C24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5F0C24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5F0C24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5F0C24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5F0C24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5F0C24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5F0C24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5F0C24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5F0C24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5F0C24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5F0C24"/>
    <w:pPr>
      <w:suppressLineNumbers w:val="0"/>
    </w:pPr>
  </w:style>
  <w:style w:type="paragraph" w:customStyle="1" w:styleId="AutoNumber">
    <w:name w:val="Auto Number"/>
    <w:rsid w:val="005F0C24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5F0C24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5F0C24"/>
    <w:rPr>
      <w:vertAlign w:val="superscript"/>
    </w:rPr>
  </w:style>
  <w:style w:type="paragraph" w:styleId="EndnoteText">
    <w:name w:val="endnote text"/>
    <w:basedOn w:val="Normal"/>
    <w:semiHidden/>
    <w:rsid w:val="005F0C24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5F0C24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5F0C24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5F0C2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5F0C2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5F0C24"/>
    <w:pPr>
      <w:spacing w:after="120"/>
      <w:jc w:val="center"/>
    </w:pPr>
  </w:style>
  <w:style w:type="paragraph" w:styleId="MacroText">
    <w:name w:val="macro"/>
    <w:semiHidden/>
    <w:rsid w:val="005F0C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5F0C2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5F0C2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5F0C2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5F0C2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5F0C2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5F0C24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5F0C2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5F0C2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5F0C2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5F0C2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5F0C24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5F0C2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5F0C24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5F0C2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5F0C2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5F0C24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5F0C24"/>
    <w:pPr>
      <w:suppressLineNumbers w:val="0"/>
    </w:pPr>
  </w:style>
  <w:style w:type="paragraph" w:customStyle="1" w:styleId="DraftHeading3">
    <w:name w:val="Draft Heading 3"/>
    <w:basedOn w:val="Normal"/>
    <w:next w:val="Normal"/>
    <w:rsid w:val="005F0C24"/>
    <w:pPr>
      <w:suppressLineNumbers w:val="0"/>
    </w:pPr>
  </w:style>
  <w:style w:type="paragraph" w:customStyle="1" w:styleId="DraftHeading4">
    <w:name w:val="Draft Heading 4"/>
    <w:basedOn w:val="Normal"/>
    <w:next w:val="Normal"/>
    <w:rsid w:val="005F0C24"/>
    <w:pPr>
      <w:suppressLineNumbers w:val="0"/>
    </w:pPr>
  </w:style>
  <w:style w:type="paragraph" w:customStyle="1" w:styleId="DraftHeading5">
    <w:name w:val="Draft Heading 5"/>
    <w:basedOn w:val="Normal"/>
    <w:next w:val="Normal"/>
    <w:rsid w:val="005F0C24"/>
    <w:pPr>
      <w:suppressLineNumbers w:val="0"/>
    </w:pPr>
  </w:style>
  <w:style w:type="paragraph" w:customStyle="1" w:styleId="DraftPenalty1">
    <w:name w:val="Draft Penalty 1"/>
    <w:basedOn w:val="Penalty"/>
    <w:next w:val="Normal"/>
    <w:rsid w:val="005F0C24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5F0C24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5F0C24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5F0C24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5F0C24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5F0C2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5F0C2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5F0C2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5F0C2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5F0C2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5F0C24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5F0C24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5F0C2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5F0C2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5F0C2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5F0C24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5F0C24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5F0C24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5F0C2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5F0C2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5F0C2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5F0C24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5F0C24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5F0C24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5F0C24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5F0C24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5F0C24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5F0C24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5F0C24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F0C24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5F0C24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F0C2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Gambling Regulation Amendment Bill 2023</vt:lpstr>
    </vt:vector>
  </TitlesOfParts>
  <Manager>Information Systems</Manager>
  <Company>OCPC-VIC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Gambling Regulation Amendment Bill 2023</dc:title>
  <dc:subject>OCPC Word Template</dc:subject>
  <dc:creator>Shanii Palmer</dc:creator>
  <cp:keywords>Formats, House Amendments</cp:keywords>
  <dc:description>28/08/2020 (PROD)</dc:description>
  <cp:lastModifiedBy>Vivienne Bannan</cp:lastModifiedBy>
  <cp:revision>2</cp:revision>
  <cp:lastPrinted>2023-05-24T05:28:00Z</cp:lastPrinted>
  <dcterms:created xsi:type="dcterms:W3CDTF">2023-05-25T23:59:00Z</dcterms:created>
  <dcterms:modified xsi:type="dcterms:W3CDTF">2023-05-25T23:59:00Z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515758</vt:i4>
  </property>
  <property fmtid="{D5CDD505-2E9C-101B-9397-08002B2CF9AE}" pid="3" name="DocSubFolderNumber">
    <vt:lpwstr>S22/2833</vt:lpwstr>
  </property>
</Properties>
</file>