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521C" w14:textId="357C0A03" w:rsidR="00712B9B" w:rsidRDefault="00FD41A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AFCC081" w14:textId="6FE4F433" w:rsidR="00712B9B" w:rsidRDefault="00FD41A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HEALTH LEGISLATION AMENDMENT (INFORMATION SHARING) BILL 2023</w:t>
      </w:r>
    </w:p>
    <w:p w14:paraId="7D7207E0" w14:textId="06A6CB4A" w:rsidR="00712B9B" w:rsidRDefault="00FD41A4" w:rsidP="00FD41A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AA515B0" w14:textId="425493C7" w:rsidR="00712B9B" w:rsidRDefault="00FD41A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</w:t>
      </w:r>
      <w:r w:rsidR="00D546AA">
        <w:rPr>
          <w:u w:val="single"/>
        </w:rPr>
        <w:t>DAVID</w:t>
      </w:r>
      <w:r>
        <w:rPr>
          <w:u w:val="single"/>
        </w:rPr>
        <w:t xml:space="preserve"> LIMBRICK)</w:t>
      </w:r>
    </w:p>
    <w:bookmarkEnd w:id="3"/>
    <w:p w14:paraId="4A3DB769" w14:textId="77777777" w:rsidR="00712B9B" w:rsidRDefault="00712B9B">
      <w:pPr>
        <w:tabs>
          <w:tab w:val="left" w:pos="3912"/>
          <w:tab w:val="left" w:pos="4423"/>
        </w:tabs>
      </w:pPr>
    </w:p>
    <w:p w14:paraId="3CB21302" w14:textId="77777777" w:rsidR="004A5703" w:rsidRPr="00422580" w:rsidRDefault="004A5703" w:rsidP="004A5703">
      <w:pPr>
        <w:pStyle w:val="AmendHeading1s"/>
        <w:numPr>
          <w:ilvl w:val="0"/>
          <w:numId w:val="19"/>
        </w:numPr>
        <w:tabs>
          <w:tab w:val="clear" w:pos="850"/>
          <w:tab w:val="right" w:pos="1701"/>
        </w:tabs>
        <w:spacing w:after="200"/>
        <w:rPr>
          <w:b w:val="0"/>
        </w:rPr>
      </w:pPr>
      <w:bookmarkStart w:id="4" w:name="cpStart"/>
      <w:bookmarkEnd w:id="4"/>
      <w:r w:rsidRPr="008D3791">
        <w:rPr>
          <w:b w:val="0"/>
        </w:rPr>
        <w:t>Clause 4, page 5, after line 17 insert—</w:t>
      </w:r>
    </w:p>
    <w:p w14:paraId="169001BB" w14:textId="77777777" w:rsidR="004A5703" w:rsidRDefault="004A5703" w:rsidP="004A5703">
      <w:pPr>
        <w:pStyle w:val="AmendHeading1"/>
        <w:tabs>
          <w:tab w:val="right" w:pos="1701"/>
        </w:tabs>
        <w:ind w:left="1871" w:hanging="1871"/>
      </w:pPr>
      <w:r w:rsidRPr="008D3791">
        <w:tab/>
        <w:t>"(3)</w:t>
      </w:r>
      <w:r w:rsidRPr="008D3791">
        <w:tab/>
        <w:t xml:space="preserve">In establishing the Electronic Patient Health Information </w:t>
      </w:r>
      <w:r>
        <w:t xml:space="preserve">Sharing </w:t>
      </w:r>
      <w:r w:rsidRPr="008D3791">
        <w:t>System, the Secretary must ensure that</w:t>
      </w:r>
      <w:r>
        <w:t>—</w:t>
      </w:r>
    </w:p>
    <w:p w14:paraId="2D9F19C8" w14:textId="77777777" w:rsidR="004A5703" w:rsidRDefault="004A5703" w:rsidP="004A570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3637D">
        <w:t>(a)</w:t>
      </w:r>
      <w:r>
        <w:tab/>
      </w:r>
      <w:r w:rsidRPr="008D3791">
        <w:t xml:space="preserve">there is a mechanism to allow a person to consent to be included </w:t>
      </w:r>
      <w:r w:rsidR="00F10B31">
        <w:t>i</w:t>
      </w:r>
      <w:r w:rsidRPr="008D3791">
        <w:t>n the Electronic Patient Health Information Sharing System in accordance with section 134ZL</w:t>
      </w:r>
      <w:r>
        <w:t>;</w:t>
      </w:r>
      <w:r w:rsidRPr="008D3791">
        <w:t xml:space="preserve"> and </w:t>
      </w:r>
    </w:p>
    <w:p w14:paraId="4BACE5FF" w14:textId="77777777" w:rsidR="004A5703" w:rsidRPr="00422580" w:rsidRDefault="004A5703" w:rsidP="004A570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3637D">
        <w:t>(b)</w:t>
      </w:r>
      <w:r>
        <w:tab/>
      </w:r>
      <w:r w:rsidRPr="008D3791">
        <w:t xml:space="preserve">specified patient health information about </w:t>
      </w:r>
      <w:r>
        <w:t>a</w:t>
      </w:r>
      <w:r w:rsidRPr="008D3791">
        <w:t xml:space="preserve"> person is only collected, </w:t>
      </w:r>
      <w:proofErr w:type="gramStart"/>
      <w:r w:rsidRPr="008D3791">
        <w:t>used</w:t>
      </w:r>
      <w:proofErr w:type="gramEnd"/>
      <w:r w:rsidRPr="008D3791">
        <w:t xml:space="preserve"> and disclosed under this Part in accordance with th</w:t>
      </w:r>
      <w:r>
        <w:t>at person's</w:t>
      </w:r>
      <w:r w:rsidRPr="008D3791">
        <w:t xml:space="preserve"> consent.".</w:t>
      </w:r>
    </w:p>
    <w:p w14:paraId="43004765" w14:textId="77777777" w:rsidR="004A5703" w:rsidRPr="00422580" w:rsidRDefault="004A5703" w:rsidP="004A5703">
      <w:pPr>
        <w:pStyle w:val="AmendHeading1s"/>
        <w:numPr>
          <w:ilvl w:val="0"/>
          <w:numId w:val="19"/>
        </w:numPr>
        <w:tabs>
          <w:tab w:val="clear" w:pos="850"/>
          <w:tab w:val="right" w:pos="1701"/>
        </w:tabs>
        <w:spacing w:after="200"/>
        <w:rPr>
          <w:b w:val="0"/>
        </w:rPr>
      </w:pPr>
      <w:r w:rsidRPr="00422580">
        <w:rPr>
          <w:b w:val="0"/>
        </w:rPr>
        <w:t>Clause 4, page 6, after line 6 insert—</w:t>
      </w:r>
    </w:p>
    <w:p w14:paraId="7CBFCCC6" w14:textId="77777777" w:rsidR="004A5703" w:rsidRPr="005A2A6C" w:rsidRDefault="004A5703" w:rsidP="004A5703">
      <w:pPr>
        <w:pStyle w:val="AmendHeading1"/>
        <w:tabs>
          <w:tab w:val="right" w:pos="1701"/>
        </w:tabs>
        <w:ind w:left="1871" w:hanging="1871"/>
      </w:pPr>
      <w:r w:rsidRPr="008D3791">
        <w:tab/>
        <w:t>"(2A)</w:t>
      </w:r>
      <w:r w:rsidRPr="008D3791">
        <w:tab/>
        <w:t>The Secretary must not specify health information in a notice published under subsection (1) about a person who has not provided consent in accordance with section 134ZL.".</w:t>
      </w:r>
      <w:r>
        <w:t xml:space="preserve"> </w:t>
      </w:r>
    </w:p>
    <w:p w14:paraId="651FB506" w14:textId="77777777" w:rsidR="004A5703" w:rsidRDefault="004A5703" w:rsidP="004A5703">
      <w:pPr>
        <w:pStyle w:val="AmendHeading1"/>
        <w:numPr>
          <w:ilvl w:val="0"/>
          <w:numId w:val="20"/>
        </w:numPr>
        <w:tabs>
          <w:tab w:val="right" w:pos="1701"/>
        </w:tabs>
        <w:spacing w:after="200"/>
      </w:pPr>
      <w:r>
        <w:t>Clause 4, page 8, omit lines 16 to 26 and insert—</w:t>
      </w:r>
    </w:p>
    <w:p w14:paraId="0C709301" w14:textId="77777777" w:rsidR="004A5703" w:rsidRDefault="004A5703" w:rsidP="004A5703">
      <w:pPr>
        <w:pStyle w:val="AmendHeading1s"/>
        <w:tabs>
          <w:tab w:val="right" w:pos="2268"/>
        </w:tabs>
        <w:ind w:left="2381" w:hanging="2381"/>
      </w:pPr>
      <w:r>
        <w:tab/>
      </w:r>
      <w:r w:rsidRPr="00E72CF4">
        <w:rPr>
          <w:b w:val="0"/>
        </w:rPr>
        <w:t>"</w:t>
      </w:r>
      <w:r w:rsidRPr="0016786C">
        <w:t>134ZL</w:t>
      </w:r>
      <w:r w:rsidRPr="0016786C">
        <w:tab/>
        <w:t xml:space="preserve">Consent </w:t>
      </w:r>
    </w:p>
    <w:p w14:paraId="55C44F73" w14:textId="77777777" w:rsidR="004A5703" w:rsidRPr="008D3791" w:rsidRDefault="004A5703" w:rsidP="004A5703">
      <w:pPr>
        <w:pStyle w:val="AmendHeading1"/>
        <w:tabs>
          <w:tab w:val="right" w:pos="1701"/>
        </w:tabs>
        <w:ind w:left="1871" w:hanging="1871"/>
        <w:rPr>
          <w:szCs w:val="24"/>
        </w:rPr>
      </w:pPr>
      <w:r>
        <w:tab/>
      </w:r>
      <w:r w:rsidRPr="00EB3BB1">
        <w:t>(1)</w:t>
      </w:r>
      <w:r w:rsidRPr="00EB3BB1">
        <w:tab/>
      </w:r>
      <w:r>
        <w:t xml:space="preserve">A </w:t>
      </w:r>
      <w:r w:rsidRPr="008D3791">
        <w:t xml:space="preserve">participating health service may </w:t>
      </w:r>
      <w:r w:rsidRPr="008D3791">
        <w:rPr>
          <w:szCs w:val="24"/>
        </w:rPr>
        <w:t xml:space="preserve">only collect, </w:t>
      </w:r>
      <w:proofErr w:type="gramStart"/>
      <w:r w:rsidRPr="008D3791">
        <w:rPr>
          <w:szCs w:val="24"/>
        </w:rPr>
        <w:t>use</w:t>
      </w:r>
      <w:proofErr w:type="gramEnd"/>
      <w:r w:rsidRPr="008D3791">
        <w:rPr>
          <w:szCs w:val="24"/>
        </w:rPr>
        <w:t xml:space="preserve"> or disclose specified patient health information about a person as permitted or authorised by</w:t>
      </w:r>
      <w:r w:rsidRPr="008D3791">
        <w:rPr>
          <w:rFonts w:ascii="Monotype Corsiva" w:hAnsi="Monotype Corsiva" w:cs="Monotype Corsiva"/>
          <w:iCs/>
          <w:szCs w:val="24"/>
        </w:rPr>
        <w:t xml:space="preserve"> </w:t>
      </w:r>
      <w:r w:rsidRPr="008D3791">
        <w:rPr>
          <w:szCs w:val="24"/>
        </w:rPr>
        <w:t xml:space="preserve">this Part if that person has consented to being included </w:t>
      </w:r>
      <w:r w:rsidR="00F10B31">
        <w:rPr>
          <w:szCs w:val="24"/>
        </w:rPr>
        <w:t>i</w:t>
      </w:r>
      <w:r w:rsidRPr="008D3791">
        <w:rPr>
          <w:szCs w:val="24"/>
        </w:rPr>
        <w:t xml:space="preserve">n the </w:t>
      </w:r>
      <w:r w:rsidRPr="008D3791">
        <w:t>Electronic Patient Health Information Sharing System</w:t>
      </w:r>
      <w:r w:rsidRPr="008D3791">
        <w:rPr>
          <w:szCs w:val="24"/>
        </w:rPr>
        <w:t xml:space="preserve">. </w:t>
      </w:r>
    </w:p>
    <w:p w14:paraId="6728D08F" w14:textId="77777777" w:rsidR="004A5703" w:rsidRPr="002C26B8" w:rsidRDefault="004A5703" w:rsidP="004A5703">
      <w:pPr>
        <w:pStyle w:val="AmendHeading1"/>
        <w:tabs>
          <w:tab w:val="right" w:pos="1701"/>
        </w:tabs>
        <w:ind w:left="1871" w:hanging="1871"/>
      </w:pPr>
      <w:r w:rsidRPr="008D3791">
        <w:tab/>
        <w:t>(2)</w:t>
      </w:r>
      <w:r w:rsidRPr="008D3791">
        <w:tab/>
        <w:t xml:space="preserve">The Secretary may only </w:t>
      </w:r>
      <w:r w:rsidRPr="008D3791">
        <w:rPr>
          <w:szCs w:val="24"/>
        </w:rPr>
        <w:t xml:space="preserve">collect, </w:t>
      </w:r>
      <w:proofErr w:type="gramStart"/>
      <w:r w:rsidRPr="008D3791">
        <w:rPr>
          <w:szCs w:val="24"/>
        </w:rPr>
        <w:t>use</w:t>
      </w:r>
      <w:proofErr w:type="gramEnd"/>
      <w:r w:rsidRPr="008D3791">
        <w:rPr>
          <w:szCs w:val="24"/>
        </w:rPr>
        <w:t xml:space="preserve"> or disclose specified patient health information about a</w:t>
      </w:r>
      <w:r w:rsidRPr="00DB77E5">
        <w:rPr>
          <w:szCs w:val="24"/>
        </w:rPr>
        <w:t xml:space="preserve"> person</w:t>
      </w:r>
      <w:r w:rsidRPr="00DB77E5">
        <w:rPr>
          <w:b/>
          <w:i/>
          <w:szCs w:val="24"/>
        </w:rPr>
        <w:t xml:space="preserve"> </w:t>
      </w:r>
      <w:r w:rsidRPr="00DB77E5">
        <w:rPr>
          <w:szCs w:val="24"/>
        </w:rPr>
        <w:t>as permitted or authorised by</w:t>
      </w:r>
      <w:r w:rsidRPr="00DB77E5">
        <w:rPr>
          <w:rFonts w:ascii="Monotype Corsiva" w:hAnsi="Monotype Corsiva" w:cs="Monotype Corsiva"/>
          <w:i/>
          <w:iCs/>
          <w:szCs w:val="24"/>
        </w:rPr>
        <w:t xml:space="preserve"> </w:t>
      </w:r>
      <w:r w:rsidRPr="00DB77E5">
        <w:rPr>
          <w:szCs w:val="24"/>
        </w:rPr>
        <w:t xml:space="preserve">this Part if that person has </w:t>
      </w:r>
      <w:r>
        <w:rPr>
          <w:szCs w:val="24"/>
        </w:rPr>
        <w:t xml:space="preserve">consented </w:t>
      </w:r>
      <w:r w:rsidRPr="00DB77E5">
        <w:rPr>
          <w:szCs w:val="24"/>
        </w:rPr>
        <w:t xml:space="preserve">to being included in the </w:t>
      </w:r>
      <w:r w:rsidRPr="00DB77E5">
        <w:t>Electronic Patient Health Information Sharing System</w:t>
      </w:r>
      <w:r w:rsidRPr="00DB77E5">
        <w:rPr>
          <w:szCs w:val="24"/>
        </w:rPr>
        <w:t>.</w:t>
      </w:r>
      <w:r>
        <w:rPr>
          <w:szCs w:val="24"/>
        </w:rPr>
        <w:t xml:space="preserve"> </w:t>
      </w:r>
    </w:p>
    <w:p w14:paraId="23D5D95D" w14:textId="77777777" w:rsidR="004A5703" w:rsidRPr="00845752" w:rsidRDefault="004A5703" w:rsidP="004A5703">
      <w:pPr>
        <w:pStyle w:val="AmendHeading1"/>
        <w:tabs>
          <w:tab w:val="right" w:pos="1701"/>
        </w:tabs>
        <w:ind w:left="1871" w:hanging="1871"/>
      </w:pPr>
      <w:r>
        <w:tab/>
      </w:r>
      <w:r w:rsidRPr="002C26B8">
        <w:t>(</w:t>
      </w:r>
      <w:r>
        <w:t>3</w:t>
      </w:r>
      <w:r w:rsidRPr="002C26B8">
        <w:t>)</w:t>
      </w:r>
      <w:r>
        <w:tab/>
        <w:t xml:space="preserve">A person who is or has been a patient in, or has received health services from, a participating health service, may consent to being included in the Electronic Patient Health Information Sharing System </w:t>
      </w:r>
      <w:r w:rsidRPr="000D2A8C">
        <w:t>in a form determined by the Secretary.</w:t>
      </w:r>
    </w:p>
    <w:p w14:paraId="5E008F56" w14:textId="77777777" w:rsidR="004A5703" w:rsidRDefault="004A5703" w:rsidP="004A5703">
      <w:pPr>
        <w:pStyle w:val="AmendHeading1"/>
        <w:tabs>
          <w:tab w:val="right" w:pos="1701"/>
        </w:tabs>
        <w:ind w:left="1871" w:hanging="1871"/>
      </w:pPr>
      <w:r>
        <w:tab/>
      </w:r>
      <w:r w:rsidRPr="00E13693">
        <w:t>(</w:t>
      </w:r>
      <w:r>
        <w:t>4</w:t>
      </w:r>
      <w:r w:rsidRPr="00E13693">
        <w:t>)</w:t>
      </w:r>
      <w:r>
        <w:tab/>
        <w:t xml:space="preserve">A person may consent to some or </w:t>
      </w:r>
      <w:proofErr w:type="gramStart"/>
      <w:r>
        <w:t>all of</w:t>
      </w:r>
      <w:proofErr w:type="gramEnd"/>
      <w:r>
        <w:t xml:space="preserve"> the </w:t>
      </w:r>
      <w:r w:rsidRPr="008D3791">
        <w:t>specified patient health information</w:t>
      </w:r>
      <w:r>
        <w:t xml:space="preserve"> that is collected or held about them by a participating health service being included in the </w:t>
      </w:r>
      <w:r w:rsidRPr="00DB77E5">
        <w:t>Electronic Patient Health Information Sharing System</w:t>
      </w:r>
      <w:r>
        <w:t xml:space="preserve">. </w:t>
      </w:r>
    </w:p>
    <w:p w14:paraId="5687CC2E" w14:textId="77777777" w:rsidR="004A5703" w:rsidRPr="00E13693" w:rsidRDefault="004A5703" w:rsidP="004A5703">
      <w:pPr>
        <w:pStyle w:val="AmendHeading1"/>
        <w:tabs>
          <w:tab w:val="right" w:pos="1701"/>
        </w:tabs>
        <w:ind w:left="1871" w:hanging="1871"/>
      </w:pPr>
      <w:r>
        <w:tab/>
      </w:r>
      <w:r w:rsidRPr="00E13693">
        <w:t>(</w:t>
      </w:r>
      <w:r>
        <w:t>5</w:t>
      </w:r>
      <w:r w:rsidRPr="00E13693">
        <w:t>)</w:t>
      </w:r>
      <w:r>
        <w:tab/>
        <w:t>If a person has consented to being included in the Electronic Patient Health Information Sharing System, that person may specify—</w:t>
      </w:r>
    </w:p>
    <w:p w14:paraId="32B0D6CE" w14:textId="77777777" w:rsidR="004A5703" w:rsidRDefault="004A5703" w:rsidP="004A5703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E13693">
        <w:t>(</w:t>
      </w:r>
      <w:r>
        <w:t>a</w:t>
      </w:r>
      <w:r w:rsidRPr="00E13693">
        <w:t>)</w:t>
      </w:r>
      <w:r>
        <w:tab/>
        <w:t xml:space="preserve">which participating health services are authorised to access the Electronic Patient Health Information Sharing System under this Part in relation to that person; or </w:t>
      </w:r>
    </w:p>
    <w:p w14:paraId="452D6B5C" w14:textId="77777777" w:rsidR="004A5703" w:rsidRDefault="004A5703" w:rsidP="004A570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17596">
        <w:t>(b)</w:t>
      </w:r>
      <w:r>
        <w:tab/>
        <w:t>that all participating health services are authorised to access the Electronic Patient Health Information Sharing System under this Part in relation to that person.</w:t>
      </w:r>
    </w:p>
    <w:p w14:paraId="1101C16E" w14:textId="229EFCFB" w:rsidR="00B26142" w:rsidRDefault="004A5703" w:rsidP="004A5703">
      <w:pPr>
        <w:pStyle w:val="AmendHeading1"/>
        <w:tabs>
          <w:tab w:val="right" w:pos="1701"/>
        </w:tabs>
        <w:ind w:left="1871" w:hanging="1871"/>
      </w:pPr>
      <w:r>
        <w:tab/>
      </w:r>
      <w:r w:rsidRPr="00BA1428">
        <w:t>(6)</w:t>
      </w:r>
      <w:r>
        <w:tab/>
        <w:t>A person may seek advice, including from a registered medical practitioner (</w:t>
      </w:r>
      <w:proofErr w:type="gramStart"/>
      <w:r>
        <w:t>whether or not</w:t>
      </w:r>
      <w:proofErr w:type="gramEnd"/>
      <w:r>
        <w:t xml:space="preserve"> employed by a participating health service), before giving consent under this section.</w:t>
      </w:r>
    </w:p>
    <w:p w14:paraId="3705BF5B" w14:textId="77777777" w:rsidR="00196E40" w:rsidRDefault="00196E40" w:rsidP="00196E40">
      <w:pPr>
        <w:pStyle w:val="AmendHeading1"/>
        <w:tabs>
          <w:tab w:val="right" w:pos="1701"/>
        </w:tabs>
        <w:ind w:left="1871" w:hanging="1871"/>
      </w:pPr>
      <w:r>
        <w:tab/>
      </w:r>
      <w:r w:rsidRPr="00700BAD">
        <w:t>(7)</w:t>
      </w:r>
      <w:r>
        <w:tab/>
        <w:t xml:space="preserve">The power to give consent under this section may be exercised on behalf of a person who is incapable of giving consent by an authorised representative of that person. </w:t>
      </w:r>
    </w:p>
    <w:p w14:paraId="728AE511" w14:textId="77777777" w:rsidR="00196E40" w:rsidRDefault="00196E40" w:rsidP="00196E40">
      <w:pPr>
        <w:pStyle w:val="AmendHeading1"/>
        <w:tabs>
          <w:tab w:val="right" w:pos="1701"/>
        </w:tabs>
        <w:ind w:left="1871" w:hanging="1871"/>
      </w:pPr>
      <w:r>
        <w:tab/>
      </w:r>
      <w:r w:rsidRPr="00700BAD">
        <w:t>(8)</w:t>
      </w:r>
      <w:r>
        <w:tab/>
        <w:t>For the purposes of subsection (7), a person is incapable of giving consent if that person—</w:t>
      </w:r>
    </w:p>
    <w:p w14:paraId="5582A34D" w14:textId="62888857" w:rsidR="00196E40" w:rsidRPr="00700BAD" w:rsidRDefault="00196E40" w:rsidP="00196E40">
      <w:pPr>
        <w:pStyle w:val="AmendHeading2"/>
        <w:tabs>
          <w:tab w:val="clear" w:pos="720"/>
          <w:tab w:val="right" w:pos="2268"/>
        </w:tabs>
        <w:ind w:left="2381" w:hanging="2381"/>
      </w:pPr>
      <w:r w:rsidRPr="00700BAD">
        <w:tab/>
        <w:t>(a)</w:t>
      </w:r>
      <w:r w:rsidRPr="00700BAD">
        <w:tab/>
        <w:t xml:space="preserve">is </w:t>
      </w:r>
      <w:r w:rsidR="003261CC">
        <w:t xml:space="preserve">under </w:t>
      </w:r>
      <w:r w:rsidRPr="00700BAD">
        <w:t xml:space="preserve">18 years of age; or </w:t>
      </w:r>
    </w:p>
    <w:p w14:paraId="0FBFB0FE" w14:textId="77777777" w:rsidR="00196E40" w:rsidRPr="00700BAD" w:rsidRDefault="00196E40" w:rsidP="00196E40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 w:rsidRPr="00700BAD">
        <w:tab/>
        <w:t>(b)</w:t>
      </w:r>
      <w:r w:rsidRPr="00700BAD">
        <w:tab/>
        <w:t xml:space="preserve">does not have decision-making capacity within the meaning of the </w:t>
      </w:r>
      <w:r w:rsidRPr="00700BAD">
        <w:rPr>
          <w:b/>
        </w:rPr>
        <w:t>Medical Treatment Planning and Decisions Act 2016</w:t>
      </w:r>
      <w:r w:rsidRPr="00700BAD">
        <w:t xml:space="preserve">. </w:t>
      </w:r>
    </w:p>
    <w:p w14:paraId="47F5C8F4" w14:textId="77777777" w:rsidR="00196E40" w:rsidRDefault="00196E40" w:rsidP="00196E40">
      <w:pPr>
        <w:pStyle w:val="AmendHeading1"/>
        <w:tabs>
          <w:tab w:val="right" w:pos="1701"/>
        </w:tabs>
        <w:ind w:left="1871" w:hanging="1871"/>
      </w:pPr>
      <w:r w:rsidRPr="00700BAD">
        <w:tab/>
        <w:t>(</w:t>
      </w:r>
      <w:r>
        <w:t>9</w:t>
      </w:r>
      <w:r w:rsidRPr="00700BAD">
        <w:t>)</w:t>
      </w:r>
      <w:r w:rsidRPr="00700BAD">
        <w:tab/>
        <w:t xml:space="preserve">In this section, </w:t>
      </w:r>
      <w:r w:rsidRPr="00700BAD">
        <w:rPr>
          <w:b/>
          <w:i/>
        </w:rPr>
        <w:t>authorised representative</w:t>
      </w:r>
      <w:r w:rsidRPr="00700BAD">
        <w:t xml:space="preserve"> has the same meaning as it has in section 85(6) of the </w:t>
      </w:r>
      <w:r w:rsidRPr="00700BAD">
        <w:rPr>
          <w:b/>
        </w:rPr>
        <w:t>Health Records Act 2001</w:t>
      </w:r>
      <w:r w:rsidRPr="00700BAD">
        <w:t>.</w:t>
      </w:r>
      <w:r>
        <w:t>".</w:t>
      </w:r>
    </w:p>
    <w:p w14:paraId="09565DBD" w14:textId="77777777" w:rsidR="00B92F5C" w:rsidRPr="00B92F5C" w:rsidRDefault="00B92F5C" w:rsidP="00B92F5C"/>
    <w:sectPr w:rsidR="00B92F5C" w:rsidRPr="00B92F5C" w:rsidSect="00FD41A4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D1AD" w14:textId="77777777" w:rsidR="004A5703" w:rsidRDefault="004A5703">
      <w:r>
        <w:separator/>
      </w:r>
    </w:p>
  </w:endnote>
  <w:endnote w:type="continuationSeparator" w:id="0">
    <w:p w14:paraId="6E64ADCD" w14:textId="77777777" w:rsidR="004A5703" w:rsidRDefault="004A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EAAB" w14:textId="77777777" w:rsidR="0038690A" w:rsidRDefault="0038690A" w:rsidP="00FD41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8F684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DDA1" w14:textId="74115253" w:rsidR="00FD41A4" w:rsidRDefault="00FD41A4" w:rsidP="007E08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2E7213" w14:textId="65DC2B89" w:rsidR="004A5703" w:rsidRPr="00FD41A4" w:rsidRDefault="00FD41A4" w:rsidP="00FD41A4">
    <w:pPr>
      <w:pStyle w:val="Footer"/>
      <w:rPr>
        <w:sz w:val="18"/>
      </w:rPr>
    </w:pPr>
    <w:r w:rsidRPr="00FD41A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83AE" w14:textId="77777777" w:rsidR="004A5703" w:rsidRDefault="004A5703">
      <w:r>
        <w:separator/>
      </w:r>
    </w:p>
  </w:footnote>
  <w:footnote w:type="continuationSeparator" w:id="0">
    <w:p w14:paraId="6A550F5B" w14:textId="77777777" w:rsidR="004A5703" w:rsidRDefault="004A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CB11" w14:textId="1FBF51F3" w:rsidR="004A5703" w:rsidRPr="00FD41A4" w:rsidRDefault="00FD41A4" w:rsidP="00FD41A4">
    <w:pPr>
      <w:pStyle w:val="Header"/>
      <w:jc w:val="right"/>
    </w:pPr>
    <w:r w:rsidRPr="00FD41A4">
      <w:t>DL44C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A35B" w14:textId="20D9A2B0" w:rsidR="0038690A" w:rsidRPr="00FD41A4" w:rsidRDefault="00FD41A4" w:rsidP="00FD41A4">
    <w:pPr>
      <w:pStyle w:val="Header"/>
      <w:jc w:val="right"/>
    </w:pPr>
    <w:r w:rsidRPr="00FD41A4">
      <w:t>DL44C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5BA1050"/>
    <w:multiLevelType w:val="multilevel"/>
    <w:tmpl w:val="892AB0D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4F027A0"/>
    <w:multiLevelType w:val="multilevel"/>
    <w:tmpl w:val="83D0433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8711798">
    <w:abstractNumId w:val="0"/>
  </w:num>
  <w:num w:numId="2" w16cid:durableId="659964748">
    <w:abstractNumId w:val="2"/>
  </w:num>
  <w:num w:numId="3" w16cid:durableId="2140175426">
    <w:abstractNumId w:val="7"/>
  </w:num>
  <w:num w:numId="4" w16cid:durableId="43331804">
    <w:abstractNumId w:val="4"/>
  </w:num>
  <w:num w:numId="5" w16cid:durableId="1987398310">
    <w:abstractNumId w:val="8"/>
  </w:num>
  <w:num w:numId="6" w16cid:durableId="542330637">
    <w:abstractNumId w:val="3"/>
  </w:num>
  <w:num w:numId="7" w16cid:durableId="2120753551">
    <w:abstractNumId w:val="16"/>
  </w:num>
  <w:num w:numId="8" w16cid:durableId="1430470637">
    <w:abstractNumId w:val="12"/>
  </w:num>
  <w:num w:numId="9" w16cid:durableId="1244922167">
    <w:abstractNumId w:val="6"/>
  </w:num>
  <w:num w:numId="10" w16cid:durableId="384185338">
    <w:abstractNumId w:val="11"/>
  </w:num>
  <w:num w:numId="11" w16cid:durableId="1736514657">
    <w:abstractNumId w:val="9"/>
  </w:num>
  <w:num w:numId="12" w16cid:durableId="401607834">
    <w:abstractNumId w:val="1"/>
  </w:num>
  <w:num w:numId="13" w16cid:durableId="515778927">
    <w:abstractNumId w:val="18"/>
  </w:num>
  <w:num w:numId="14" w16cid:durableId="1156845417">
    <w:abstractNumId w:val="14"/>
  </w:num>
  <w:num w:numId="15" w16cid:durableId="56251510">
    <w:abstractNumId w:val="13"/>
  </w:num>
  <w:num w:numId="16" w16cid:durableId="806047040">
    <w:abstractNumId w:val="15"/>
  </w:num>
  <w:num w:numId="17" w16cid:durableId="1044601996">
    <w:abstractNumId w:val="10"/>
  </w:num>
  <w:num w:numId="18" w16cid:durableId="1123620119">
    <w:abstractNumId w:val="19"/>
  </w:num>
  <w:num w:numId="19" w16cid:durableId="418791513">
    <w:abstractNumId w:val="5"/>
  </w:num>
  <w:num w:numId="20" w16cid:durableId="17338934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12"/>
    <w:docVar w:name="vActTitle" w:val="Health Legislation Amendment (Information Sharing) Bill 2023"/>
    <w:docVar w:name="vBillNo" w:val="012"/>
    <w:docVar w:name="vBillTitle" w:val="Health Legislation Amendment (Information Sharing) Bill 2023"/>
    <w:docVar w:name="vDocSubType" w:val="Reg"/>
    <w:docVar w:name="vDocumentType" w:val=".HOUSEAMEND"/>
    <w:docVar w:name="vDraftNo" w:val="0"/>
    <w:docVar w:name="vDraftVers" w:val="2"/>
    <w:docVar w:name="vDraftVersion" w:val="22916 - DL44C - Liberal Democrats (Mr LIMBRICK) House Print"/>
    <w:docVar w:name="VersionNo" w:val="2"/>
    <w:docVar w:name="vFileName" w:val="22916 - DL44C - Liberal Democrats (Mr LIMBRICK) House Print"/>
    <w:docVar w:name="vFinalisePrevVer" w:val="True"/>
    <w:docVar w:name="vGovNonGov" w:val="9"/>
    <w:docVar w:name="vHouseType" w:val="2"/>
    <w:docVar w:name="vILDNum" w:val="22916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6"/>
    <w:docVar w:name="vParliament" w:val="60"/>
    <w:docVar w:name="vPartyID" w:val="11"/>
    <w:docVar w:name="vPartyName" w:val="Liberal Democrats"/>
    <w:docVar w:name="vPrevDraftNo" w:val="0"/>
    <w:docVar w:name="vPrevDraftVers" w:val="2"/>
    <w:docVar w:name="vPrevFileName" w:val="22916 - DL44C - Liberal Democrats (Mr LIMBRICK) House Print"/>
    <w:docVar w:name="vPrevMinisterID" w:val="306"/>
    <w:docVar w:name="vPrnOnSepLine" w:val="False"/>
    <w:docVar w:name="vSavedToLocal" w:val="No"/>
    <w:docVar w:name="vSecurityMarking" w:val="2"/>
    <w:docVar w:name="vSeqNum" w:val="DL44C"/>
    <w:docVar w:name="vSession" w:val="1"/>
    <w:docVar w:name="vTRIMFileName" w:val="22916 - DL44C - Liberal Democrats (Mr LIMBRICK) House Print"/>
    <w:docVar w:name="vTRIMRecordNumber" w:val="D23/1867[v5]"/>
    <w:docVar w:name="vTxtAfterIndex" w:val="-1"/>
    <w:docVar w:name="vTxtBefore" w:val="Amendments to be proposed in Committee by"/>
    <w:docVar w:name="vTxtBeforeIndex" w:val="3"/>
    <w:docVar w:name="vVersionDate" w:val="3/3/2023"/>
    <w:docVar w:name="vYear" w:val="2023"/>
  </w:docVars>
  <w:rsids>
    <w:rsidRoot w:val="004A5703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96E40"/>
    <w:rsid w:val="001A1AC2"/>
    <w:rsid w:val="001A334A"/>
    <w:rsid w:val="001A5E3F"/>
    <w:rsid w:val="001B47AF"/>
    <w:rsid w:val="001C20E5"/>
    <w:rsid w:val="001C2E3F"/>
    <w:rsid w:val="001C62D4"/>
    <w:rsid w:val="001C6E13"/>
    <w:rsid w:val="001D20D0"/>
    <w:rsid w:val="001D2788"/>
    <w:rsid w:val="001D406A"/>
    <w:rsid w:val="001D697B"/>
    <w:rsid w:val="001E6E30"/>
    <w:rsid w:val="001F1B05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261CC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137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4722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A5703"/>
    <w:rsid w:val="004B0F1B"/>
    <w:rsid w:val="004B1DF1"/>
    <w:rsid w:val="004C2234"/>
    <w:rsid w:val="004C4D7B"/>
    <w:rsid w:val="004C6C71"/>
    <w:rsid w:val="004D1336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2865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B51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2277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7A0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3718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4C2A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142"/>
    <w:rsid w:val="00B26EA0"/>
    <w:rsid w:val="00B31B9D"/>
    <w:rsid w:val="00B36100"/>
    <w:rsid w:val="00B3684B"/>
    <w:rsid w:val="00B4073D"/>
    <w:rsid w:val="00B413FD"/>
    <w:rsid w:val="00B4597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2F5C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46AA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0B31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D41A4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1905FAA"/>
  <w15:docId w15:val="{AB06E5EF-C26D-46B5-AA03-E89B6211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1A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D41A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D41A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D41A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D41A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D41A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D41A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D41A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D41A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D41A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D41A4"/>
    <w:pPr>
      <w:ind w:left="1871"/>
    </w:pPr>
  </w:style>
  <w:style w:type="paragraph" w:customStyle="1" w:styleId="Normal-Draft">
    <w:name w:val="Normal - Draft"/>
    <w:rsid w:val="00FD41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D41A4"/>
    <w:pPr>
      <w:ind w:left="2381"/>
    </w:pPr>
  </w:style>
  <w:style w:type="paragraph" w:customStyle="1" w:styleId="AmendBody3">
    <w:name w:val="Amend. Body 3"/>
    <w:basedOn w:val="Normal-Draft"/>
    <w:next w:val="Normal"/>
    <w:rsid w:val="00FD41A4"/>
    <w:pPr>
      <w:ind w:left="2892"/>
    </w:pPr>
  </w:style>
  <w:style w:type="paragraph" w:customStyle="1" w:styleId="AmendBody4">
    <w:name w:val="Amend. Body 4"/>
    <w:basedOn w:val="Normal-Draft"/>
    <w:next w:val="Normal"/>
    <w:rsid w:val="00FD41A4"/>
    <w:pPr>
      <w:ind w:left="3402"/>
    </w:pPr>
  </w:style>
  <w:style w:type="paragraph" w:styleId="Header">
    <w:name w:val="header"/>
    <w:basedOn w:val="Normal"/>
    <w:rsid w:val="00FD41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41A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D41A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D41A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D41A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D41A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D41A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D41A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D41A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D41A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D41A4"/>
    <w:pPr>
      <w:suppressLineNumbers w:val="0"/>
    </w:pPr>
  </w:style>
  <w:style w:type="paragraph" w:customStyle="1" w:styleId="BodyParagraph">
    <w:name w:val="Body Paragraph"/>
    <w:next w:val="Normal"/>
    <w:rsid w:val="00FD41A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D41A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D41A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D41A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D41A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D41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D41A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D41A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D41A4"/>
    <w:rPr>
      <w:caps w:val="0"/>
    </w:rPr>
  </w:style>
  <w:style w:type="paragraph" w:customStyle="1" w:styleId="Normal-Schedule">
    <w:name w:val="Normal - Schedule"/>
    <w:rsid w:val="00FD41A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D41A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D41A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D41A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D41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D41A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D41A4"/>
  </w:style>
  <w:style w:type="paragraph" w:customStyle="1" w:styleId="Penalty">
    <w:name w:val="Penalty"/>
    <w:next w:val="Normal"/>
    <w:rsid w:val="00FD41A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D41A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D41A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D41A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D41A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D41A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D41A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D41A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D41A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D41A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D41A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D41A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D41A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D41A4"/>
    <w:pPr>
      <w:suppressLineNumbers w:val="0"/>
    </w:pPr>
  </w:style>
  <w:style w:type="paragraph" w:customStyle="1" w:styleId="AutoNumber">
    <w:name w:val="Auto Number"/>
    <w:rsid w:val="00FD41A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D41A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D41A4"/>
    <w:rPr>
      <w:vertAlign w:val="superscript"/>
    </w:rPr>
  </w:style>
  <w:style w:type="paragraph" w:styleId="EndnoteText">
    <w:name w:val="endnote text"/>
    <w:basedOn w:val="Normal"/>
    <w:semiHidden/>
    <w:rsid w:val="00FD41A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D41A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D41A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D41A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D41A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D41A4"/>
    <w:pPr>
      <w:spacing w:after="120"/>
      <w:jc w:val="center"/>
    </w:pPr>
  </w:style>
  <w:style w:type="paragraph" w:styleId="MacroText">
    <w:name w:val="macro"/>
    <w:semiHidden/>
    <w:rsid w:val="00FD41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D41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D41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D41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D41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D41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D41A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D41A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D41A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D41A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D41A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D41A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D41A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D41A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D41A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D41A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D41A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D41A4"/>
    <w:pPr>
      <w:suppressLineNumbers w:val="0"/>
    </w:pPr>
  </w:style>
  <w:style w:type="paragraph" w:customStyle="1" w:styleId="DraftHeading3">
    <w:name w:val="Draft Heading 3"/>
    <w:basedOn w:val="Normal"/>
    <w:next w:val="Normal"/>
    <w:rsid w:val="00FD41A4"/>
    <w:pPr>
      <w:suppressLineNumbers w:val="0"/>
    </w:pPr>
  </w:style>
  <w:style w:type="paragraph" w:customStyle="1" w:styleId="DraftHeading4">
    <w:name w:val="Draft Heading 4"/>
    <w:basedOn w:val="Normal"/>
    <w:next w:val="Normal"/>
    <w:rsid w:val="00FD41A4"/>
    <w:pPr>
      <w:suppressLineNumbers w:val="0"/>
    </w:pPr>
  </w:style>
  <w:style w:type="paragraph" w:customStyle="1" w:styleId="DraftHeading5">
    <w:name w:val="Draft Heading 5"/>
    <w:basedOn w:val="Normal"/>
    <w:next w:val="Normal"/>
    <w:rsid w:val="00FD41A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D41A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D41A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D41A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D41A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D41A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D41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D41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D41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D41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D41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D41A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D41A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D41A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D41A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D41A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D41A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D41A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D41A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D41A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D41A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D41A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D41A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D41A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D41A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D41A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D41A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D41A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D41A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D41A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D41A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D41A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2</Pages>
  <Words>495</Words>
  <Characters>2632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(Information Sharing) Bill 2023</vt:lpstr>
    </vt:vector>
  </TitlesOfParts>
  <Manager>Information Systems</Manager>
  <Company>OCPC-VIC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(Information Sharing) Bill 2023</dc:title>
  <dc:subject>OCPC Word Template</dc:subject>
  <dc:creator>Zeina Baz</dc:creator>
  <cp:keywords>Formats, House Amendments</cp:keywords>
  <dc:description>28/08/2020 (PROD)</dc:description>
  <cp:lastModifiedBy>Annemarie Burt</cp:lastModifiedBy>
  <cp:revision>4</cp:revision>
  <cp:lastPrinted>2023-02-28T06:26:00Z</cp:lastPrinted>
  <dcterms:created xsi:type="dcterms:W3CDTF">2023-03-05T22:45:00Z</dcterms:created>
  <dcterms:modified xsi:type="dcterms:W3CDTF">2023-03-09T00:00:00Z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514120</vt:i4>
  </property>
  <property fmtid="{D5CDD505-2E9C-101B-9397-08002B2CF9AE}" pid="3" name="DocSubFolderNumber">
    <vt:lpwstr>S22/2478</vt:lpwstr>
  </property>
</Properties>
</file>