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477D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Racing Act 1958</w:t>
      </w:r>
    </w:p>
    <w:bookmarkEnd w:id="0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477DB">
        <w:rPr>
          <w:b/>
          <w:sz w:val="24"/>
        </w:rPr>
        <w:t>Correction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477DB">
        <w:rPr>
          <w:b/>
          <w:sz w:val="24"/>
        </w:rPr>
        <w:t>17</w:t>
      </w:r>
      <w:r w:rsidR="00C172E4">
        <w:rPr>
          <w:b/>
          <w:sz w:val="24"/>
        </w:rPr>
        <w:t>7</w:t>
      </w:r>
      <w:bookmarkStart w:id="3" w:name="_GoBack"/>
      <w:bookmarkEnd w:id="3"/>
    </w:p>
    <w:bookmarkEnd w:id="2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37</w:t>
      </w:r>
      <w:proofErr w:type="gramStart"/>
      <w:r>
        <w:rPr>
          <w:sz w:val="24"/>
        </w:rPr>
        <w:t>BI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2): </w:t>
      </w:r>
    </w:p>
    <w:p w:rsidR="004477DB" w:rsidRDefault="004477DB">
      <w:pPr>
        <w:rPr>
          <w:sz w:val="24"/>
        </w:rPr>
      </w:pPr>
    </w:p>
    <w:p w:rsidR="0085032A" w:rsidRDefault="004477D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theperson's</w:t>
      </w:r>
      <w:proofErr w:type="spellEnd"/>
      <w:r>
        <w:rPr>
          <w:sz w:val="24"/>
        </w:rPr>
        <w:t>" substitute "the person's".</w:t>
      </w:r>
    </w:p>
    <w:p w:rsidR="004477DB" w:rsidRDefault="004477DB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 xml:space="preserve">This correction notice applies to all versions from 175 to 179. </w:t>
      </w:r>
    </w:p>
    <w:p w:rsidR="004477DB" w:rsidRDefault="004477DB">
      <w:pPr>
        <w:rPr>
          <w:sz w:val="24"/>
        </w:rPr>
      </w:pPr>
    </w:p>
    <w:sectPr w:rsidR="004477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477DB"/>
    <w:rsid w:val="000E7DCF"/>
    <w:rsid w:val="0011031A"/>
    <w:rsid w:val="004477DB"/>
    <w:rsid w:val="004D5066"/>
    <w:rsid w:val="006C0CF8"/>
    <w:rsid w:val="007D353C"/>
    <w:rsid w:val="0085032A"/>
    <w:rsid w:val="00A0749B"/>
    <w:rsid w:val="00C172E4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CE2D3"/>
  <w15:docId w15:val="{35D8B06E-0D01-49CA-A069-F568C31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Company>OCPC-VIC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>Lavina Mandy</dc:creator>
  <dc:description>OCPC-VIC, Word 2019.</dc:description>
  <cp:lastModifiedBy>Lavina Mandy</cp:lastModifiedBy>
  <cp:revision>2</cp:revision>
  <cp:lastPrinted>1900-12-31T13:00:00Z</cp:lastPrinted>
  <dcterms:created xsi:type="dcterms:W3CDTF">2022-11-16T00:08:00Z</dcterms:created>
  <dcterms:modified xsi:type="dcterms:W3CDTF">2022-11-16T00:08:00Z</dcterms:modified>
  <cp:category>LDMS</cp:category>
</cp:coreProperties>
</file>