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024C5" w14:textId="6FE56725" w:rsidR="00712B9B" w:rsidRDefault="00200EA1">
      <w:pPr>
        <w:tabs>
          <w:tab w:val="left" w:pos="3912"/>
          <w:tab w:val="left" w:pos="4423"/>
          <w:tab w:val="left" w:pos="4933"/>
        </w:tabs>
        <w:spacing w:after="240"/>
        <w:ind w:left="-2835" w:right="-2835"/>
        <w:jc w:val="center"/>
        <w:rPr>
          <w:b/>
          <w:caps/>
          <w:sz w:val="22"/>
        </w:rPr>
      </w:pPr>
      <w:bookmarkStart w:id="0" w:name="cpHouse"/>
      <w:r>
        <w:rPr>
          <w:b/>
          <w:caps/>
          <w:sz w:val="22"/>
        </w:rPr>
        <w:t>Legislative Council</w:t>
      </w:r>
    </w:p>
    <w:p w14:paraId="25162C9E" w14:textId="0471A7B5" w:rsidR="00712B9B" w:rsidRPr="00955C90" w:rsidRDefault="00200EA1" w:rsidP="00955C90">
      <w:pPr>
        <w:tabs>
          <w:tab w:val="clear" w:pos="720"/>
        </w:tabs>
        <w:spacing w:after="240"/>
        <w:jc w:val="center"/>
        <w:rPr>
          <w:b/>
          <w:caps/>
        </w:rPr>
      </w:pPr>
      <w:bookmarkStart w:id="1" w:name="cpBillTitle"/>
      <w:bookmarkEnd w:id="0"/>
      <w:r>
        <w:rPr>
          <w:b/>
          <w:caps/>
        </w:rPr>
        <w:t>PUBLIC HEALTH AND WELLBEING AMENDMENT (PANDEMIC MANAGEMENT) BILL 2021</w:t>
      </w:r>
      <w:bookmarkStart w:id="2" w:name="cpDraftVersion"/>
      <w:bookmarkEnd w:id="1"/>
    </w:p>
    <w:p w14:paraId="5EBA821D" w14:textId="155E491F" w:rsidR="00712B9B" w:rsidRDefault="00200EA1" w:rsidP="00F62CAD">
      <w:pPr>
        <w:tabs>
          <w:tab w:val="left" w:pos="3912"/>
          <w:tab w:val="left" w:pos="4423"/>
        </w:tabs>
        <w:jc w:val="center"/>
        <w:rPr>
          <w:u w:val="single"/>
        </w:rPr>
      </w:pPr>
      <w:bookmarkStart w:id="3" w:name="cpMinister"/>
      <w:bookmarkEnd w:id="2"/>
      <w:r>
        <w:rPr>
          <w:u w:val="single"/>
        </w:rPr>
        <w:t>(Amendments to be proposed in Committee by Ms SYMES)</w:t>
      </w:r>
    </w:p>
    <w:p w14:paraId="5D27E17B" w14:textId="77777777" w:rsidR="00955C90" w:rsidRPr="00F62CAD" w:rsidRDefault="00955C90" w:rsidP="00F62CAD">
      <w:pPr>
        <w:tabs>
          <w:tab w:val="left" w:pos="3912"/>
          <w:tab w:val="left" w:pos="4423"/>
        </w:tabs>
        <w:jc w:val="center"/>
        <w:rPr>
          <w:u w:val="single"/>
        </w:rPr>
      </w:pPr>
    </w:p>
    <w:p w14:paraId="2F4DF6F3" w14:textId="5DCF6B1F" w:rsidR="00AA4FC4" w:rsidRDefault="00AA4FC4" w:rsidP="005D79D6">
      <w:pPr>
        <w:pStyle w:val="ListParagraph"/>
        <w:numPr>
          <w:ilvl w:val="0"/>
          <w:numId w:val="3"/>
        </w:numPr>
      </w:pPr>
      <w:bookmarkStart w:id="4" w:name="cpStart"/>
      <w:bookmarkEnd w:id="4"/>
      <w:bookmarkEnd w:id="3"/>
      <w:r>
        <w:t xml:space="preserve">Clause </w:t>
      </w:r>
      <w:r w:rsidR="00115956">
        <w:t>4</w:t>
      </w:r>
      <w:r>
        <w:t xml:space="preserve">, page </w:t>
      </w:r>
      <w:r w:rsidR="00115956">
        <w:t>4</w:t>
      </w:r>
      <w:r>
        <w:t xml:space="preserve">, </w:t>
      </w:r>
      <w:r w:rsidR="00115956">
        <w:t>after line 21 insert</w:t>
      </w:r>
      <w:r>
        <w:t>—</w:t>
      </w:r>
    </w:p>
    <w:p w14:paraId="794D709B" w14:textId="7FF0C822" w:rsidR="00115956" w:rsidRDefault="00115956" w:rsidP="00115956">
      <w:pPr>
        <w:pStyle w:val="AmendDefinition1"/>
      </w:pPr>
      <w:r>
        <w:t>"</w:t>
      </w:r>
      <w:proofErr w:type="gramStart"/>
      <w:r w:rsidRPr="00115956">
        <w:rPr>
          <w:b/>
          <w:i/>
        </w:rPr>
        <w:t>public</w:t>
      </w:r>
      <w:proofErr w:type="gramEnd"/>
      <w:r w:rsidRPr="00115956">
        <w:rPr>
          <w:b/>
          <w:i/>
        </w:rPr>
        <w:t xml:space="preserve"> authority</w:t>
      </w:r>
      <w:r>
        <w:t xml:space="preserve"> has same meaning as it has in the </w:t>
      </w:r>
      <w:r w:rsidRPr="00187FE2">
        <w:t>Charter of Human Rights and Responsibilities</w:t>
      </w:r>
      <w:r>
        <w:t>;".</w:t>
      </w:r>
    </w:p>
    <w:p w14:paraId="6955092C" w14:textId="7F9FA918" w:rsidR="003C4E36" w:rsidRDefault="003C4E36" w:rsidP="005D79D6">
      <w:pPr>
        <w:pStyle w:val="ListParagraph"/>
        <w:numPr>
          <w:ilvl w:val="0"/>
          <w:numId w:val="3"/>
        </w:numPr>
      </w:pPr>
      <w:r>
        <w:t xml:space="preserve">Clause 12, page </w:t>
      </w:r>
      <w:r w:rsidR="0001526E">
        <w:t>8</w:t>
      </w:r>
      <w:r>
        <w:t>, lines 1</w:t>
      </w:r>
      <w:r w:rsidR="0001526E">
        <w:t>9</w:t>
      </w:r>
      <w:r>
        <w:t xml:space="preserve"> to 2</w:t>
      </w:r>
      <w:r w:rsidR="0001526E">
        <w:t>5</w:t>
      </w:r>
      <w:r>
        <w:t>, omit all words and expressions on these lines and substitute—</w:t>
      </w:r>
    </w:p>
    <w:p w14:paraId="107DB9B7" w14:textId="117C7E8B" w:rsidR="003C4E36" w:rsidRPr="00B03AED" w:rsidRDefault="003C4E36" w:rsidP="003C4E36">
      <w:pPr>
        <w:pStyle w:val="AmendHeading1"/>
        <w:tabs>
          <w:tab w:val="right" w:pos="1701"/>
        </w:tabs>
        <w:ind w:left="1871" w:hanging="1871"/>
      </w:pPr>
      <w:r>
        <w:rPr>
          <w:shd w:val="clear" w:color="auto" w:fill="FFFFFF"/>
        </w:rPr>
        <w:tab/>
      </w:r>
      <w:r w:rsidRPr="003C4E36">
        <w:rPr>
          <w:shd w:val="clear" w:color="auto" w:fill="FFFFFF"/>
        </w:rPr>
        <w:t>"(2)</w:t>
      </w:r>
      <w:r>
        <w:rPr>
          <w:shd w:val="clear" w:color="auto" w:fill="FFFFFF"/>
        </w:rPr>
        <w:tab/>
      </w:r>
      <w:r w:rsidRPr="00B03AED">
        <w:rPr>
          <w:shd w:val="clear" w:color="auto" w:fill="FFFFFF"/>
        </w:rPr>
        <w:t>The Parliament</w:t>
      </w:r>
      <w:r>
        <w:t>—</w:t>
      </w:r>
    </w:p>
    <w:p w14:paraId="424A6E6F" w14:textId="60DCB4BF" w:rsidR="003C4E36" w:rsidRPr="00DB1028" w:rsidRDefault="003C4E36" w:rsidP="003C4E36">
      <w:pPr>
        <w:pStyle w:val="AmendHeading2"/>
        <w:tabs>
          <w:tab w:val="clear" w:pos="720"/>
          <w:tab w:val="right" w:pos="2268"/>
        </w:tabs>
        <w:ind w:left="2381" w:hanging="2381"/>
      </w:pPr>
      <w:r>
        <w:tab/>
      </w:r>
      <w:r w:rsidRPr="003C4E36">
        <w:t>(a)</w:t>
      </w:r>
      <w:r>
        <w:tab/>
      </w:r>
      <w:r w:rsidRPr="00DB1028">
        <w:t>recognises the importance of protecting human rights in managing the serious risk to life, public health and wellbeing presented by the outbreak or spread of pandemic</w:t>
      </w:r>
      <w:r>
        <w:t xml:space="preserve">s </w:t>
      </w:r>
      <w:r w:rsidRPr="00DB1028">
        <w:t>and diseases of pandemic potential</w:t>
      </w:r>
      <w:r w:rsidR="0001526E">
        <w:t>; and</w:t>
      </w:r>
    </w:p>
    <w:p w14:paraId="3C7B60B5" w14:textId="6B924652" w:rsidR="003C4E36" w:rsidRPr="00187FE2" w:rsidRDefault="003C4E36" w:rsidP="003C4E36">
      <w:pPr>
        <w:pStyle w:val="AmendHeading2"/>
        <w:tabs>
          <w:tab w:val="clear" w:pos="720"/>
          <w:tab w:val="right" w:pos="2268"/>
        </w:tabs>
        <w:ind w:left="2381" w:hanging="2381"/>
      </w:pPr>
      <w:r>
        <w:rPr>
          <w:shd w:val="clear" w:color="auto" w:fill="FFFFFF"/>
        </w:rPr>
        <w:tab/>
      </w:r>
      <w:r w:rsidRPr="003C4E36">
        <w:rPr>
          <w:shd w:val="clear" w:color="auto" w:fill="FFFFFF"/>
        </w:rPr>
        <w:t>(b)</w:t>
      </w:r>
      <w:r>
        <w:rPr>
          <w:shd w:val="clear" w:color="auto" w:fill="FFFFFF"/>
        </w:rPr>
        <w:tab/>
      </w:r>
      <w:proofErr w:type="gramStart"/>
      <w:r w:rsidRPr="00DB1028">
        <w:rPr>
          <w:shd w:val="clear" w:color="auto" w:fill="FFFFFF"/>
        </w:rPr>
        <w:t>intends</w:t>
      </w:r>
      <w:proofErr w:type="gramEnd"/>
      <w:r w:rsidRPr="00DB1028">
        <w:rPr>
          <w:shd w:val="clear" w:color="auto" w:fill="FFFFFF"/>
        </w:rPr>
        <w:t xml:space="preserve"> that nothing in </w:t>
      </w:r>
      <w:r w:rsidR="00490911">
        <w:rPr>
          <w:shd w:val="clear" w:color="auto" w:fill="FFFFFF"/>
        </w:rPr>
        <w:t>this Part</w:t>
      </w:r>
      <w:r>
        <w:rPr>
          <w:shd w:val="clear" w:color="auto" w:fill="FFFFFF"/>
        </w:rPr>
        <w:t xml:space="preserve"> </w:t>
      </w:r>
      <w:r w:rsidRPr="00DB1028">
        <w:rPr>
          <w:shd w:val="clear" w:color="auto" w:fill="FFFFFF"/>
        </w:rPr>
        <w:t>displace</w:t>
      </w:r>
      <w:r w:rsidR="00115956">
        <w:rPr>
          <w:shd w:val="clear" w:color="auto" w:fill="FFFFFF"/>
        </w:rPr>
        <w:t>s</w:t>
      </w:r>
      <w:r w:rsidRPr="00DB1028">
        <w:rPr>
          <w:shd w:val="clear" w:color="auto" w:fill="FFFFFF"/>
        </w:rPr>
        <w:t xml:space="preserve"> the operation of the Charter of Human </w:t>
      </w:r>
      <w:r w:rsidRPr="00187FE2">
        <w:rPr>
          <w:shd w:val="clear" w:color="auto" w:fill="FFFFFF"/>
        </w:rPr>
        <w:t>Rights and Responsibilities</w:t>
      </w:r>
      <w:r w:rsidR="0001526E">
        <w:rPr>
          <w:shd w:val="clear" w:color="auto" w:fill="FFFFFF"/>
        </w:rPr>
        <w:t>; and</w:t>
      </w:r>
    </w:p>
    <w:p w14:paraId="6439C510" w14:textId="50AB6FE0" w:rsidR="003C4E36" w:rsidRPr="00187FE2" w:rsidRDefault="003C4E36" w:rsidP="003C4E36">
      <w:pPr>
        <w:pStyle w:val="AmendHeading2"/>
        <w:tabs>
          <w:tab w:val="clear" w:pos="720"/>
          <w:tab w:val="right" w:pos="2268"/>
        </w:tabs>
        <w:ind w:left="2381" w:hanging="2381"/>
      </w:pPr>
      <w:r>
        <w:tab/>
      </w:r>
      <w:r w:rsidRPr="003C4E36">
        <w:t>(c)</w:t>
      </w:r>
      <w:r>
        <w:tab/>
      </w:r>
      <w:proofErr w:type="gramStart"/>
      <w:r w:rsidRPr="00187FE2">
        <w:t>intends</w:t>
      </w:r>
      <w:proofErr w:type="gramEnd"/>
      <w:r w:rsidRPr="00187FE2">
        <w:t xml:space="preserve"> that the Charter of Human Rights and Responsibilities therefore applies to</w:t>
      </w:r>
      <w:r w:rsidR="00115956">
        <w:t xml:space="preserve"> the following</w:t>
      </w:r>
      <w:r>
        <w:t>—</w:t>
      </w:r>
    </w:p>
    <w:p w14:paraId="1749D154" w14:textId="11C6F287" w:rsidR="003C4E36" w:rsidRPr="00187FE2" w:rsidRDefault="003C4E36" w:rsidP="003C4E36">
      <w:pPr>
        <w:pStyle w:val="AmendHeading3"/>
        <w:tabs>
          <w:tab w:val="right" w:pos="2778"/>
        </w:tabs>
        <w:ind w:left="2891" w:hanging="2891"/>
      </w:pPr>
      <w:r>
        <w:tab/>
      </w:r>
      <w:r w:rsidRPr="003C4E36">
        <w:t>(i)</w:t>
      </w:r>
      <w:r>
        <w:tab/>
      </w:r>
      <w:proofErr w:type="gramStart"/>
      <w:r w:rsidRPr="00187FE2">
        <w:t>the</w:t>
      </w:r>
      <w:proofErr w:type="gramEnd"/>
      <w:r w:rsidRPr="00187FE2">
        <w:t xml:space="preserve"> interpretation of </w:t>
      </w:r>
      <w:r>
        <w:t>this Part and subordinate instruments made under this Par</w:t>
      </w:r>
      <w:bookmarkStart w:id="5" w:name="_GoBack"/>
      <w:bookmarkEnd w:id="5"/>
      <w:r>
        <w:t>t</w:t>
      </w:r>
      <w:r w:rsidRPr="00187FE2">
        <w:t>;</w:t>
      </w:r>
    </w:p>
    <w:p w14:paraId="6DE76402" w14:textId="2C2F3626" w:rsidR="003C4E36" w:rsidRPr="00187FE2" w:rsidRDefault="003C4E36" w:rsidP="003C4E36">
      <w:pPr>
        <w:pStyle w:val="AmendHeading3"/>
        <w:tabs>
          <w:tab w:val="right" w:pos="2778"/>
        </w:tabs>
        <w:ind w:left="2891" w:hanging="2891"/>
      </w:pPr>
      <w:r>
        <w:tab/>
      </w:r>
      <w:r w:rsidRPr="003C4E36">
        <w:t>(ii)</w:t>
      </w:r>
      <w:r>
        <w:tab/>
      </w:r>
      <w:proofErr w:type="gramStart"/>
      <w:r w:rsidRPr="00187FE2">
        <w:t>acts</w:t>
      </w:r>
      <w:proofErr w:type="gramEnd"/>
      <w:r w:rsidRPr="00187FE2">
        <w:t xml:space="preserve"> done, and decisions made, under </w:t>
      </w:r>
      <w:r>
        <w:t>this Part</w:t>
      </w:r>
      <w:r w:rsidRPr="00187FE2">
        <w:t xml:space="preserve"> by public authorities.</w:t>
      </w:r>
      <w:r w:rsidR="006262C1">
        <w:t>".</w:t>
      </w:r>
    </w:p>
    <w:p w14:paraId="1D18F02E" w14:textId="347A818C" w:rsidR="00115956" w:rsidRDefault="00520950" w:rsidP="005D79D6">
      <w:pPr>
        <w:pStyle w:val="ListParagraph"/>
        <w:numPr>
          <w:ilvl w:val="0"/>
          <w:numId w:val="3"/>
        </w:numPr>
      </w:pPr>
      <w:r>
        <w:t xml:space="preserve">Clause 12, page </w:t>
      </w:r>
      <w:r w:rsidR="007A519D">
        <w:t>8</w:t>
      </w:r>
      <w:r>
        <w:t xml:space="preserve">, line </w:t>
      </w:r>
      <w:r w:rsidR="007A519D">
        <w:t>31</w:t>
      </w:r>
      <w:r>
        <w:t>, after "satisfied" insert "on reasonable grounds".</w:t>
      </w:r>
    </w:p>
    <w:p w14:paraId="4929D56F" w14:textId="23DD1609" w:rsidR="00115956" w:rsidRDefault="00115956" w:rsidP="005D79D6">
      <w:pPr>
        <w:pStyle w:val="ListParagraph"/>
        <w:numPr>
          <w:ilvl w:val="0"/>
          <w:numId w:val="3"/>
        </w:numPr>
      </w:pPr>
      <w:r>
        <w:t xml:space="preserve">Clause 12, page </w:t>
      </w:r>
      <w:r w:rsidR="007A519D">
        <w:t>9</w:t>
      </w:r>
      <w:r>
        <w:t xml:space="preserve">, line </w:t>
      </w:r>
      <w:r w:rsidR="007A519D">
        <w:t>17</w:t>
      </w:r>
      <w:r>
        <w:t>, after "satisfied" insert "on reasonable grounds".</w:t>
      </w:r>
    </w:p>
    <w:p w14:paraId="5C1A5FF6" w14:textId="77777777" w:rsidR="00520950" w:rsidRDefault="00520950" w:rsidP="005D79D6">
      <w:pPr>
        <w:pStyle w:val="ListParagraph"/>
        <w:numPr>
          <w:ilvl w:val="0"/>
          <w:numId w:val="3"/>
        </w:numPr>
      </w:pPr>
      <w:r>
        <w:t>Clause 12, page 9, line 24, after "satisfied" insert "on reasonable grounds".</w:t>
      </w:r>
    </w:p>
    <w:p w14:paraId="7AE054E1" w14:textId="381B67D7" w:rsidR="00520950" w:rsidRDefault="00520950" w:rsidP="005D79D6">
      <w:pPr>
        <w:pStyle w:val="ListParagraph"/>
        <w:numPr>
          <w:ilvl w:val="0"/>
          <w:numId w:val="3"/>
        </w:numPr>
      </w:pPr>
      <w:r>
        <w:t>Clause 12, page 11, line 14, after "satisfied" insert "on reasonable grounds".</w:t>
      </w:r>
    </w:p>
    <w:p w14:paraId="0B2526E4" w14:textId="77777777" w:rsidR="00520950" w:rsidRDefault="00520950" w:rsidP="005D79D6">
      <w:pPr>
        <w:pStyle w:val="ListParagraph"/>
        <w:numPr>
          <w:ilvl w:val="0"/>
          <w:numId w:val="3"/>
        </w:numPr>
      </w:pPr>
      <w:r>
        <w:t>Clause 12, page 11, line 34, after "satisfied" insert "on reasonable grounds".</w:t>
      </w:r>
    </w:p>
    <w:p w14:paraId="2B51A2B7" w14:textId="77777777" w:rsidR="00520950" w:rsidRDefault="00520950" w:rsidP="005D79D6">
      <w:pPr>
        <w:pStyle w:val="ListParagraph"/>
        <w:numPr>
          <w:ilvl w:val="0"/>
          <w:numId w:val="3"/>
        </w:numPr>
      </w:pPr>
      <w:r>
        <w:t>Clause 12, page 12, line 27, after "satisfied" insert "on reasonable grounds".</w:t>
      </w:r>
    </w:p>
    <w:p w14:paraId="75DC0E8F" w14:textId="01836A36" w:rsidR="00520950" w:rsidRDefault="00520950" w:rsidP="005D79D6">
      <w:pPr>
        <w:pStyle w:val="ListParagraph"/>
        <w:numPr>
          <w:ilvl w:val="0"/>
          <w:numId w:val="3"/>
        </w:numPr>
      </w:pPr>
      <w:r>
        <w:t>Clause 12, page 12, line 34, after "satisfied" insert "on reasonable grounds".</w:t>
      </w:r>
    </w:p>
    <w:p w14:paraId="298E3D6F" w14:textId="2C95F1E4" w:rsidR="00834252" w:rsidRDefault="00834252" w:rsidP="005D79D6">
      <w:pPr>
        <w:pStyle w:val="ListParagraph"/>
        <w:numPr>
          <w:ilvl w:val="0"/>
          <w:numId w:val="3"/>
        </w:numPr>
      </w:pPr>
      <w:r>
        <w:t>Clause 12, page 16, lines 9 to 12, omit all words and expressions on these lines.</w:t>
      </w:r>
    </w:p>
    <w:p w14:paraId="03846F40" w14:textId="7D7A1484" w:rsidR="00955C90" w:rsidRDefault="00E03582" w:rsidP="005D79D6">
      <w:pPr>
        <w:pStyle w:val="ListParagraph"/>
        <w:numPr>
          <w:ilvl w:val="0"/>
          <w:numId w:val="3"/>
        </w:numPr>
      </w:pPr>
      <w:r>
        <w:t>Clause 12, page 19, line 2, after "following" insert ", if such application, differentiation or variation is relevant to the serious risk to public health posed by the disease specified in the pandemic declaration to which the pandemic order relate</w:t>
      </w:r>
      <w:r w:rsidR="00330D06">
        <w:t>s</w:t>
      </w:r>
      <w:r>
        <w:t>".</w:t>
      </w:r>
    </w:p>
    <w:p w14:paraId="4F71F6E0" w14:textId="77777777" w:rsidR="00955C90" w:rsidRDefault="00955C90">
      <w:pPr>
        <w:suppressLineNumbers w:val="0"/>
        <w:tabs>
          <w:tab w:val="clear" w:pos="720"/>
        </w:tabs>
        <w:overflowPunct/>
        <w:autoSpaceDE/>
        <w:autoSpaceDN/>
        <w:adjustRightInd/>
        <w:spacing w:before="0"/>
        <w:textAlignment w:val="auto"/>
      </w:pPr>
      <w:r>
        <w:br w:type="page"/>
      </w:r>
    </w:p>
    <w:p w14:paraId="7173AB28" w14:textId="77777777" w:rsidR="00E03582" w:rsidRDefault="00E03582" w:rsidP="00955C90">
      <w:pPr>
        <w:pStyle w:val="ListParagraph"/>
        <w:ind w:left="850"/>
      </w:pPr>
    </w:p>
    <w:p w14:paraId="18AAB716" w14:textId="77777777" w:rsidR="00E740C2" w:rsidRDefault="00DC6AF4" w:rsidP="005D79D6">
      <w:pPr>
        <w:pStyle w:val="ListParagraph"/>
        <w:numPr>
          <w:ilvl w:val="0"/>
          <w:numId w:val="3"/>
        </w:numPr>
      </w:pPr>
      <w:r>
        <w:t>Clause 12, page 19, after line 12 insert—</w:t>
      </w:r>
    </w:p>
    <w:p w14:paraId="683E784B" w14:textId="77777777" w:rsidR="00E740C2" w:rsidRPr="00E740C2" w:rsidRDefault="00E740C2" w:rsidP="00645B5F">
      <w:pPr>
        <w:pStyle w:val="AmndSectionNote"/>
        <w:tabs>
          <w:tab w:val="right" w:pos="1814"/>
        </w:tabs>
        <w:rPr>
          <w:b/>
        </w:rPr>
      </w:pPr>
      <w:r w:rsidRPr="00E740C2">
        <w:lastRenderedPageBreak/>
        <w:t>"</w:t>
      </w:r>
      <w:r>
        <w:rPr>
          <w:b/>
        </w:rPr>
        <w:t>Examples</w:t>
      </w:r>
    </w:p>
    <w:p w14:paraId="767D9B29" w14:textId="0D062C9B" w:rsidR="0008341E" w:rsidRPr="0008341E" w:rsidRDefault="00E740C2" w:rsidP="0008341E">
      <w:pPr>
        <w:pStyle w:val="DraftSub-sectionEg"/>
        <w:tabs>
          <w:tab w:val="right" w:pos="64"/>
          <w:tab w:val="right" w:pos="1814"/>
        </w:tabs>
        <w:ind w:left="1769" w:hanging="408"/>
      </w:pPr>
      <w:r>
        <w:t>A pandemic order might</w:t>
      </w:r>
      <w:r w:rsidR="0008341E">
        <w:t>—</w:t>
      </w:r>
    </w:p>
    <w:p w14:paraId="1A779865" w14:textId="4F339A80" w:rsidR="0008341E" w:rsidRPr="0008341E" w:rsidRDefault="00645B5F" w:rsidP="0008341E">
      <w:pPr>
        <w:pStyle w:val="DraftParaNote"/>
        <w:tabs>
          <w:tab w:val="right" w:pos="82"/>
          <w:tab w:val="right" w:pos="2324"/>
        </w:tabs>
        <w:ind w:left="2279" w:hanging="408"/>
        <w:rPr>
          <w:lang w:eastAsia="en-AU"/>
        </w:rPr>
      </w:pPr>
      <w:r>
        <w:t>(a)</w:t>
      </w:r>
      <w:r>
        <w:tab/>
      </w:r>
      <w:r w:rsidR="0008341E">
        <w:tab/>
        <w:t>differentiate between persons or classes of person on the basis of their vaccination status in relation to a pandemic disease or a disease of pandemic potential, by restricting persons who are unvaccinated from engaging in specified activities unless they are exempt from vaccination;</w:t>
      </w:r>
    </w:p>
    <w:p w14:paraId="60564A10" w14:textId="5C94B012" w:rsidR="00E740C2" w:rsidRDefault="0008341E" w:rsidP="0008341E">
      <w:pPr>
        <w:pStyle w:val="DraftParaNote"/>
        <w:tabs>
          <w:tab w:val="right" w:pos="82"/>
          <w:tab w:val="right" w:pos="2324"/>
        </w:tabs>
        <w:ind w:left="2279" w:hanging="408"/>
        <w:rPr>
          <w:lang w:eastAsia="en-AU"/>
        </w:rPr>
      </w:pPr>
      <w:r>
        <w:t>(b)</w:t>
      </w:r>
      <w:r>
        <w:tab/>
      </w:r>
      <w:proofErr w:type="gramStart"/>
      <w:r>
        <w:t>differentiate</w:t>
      </w:r>
      <w:proofErr w:type="gramEnd"/>
      <w:r>
        <w:t xml:space="preserve"> between persons or classes of person on the basis of age, if age is relevant to the risks to health posed by a pandemic disease or a disease of pandemic potential. For example, a pandemic order might limit the ability of persons or classes of person to receive visitors at, or to move within, residential care facilities.</w:t>
      </w:r>
    </w:p>
    <w:p w14:paraId="69642CF7" w14:textId="77777777" w:rsidR="00645B5F" w:rsidRDefault="00645B5F" w:rsidP="00645B5F">
      <w:pPr>
        <w:pStyle w:val="AmndSectionNote"/>
        <w:tabs>
          <w:tab w:val="right" w:pos="1814"/>
        </w:tabs>
        <w:rPr>
          <w:b/>
        </w:rPr>
      </w:pPr>
      <w:r w:rsidRPr="00E740C2">
        <w:rPr>
          <w:b/>
        </w:rPr>
        <w:t>Note</w:t>
      </w:r>
    </w:p>
    <w:p w14:paraId="4AF143B9" w14:textId="5A4915CB" w:rsidR="0021211D" w:rsidRDefault="0001526E" w:rsidP="00645B5F">
      <w:pPr>
        <w:pStyle w:val="AmndSectionNote"/>
        <w:tabs>
          <w:tab w:val="right" w:pos="1814"/>
        </w:tabs>
      </w:pPr>
      <w:r>
        <w:t>The</w:t>
      </w:r>
      <w:r w:rsidR="00EC4A59">
        <w:t xml:space="preserve"> Minister may only make a pandemic</w:t>
      </w:r>
      <w:r>
        <w:t xml:space="preserve"> order</w:t>
      </w:r>
      <w:r w:rsidR="00EC4A59">
        <w:t xml:space="preserve"> </w:t>
      </w:r>
      <w:r w:rsidR="0021211D">
        <w:t>that</w:t>
      </w:r>
      <w:r w:rsidR="00EC4A59">
        <w:t xml:space="preserve"> the Minister believes </w:t>
      </w:r>
      <w:r w:rsidR="0021211D">
        <w:t>is reasonably necessary to protect public health—see section 165AI.</w:t>
      </w:r>
    </w:p>
    <w:p w14:paraId="431DE1D0" w14:textId="106DB48F" w:rsidR="00645B5F" w:rsidRPr="00E740C2" w:rsidRDefault="0021211D" w:rsidP="0021211D">
      <w:pPr>
        <w:pStyle w:val="AmndSectionNote"/>
        <w:tabs>
          <w:tab w:val="right" w:pos="1814"/>
        </w:tabs>
      </w:pPr>
      <w:r>
        <w:t xml:space="preserve">Further, the Charter of Human Rights </w:t>
      </w:r>
      <w:r w:rsidR="00564C21">
        <w:t xml:space="preserve">and Responsibilities </w:t>
      </w:r>
      <w:r>
        <w:t xml:space="preserve">applies to subordinate instruments under this Part. Section 165AP(2)(c) and (d) have the effect that when the Minister makes, varies or extends a pandemic order </w:t>
      </w:r>
      <w:r w:rsidR="0001526E">
        <w:t>that</w:t>
      </w:r>
      <w:r>
        <w:t xml:space="preserve"> applies to, differentiates between or varies in its application to persons or classes of person identified by reference to a matter specified in this subsection, the Minister must publish an explanation of whether in the Minister's opinion, the order does, or does not, limit any human right set out in the Charter of Human Rights</w:t>
      </w:r>
      <w:r w:rsidR="0008341E">
        <w:t xml:space="preserve"> and Responsibilities, and an explanation of any limit</w:t>
      </w:r>
      <w:r w:rsidR="00B50A45">
        <w:t>ation</w:t>
      </w:r>
      <w:r w:rsidR="0008341E">
        <w:t>s identified</w:t>
      </w:r>
      <w:r>
        <w:t>.".</w:t>
      </w:r>
    </w:p>
    <w:p w14:paraId="3D3009A8" w14:textId="77777777" w:rsidR="005F24AA" w:rsidRDefault="00DC6AF4" w:rsidP="005F24AA">
      <w:pPr>
        <w:pStyle w:val="ListParagraph"/>
        <w:numPr>
          <w:ilvl w:val="0"/>
          <w:numId w:val="3"/>
        </w:numPr>
      </w:pPr>
      <w:r>
        <w:t>Clause 12, page 19, lines 13 to 23, omit all words and expressions on these lines</w:t>
      </w:r>
      <w:r w:rsidR="005F24AA">
        <w:t>.</w:t>
      </w:r>
    </w:p>
    <w:p w14:paraId="6938C2C4" w14:textId="35028834" w:rsidR="00C5154A" w:rsidRPr="007A519D" w:rsidRDefault="00C5154A" w:rsidP="005F24AA">
      <w:pPr>
        <w:pStyle w:val="ListParagraph"/>
        <w:numPr>
          <w:ilvl w:val="0"/>
          <w:numId w:val="3"/>
        </w:numPr>
      </w:pPr>
      <w:r w:rsidRPr="005F24AA">
        <w:rPr>
          <w:sz w:val="23"/>
          <w:szCs w:val="23"/>
        </w:rPr>
        <w:t xml:space="preserve">Clause 12, page 24, line 6, omit "14" and </w:t>
      </w:r>
      <w:r w:rsidR="00874011" w:rsidRPr="005F24AA">
        <w:rPr>
          <w:sz w:val="23"/>
          <w:szCs w:val="23"/>
        </w:rPr>
        <w:t>insert</w:t>
      </w:r>
      <w:r w:rsidRPr="005F24AA">
        <w:rPr>
          <w:sz w:val="23"/>
          <w:szCs w:val="23"/>
        </w:rPr>
        <w:t xml:space="preserve"> "</w:t>
      </w:r>
      <w:r w:rsidRPr="005F24AA">
        <w:rPr>
          <w:bCs/>
          <w:sz w:val="23"/>
          <w:szCs w:val="23"/>
        </w:rPr>
        <w:t>7</w:t>
      </w:r>
      <w:r w:rsidRPr="005F24AA">
        <w:rPr>
          <w:sz w:val="23"/>
          <w:szCs w:val="23"/>
        </w:rPr>
        <w:t>".</w:t>
      </w:r>
    </w:p>
    <w:p w14:paraId="2CB078ED" w14:textId="359104FC" w:rsidR="007A519D" w:rsidRDefault="007A519D" w:rsidP="005D79D6">
      <w:pPr>
        <w:pStyle w:val="ListParagraph"/>
        <w:numPr>
          <w:ilvl w:val="0"/>
          <w:numId w:val="3"/>
        </w:numPr>
      </w:pPr>
      <w:r>
        <w:t>Clause 12, page 24, lines 20 to 31, omit all words and expressions on these lines and substitute</w:t>
      </w:r>
      <w:r w:rsidR="00C777C4">
        <w:t>—</w:t>
      </w:r>
    </w:p>
    <w:p w14:paraId="091BD8DE" w14:textId="3DC53CEA" w:rsidR="007A519D" w:rsidRPr="004D40DD" w:rsidRDefault="00EC4A59" w:rsidP="00EC4A59">
      <w:pPr>
        <w:pStyle w:val="AmendHeading2"/>
        <w:tabs>
          <w:tab w:val="clear" w:pos="720"/>
          <w:tab w:val="right" w:pos="2268"/>
        </w:tabs>
        <w:ind w:left="2381" w:hanging="2381"/>
      </w:pPr>
      <w:r>
        <w:tab/>
      </w:r>
      <w:r w:rsidRPr="00EC4A59">
        <w:t>"</w:t>
      </w:r>
      <w:r w:rsidR="007A519D" w:rsidRPr="00EC4A59">
        <w:t>(</w:t>
      </w:r>
      <w:r w:rsidRPr="00EC4A59">
        <w:t>c</w:t>
      </w:r>
      <w:r w:rsidR="007A519D" w:rsidRPr="00EC4A59">
        <w:t>)</w:t>
      </w:r>
      <w:r>
        <w:tab/>
        <w:t xml:space="preserve">in the case of the making, variation, or extension of the order, </w:t>
      </w:r>
      <w:r w:rsidR="004C5EE7">
        <w:t xml:space="preserve">a statement as to </w:t>
      </w:r>
      <w:r w:rsidR="007A519D" w:rsidRPr="004D40DD">
        <w:t>whether, in the opinion of the Minister, the order does or does not limit any human right set out in the Charter of Human Rights and Responsibilities; and</w:t>
      </w:r>
    </w:p>
    <w:p w14:paraId="0C5B7C0B" w14:textId="4A6B51E4" w:rsidR="007A519D" w:rsidRPr="004D40DD" w:rsidRDefault="00EC4A59" w:rsidP="00EC4A59">
      <w:pPr>
        <w:pStyle w:val="AmendHeading2"/>
        <w:tabs>
          <w:tab w:val="clear" w:pos="720"/>
          <w:tab w:val="right" w:pos="2268"/>
        </w:tabs>
        <w:ind w:left="2381" w:hanging="2381"/>
      </w:pPr>
      <w:r>
        <w:tab/>
      </w:r>
      <w:r w:rsidRPr="00EC4A59">
        <w:t>(d)</w:t>
      </w:r>
      <w:r>
        <w:tab/>
      </w:r>
      <w:r w:rsidR="007A519D" w:rsidRPr="004D40DD">
        <w:t>if, in the opinion of the Minister</w:t>
      </w:r>
      <w:r w:rsidR="0001526E">
        <w:t>,</w:t>
      </w:r>
      <w:r w:rsidR="007A519D" w:rsidRPr="004D40DD">
        <w:t xml:space="preserve"> the order</w:t>
      </w:r>
      <w:r>
        <w:t xml:space="preserve"> as made, varied or extended</w:t>
      </w:r>
      <w:r w:rsidR="007A519D" w:rsidRPr="004D40DD">
        <w:t xml:space="preserve"> does limit a human right set out in the Charter of Human Rights and Responsibilities</w:t>
      </w:r>
      <w:r w:rsidR="00C777C4">
        <w:t>, an explanation of</w:t>
      </w:r>
      <w:r w:rsidR="007A519D" w:rsidRPr="004D40DD">
        <w:t>—</w:t>
      </w:r>
    </w:p>
    <w:p w14:paraId="2CB258BC" w14:textId="5277F7B1" w:rsidR="007A519D" w:rsidRPr="004D40DD" w:rsidRDefault="00EC4A59" w:rsidP="00EC4A59">
      <w:pPr>
        <w:pStyle w:val="AmendHeading3"/>
        <w:tabs>
          <w:tab w:val="right" w:pos="2778"/>
        </w:tabs>
        <w:ind w:left="2891" w:hanging="2891"/>
      </w:pPr>
      <w:r>
        <w:tab/>
      </w:r>
      <w:r w:rsidRPr="00EC4A59">
        <w:t>(i)</w:t>
      </w:r>
      <w:r>
        <w:tab/>
      </w:r>
      <w:proofErr w:type="gramStart"/>
      <w:r w:rsidR="007A519D" w:rsidRPr="004D40DD">
        <w:t>the</w:t>
      </w:r>
      <w:proofErr w:type="gramEnd"/>
      <w:r w:rsidR="007A519D" w:rsidRPr="004D40DD">
        <w:t xml:space="preserve"> nature of the human right limited; and</w:t>
      </w:r>
    </w:p>
    <w:p w14:paraId="5102FA9D" w14:textId="51398E13" w:rsidR="007A519D" w:rsidRPr="004D40DD" w:rsidRDefault="00EC4A59" w:rsidP="00EC4A59">
      <w:pPr>
        <w:pStyle w:val="AmendHeading3"/>
        <w:tabs>
          <w:tab w:val="right" w:pos="2778"/>
        </w:tabs>
        <w:ind w:left="2891" w:hanging="2891"/>
      </w:pPr>
      <w:r>
        <w:tab/>
      </w:r>
      <w:r w:rsidRPr="00EC4A59">
        <w:t>(ii)</w:t>
      </w:r>
      <w:r>
        <w:tab/>
      </w:r>
      <w:proofErr w:type="gramStart"/>
      <w:r w:rsidR="007A519D" w:rsidRPr="004D40DD">
        <w:t>the</w:t>
      </w:r>
      <w:proofErr w:type="gramEnd"/>
      <w:r w:rsidR="007A519D" w:rsidRPr="004D40DD">
        <w:t xml:space="preserve"> importance of the purpose of the limitation; and</w:t>
      </w:r>
    </w:p>
    <w:p w14:paraId="7A553C76" w14:textId="280C4226" w:rsidR="007A519D" w:rsidRPr="004D40DD" w:rsidRDefault="00EC4A59" w:rsidP="00EC4A59">
      <w:pPr>
        <w:pStyle w:val="AmendHeading3"/>
        <w:tabs>
          <w:tab w:val="right" w:pos="2778"/>
        </w:tabs>
        <w:ind w:left="2891" w:hanging="2891"/>
      </w:pPr>
      <w:r>
        <w:tab/>
      </w:r>
      <w:r w:rsidRPr="00EC4A59">
        <w:t>(i</w:t>
      </w:r>
      <w:r>
        <w:t>i</w:t>
      </w:r>
      <w:r w:rsidRPr="00EC4A59">
        <w:t>i)</w:t>
      </w:r>
      <w:r>
        <w:tab/>
      </w:r>
      <w:proofErr w:type="gramStart"/>
      <w:r w:rsidR="007A519D" w:rsidRPr="004D40DD">
        <w:t>the</w:t>
      </w:r>
      <w:proofErr w:type="gramEnd"/>
      <w:r w:rsidR="007A519D" w:rsidRPr="004D40DD">
        <w:t xml:space="preserve"> nature and extent of the limitation; and</w:t>
      </w:r>
    </w:p>
    <w:p w14:paraId="32FD7C7F" w14:textId="0A55329D" w:rsidR="007A519D" w:rsidRPr="004D40DD" w:rsidRDefault="00EC4A59" w:rsidP="00EC4A59">
      <w:pPr>
        <w:pStyle w:val="AmendHeading3"/>
        <w:tabs>
          <w:tab w:val="right" w:pos="2778"/>
        </w:tabs>
        <w:ind w:left="2891" w:hanging="2891"/>
      </w:pPr>
      <w:r>
        <w:tab/>
      </w:r>
      <w:r w:rsidRPr="00EC4A59">
        <w:t>(</w:t>
      </w:r>
      <w:r>
        <w:t>iv</w:t>
      </w:r>
      <w:r w:rsidRPr="00EC4A59">
        <w:t>)</w:t>
      </w:r>
      <w:r>
        <w:tab/>
      </w:r>
      <w:proofErr w:type="gramStart"/>
      <w:r w:rsidR="007A519D" w:rsidRPr="004D40DD">
        <w:t>the</w:t>
      </w:r>
      <w:proofErr w:type="gramEnd"/>
      <w:r w:rsidR="007A519D" w:rsidRPr="004D40DD">
        <w:t xml:space="preserve"> relationship between the limitation and its purpose; and </w:t>
      </w:r>
    </w:p>
    <w:p w14:paraId="4194C8C6" w14:textId="0F46EEC3" w:rsidR="00C5154A" w:rsidRPr="00C5154A" w:rsidRDefault="00EC4A59" w:rsidP="00C777C4">
      <w:pPr>
        <w:pStyle w:val="AmendHeading3"/>
        <w:tabs>
          <w:tab w:val="right" w:pos="2778"/>
        </w:tabs>
        <w:ind w:left="2891" w:hanging="2891"/>
      </w:pPr>
      <w:r>
        <w:tab/>
      </w:r>
      <w:r w:rsidRPr="00EC4A59">
        <w:t>(v)</w:t>
      </w:r>
      <w:r>
        <w:tab/>
      </w:r>
      <w:proofErr w:type="gramStart"/>
      <w:r w:rsidR="007A519D" w:rsidRPr="004D40DD">
        <w:t>any</w:t>
      </w:r>
      <w:proofErr w:type="gramEnd"/>
      <w:r w:rsidR="007A519D" w:rsidRPr="004D40DD">
        <w:t xml:space="preserve"> less restrictive means reasonably available to achieve the purpose that the limitation seeks to achieve.</w:t>
      </w:r>
      <w:r>
        <w:t>".</w:t>
      </w:r>
    </w:p>
    <w:p w14:paraId="03E7192B" w14:textId="77777777" w:rsidR="00A53CF0" w:rsidRPr="00955C90" w:rsidRDefault="00A53CF0" w:rsidP="005D79D6">
      <w:pPr>
        <w:pStyle w:val="ListParagraph"/>
        <w:numPr>
          <w:ilvl w:val="0"/>
          <w:numId w:val="3"/>
        </w:numPr>
        <w:rPr>
          <w:szCs w:val="24"/>
        </w:rPr>
      </w:pPr>
      <w:r w:rsidRPr="00955C90">
        <w:rPr>
          <w:szCs w:val="24"/>
        </w:rPr>
        <w:t>Clause 12, page 2</w:t>
      </w:r>
      <w:r w:rsidR="00FA324C" w:rsidRPr="00955C90">
        <w:rPr>
          <w:szCs w:val="24"/>
        </w:rPr>
        <w:t>5</w:t>
      </w:r>
      <w:r w:rsidRPr="00955C90">
        <w:rPr>
          <w:szCs w:val="24"/>
        </w:rPr>
        <w:t xml:space="preserve">, line </w:t>
      </w:r>
      <w:r w:rsidR="00EC5B41" w:rsidRPr="00955C90">
        <w:rPr>
          <w:szCs w:val="24"/>
        </w:rPr>
        <w:t>26</w:t>
      </w:r>
      <w:r w:rsidRPr="00955C90">
        <w:rPr>
          <w:szCs w:val="24"/>
        </w:rPr>
        <w:t>, omit "</w:t>
      </w:r>
      <w:r w:rsidR="00FA324C" w:rsidRPr="00955C90">
        <w:rPr>
          <w:szCs w:val="24"/>
        </w:rPr>
        <w:t>14</w:t>
      </w:r>
      <w:r w:rsidRPr="00955C90">
        <w:rPr>
          <w:szCs w:val="24"/>
        </w:rPr>
        <w:t xml:space="preserve">" and </w:t>
      </w:r>
      <w:r w:rsidR="00874011" w:rsidRPr="00955C90">
        <w:rPr>
          <w:szCs w:val="24"/>
        </w:rPr>
        <w:t>insert</w:t>
      </w:r>
      <w:r w:rsidRPr="00955C90">
        <w:rPr>
          <w:szCs w:val="24"/>
        </w:rPr>
        <w:t xml:space="preserve"> "</w:t>
      </w:r>
      <w:r w:rsidR="00FA324C" w:rsidRPr="00955C90">
        <w:rPr>
          <w:bCs/>
          <w:szCs w:val="24"/>
        </w:rPr>
        <w:t>7</w:t>
      </w:r>
      <w:r w:rsidRPr="00955C90">
        <w:rPr>
          <w:szCs w:val="24"/>
        </w:rPr>
        <w:t>".</w:t>
      </w:r>
    </w:p>
    <w:p w14:paraId="1C792D9F" w14:textId="435E2CB6" w:rsidR="00A53CF0" w:rsidRPr="00955C90" w:rsidRDefault="00A53CF0" w:rsidP="005D79D6">
      <w:pPr>
        <w:pStyle w:val="ListParagraph"/>
        <w:numPr>
          <w:ilvl w:val="0"/>
          <w:numId w:val="3"/>
        </w:numPr>
        <w:rPr>
          <w:szCs w:val="24"/>
        </w:rPr>
      </w:pPr>
      <w:r w:rsidRPr="00955C90">
        <w:rPr>
          <w:szCs w:val="24"/>
        </w:rPr>
        <w:t>Clause 12, page 2</w:t>
      </w:r>
      <w:r w:rsidR="00FA324C" w:rsidRPr="00955C90">
        <w:rPr>
          <w:szCs w:val="24"/>
        </w:rPr>
        <w:t>6</w:t>
      </w:r>
      <w:r w:rsidRPr="00955C90">
        <w:rPr>
          <w:szCs w:val="24"/>
        </w:rPr>
        <w:t xml:space="preserve">, line </w:t>
      </w:r>
      <w:r w:rsidR="00EC5B41" w:rsidRPr="00955C90">
        <w:rPr>
          <w:szCs w:val="24"/>
        </w:rPr>
        <w:t>3</w:t>
      </w:r>
      <w:r w:rsidRPr="00955C90">
        <w:rPr>
          <w:szCs w:val="24"/>
        </w:rPr>
        <w:t>, omit "</w:t>
      </w:r>
      <w:r w:rsidR="00FA324C" w:rsidRPr="00955C90">
        <w:rPr>
          <w:szCs w:val="24"/>
        </w:rPr>
        <w:t>6</w:t>
      </w:r>
      <w:r w:rsidRPr="00955C90">
        <w:rPr>
          <w:szCs w:val="24"/>
        </w:rPr>
        <w:t xml:space="preserve">" and </w:t>
      </w:r>
      <w:r w:rsidR="00874011" w:rsidRPr="00955C90">
        <w:rPr>
          <w:szCs w:val="24"/>
        </w:rPr>
        <w:t>insert</w:t>
      </w:r>
      <w:r w:rsidRPr="00955C90">
        <w:rPr>
          <w:szCs w:val="24"/>
        </w:rPr>
        <w:t xml:space="preserve"> "</w:t>
      </w:r>
      <w:r w:rsidR="00EC5B41" w:rsidRPr="00955C90">
        <w:rPr>
          <w:bCs/>
          <w:szCs w:val="24"/>
        </w:rPr>
        <w:t>4</w:t>
      </w:r>
      <w:r w:rsidRPr="00955C90">
        <w:rPr>
          <w:szCs w:val="24"/>
        </w:rPr>
        <w:t>".</w:t>
      </w:r>
    </w:p>
    <w:p w14:paraId="1D7DD7E7" w14:textId="2CBC1000" w:rsidR="00C777C4" w:rsidRPr="0015650D" w:rsidRDefault="00C777C4" w:rsidP="00C777C4">
      <w:pPr>
        <w:pStyle w:val="ListParagraph"/>
        <w:numPr>
          <w:ilvl w:val="0"/>
          <w:numId w:val="3"/>
        </w:numPr>
        <w:rPr>
          <w:szCs w:val="24"/>
        </w:rPr>
      </w:pPr>
      <w:r w:rsidRPr="0015650D">
        <w:rPr>
          <w:szCs w:val="24"/>
        </w:rPr>
        <w:t>Clause 12, page 26, line</w:t>
      </w:r>
      <w:r w:rsidR="00200EA1" w:rsidRPr="0015650D">
        <w:rPr>
          <w:szCs w:val="24"/>
        </w:rPr>
        <w:t>s</w:t>
      </w:r>
      <w:r w:rsidRPr="0015650D">
        <w:rPr>
          <w:szCs w:val="24"/>
        </w:rPr>
        <w:t xml:space="preserve"> </w:t>
      </w:r>
      <w:r w:rsidR="006C316B" w:rsidRPr="0015650D">
        <w:rPr>
          <w:szCs w:val="24"/>
        </w:rPr>
        <w:t xml:space="preserve">24 and </w:t>
      </w:r>
      <w:r w:rsidRPr="0015650D">
        <w:rPr>
          <w:szCs w:val="24"/>
        </w:rPr>
        <w:t>25, omit "under section 165AS" and insert "</w:t>
      </w:r>
      <w:r w:rsidRPr="0015650D">
        <w:rPr>
          <w:bCs/>
          <w:szCs w:val="24"/>
        </w:rPr>
        <w:t xml:space="preserve">(see section </w:t>
      </w:r>
      <w:proofErr w:type="gramStart"/>
      <w:r w:rsidRPr="0015650D">
        <w:rPr>
          <w:bCs/>
          <w:szCs w:val="24"/>
        </w:rPr>
        <w:t>165AU(</w:t>
      </w:r>
      <w:proofErr w:type="gramEnd"/>
      <w:r w:rsidRPr="0015650D">
        <w:rPr>
          <w:bCs/>
          <w:szCs w:val="24"/>
        </w:rPr>
        <w:t>1)(b)</w:t>
      </w:r>
      <w:r w:rsidR="00B50A45" w:rsidRPr="0015650D">
        <w:rPr>
          <w:bCs/>
          <w:szCs w:val="24"/>
        </w:rPr>
        <w:t>)</w:t>
      </w:r>
      <w:r w:rsidRPr="0015650D">
        <w:rPr>
          <w:szCs w:val="24"/>
        </w:rPr>
        <w:t>".</w:t>
      </w:r>
    </w:p>
    <w:p w14:paraId="0314EB5D" w14:textId="1B6EAB33" w:rsidR="00AA4FC4" w:rsidRPr="0015650D" w:rsidRDefault="00AA4FC4" w:rsidP="005D79D6">
      <w:pPr>
        <w:pStyle w:val="ListParagraph"/>
        <w:numPr>
          <w:ilvl w:val="0"/>
          <w:numId w:val="3"/>
        </w:numPr>
        <w:rPr>
          <w:szCs w:val="24"/>
        </w:rPr>
      </w:pPr>
      <w:r w:rsidRPr="0015650D">
        <w:rPr>
          <w:szCs w:val="24"/>
        </w:rPr>
        <w:lastRenderedPageBreak/>
        <w:t xml:space="preserve">Clause 12, page 27, lines 15 and 16, omit "laid before Parliament under section </w:t>
      </w:r>
      <w:proofErr w:type="gramStart"/>
      <w:r w:rsidRPr="0015650D">
        <w:rPr>
          <w:szCs w:val="24"/>
        </w:rPr>
        <w:t>165AQ(</w:t>
      </w:r>
      <w:proofErr w:type="gramEnd"/>
      <w:r w:rsidRPr="0015650D">
        <w:rPr>
          <w:szCs w:val="24"/>
        </w:rPr>
        <w:t>1)(a)".</w:t>
      </w:r>
    </w:p>
    <w:p w14:paraId="7FAA7C9F" w14:textId="35327A24" w:rsidR="00B50A45" w:rsidRPr="0015650D" w:rsidRDefault="00B50A45" w:rsidP="00B50A45">
      <w:pPr>
        <w:pStyle w:val="ListParagraph"/>
        <w:numPr>
          <w:ilvl w:val="0"/>
          <w:numId w:val="3"/>
        </w:numPr>
        <w:rPr>
          <w:szCs w:val="24"/>
        </w:rPr>
      </w:pPr>
      <w:r w:rsidRPr="0015650D">
        <w:rPr>
          <w:szCs w:val="24"/>
        </w:rPr>
        <w:t>Clause 12, page 49, line 1, omit "6" and insert "</w:t>
      </w:r>
      <w:r w:rsidRPr="0015650D">
        <w:rPr>
          <w:bCs/>
          <w:szCs w:val="24"/>
        </w:rPr>
        <w:t>6A</w:t>
      </w:r>
      <w:r w:rsidRPr="0015650D">
        <w:rPr>
          <w:szCs w:val="24"/>
        </w:rPr>
        <w:t>".</w:t>
      </w:r>
    </w:p>
    <w:p w14:paraId="17FB9502" w14:textId="77777777" w:rsidR="005F24AA" w:rsidRPr="0015650D" w:rsidRDefault="00EC5B41" w:rsidP="005F24AA">
      <w:pPr>
        <w:pStyle w:val="ListParagraph"/>
        <w:numPr>
          <w:ilvl w:val="0"/>
          <w:numId w:val="3"/>
        </w:numPr>
        <w:rPr>
          <w:szCs w:val="24"/>
        </w:rPr>
      </w:pPr>
      <w:r w:rsidRPr="0015650D">
        <w:rPr>
          <w:szCs w:val="24"/>
        </w:rPr>
        <w:t xml:space="preserve">Clause 12, page </w:t>
      </w:r>
      <w:r w:rsidR="004F0F1A" w:rsidRPr="0015650D">
        <w:rPr>
          <w:szCs w:val="24"/>
        </w:rPr>
        <w:t>49</w:t>
      </w:r>
      <w:r w:rsidRPr="0015650D">
        <w:rPr>
          <w:szCs w:val="24"/>
        </w:rPr>
        <w:t xml:space="preserve">, line </w:t>
      </w:r>
      <w:r w:rsidR="004F0F1A" w:rsidRPr="0015650D">
        <w:rPr>
          <w:szCs w:val="24"/>
        </w:rPr>
        <w:t>11</w:t>
      </w:r>
      <w:r w:rsidRPr="0015650D">
        <w:rPr>
          <w:szCs w:val="24"/>
        </w:rPr>
        <w:t>, omit "</w:t>
      </w:r>
      <w:r w:rsidR="004F0F1A" w:rsidRPr="0015650D">
        <w:rPr>
          <w:szCs w:val="24"/>
        </w:rPr>
        <w:t>120</w:t>
      </w:r>
      <w:r w:rsidRPr="0015650D">
        <w:rPr>
          <w:szCs w:val="24"/>
        </w:rPr>
        <w:t xml:space="preserve">" and </w:t>
      </w:r>
      <w:r w:rsidR="00874011" w:rsidRPr="0015650D">
        <w:rPr>
          <w:szCs w:val="24"/>
        </w:rPr>
        <w:t xml:space="preserve">insert </w:t>
      </w:r>
      <w:r w:rsidRPr="0015650D">
        <w:rPr>
          <w:szCs w:val="24"/>
        </w:rPr>
        <w:t>"</w:t>
      </w:r>
      <w:r w:rsidR="004F0F1A" w:rsidRPr="0015650D">
        <w:rPr>
          <w:bCs/>
          <w:szCs w:val="24"/>
        </w:rPr>
        <w:t>60</w:t>
      </w:r>
      <w:r w:rsidRPr="0015650D">
        <w:rPr>
          <w:szCs w:val="24"/>
        </w:rPr>
        <w:t>".</w:t>
      </w:r>
    </w:p>
    <w:p w14:paraId="7605DD58" w14:textId="77777777" w:rsidR="005F24AA" w:rsidRPr="0015650D" w:rsidRDefault="00657988" w:rsidP="005F24AA">
      <w:pPr>
        <w:pStyle w:val="ListParagraph"/>
        <w:numPr>
          <w:ilvl w:val="0"/>
          <w:numId w:val="3"/>
        </w:numPr>
        <w:rPr>
          <w:szCs w:val="24"/>
        </w:rPr>
      </w:pPr>
      <w:r w:rsidRPr="0015650D">
        <w:rPr>
          <w:szCs w:val="24"/>
        </w:rPr>
        <w:t xml:space="preserve">Clause 12, page 49, line 13, omit "600" and </w:t>
      </w:r>
      <w:r w:rsidR="00874011" w:rsidRPr="0015650D">
        <w:rPr>
          <w:szCs w:val="24"/>
        </w:rPr>
        <w:t>insert</w:t>
      </w:r>
      <w:r w:rsidRPr="0015650D">
        <w:rPr>
          <w:szCs w:val="24"/>
        </w:rPr>
        <w:t xml:space="preserve"> "</w:t>
      </w:r>
      <w:r w:rsidRPr="0015650D">
        <w:rPr>
          <w:bCs/>
          <w:szCs w:val="24"/>
        </w:rPr>
        <w:t>300</w:t>
      </w:r>
      <w:r w:rsidRPr="0015650D">
        <w:rPr>
          <w:szCs w:val="24"/>
        </w:rPr>
        <w:t>".</w:t>
      </w:r>
    </w:p>
    <w:p w14:paraId="6A870433" w14:textId="52BEB892" w:rsidR="005F24AA" w:rsidRPr="0015650D" w:rsidRDefault="00657988" w:rsidP="005F24AA">
      <w:pPr>
        <w:pStyle w:val="ListParagraph"/>
        <w:numPr>
          <w:ilvl w:val="0"/>
          <w:numId w:val="3"/>
        </w:numPr>
        <w:rPr>
          <w:szCs w:val="24"/>
        </w:rPr>
      </w:pPr>
      <w:r w:rsidRPr="0015650D">
        <w:rPr>
          <w:szCs w:val="24"/>
        </w:rPr>
        <w:t>Clause 12, page 49, line</w:t>
      </w:r>
      <w:r w:rsidR="0001526E" w:rsidRPr="0015650D">
        <w:rPr>
          <w:szCs w:val="24"/>
        </w:rPr>
        <w:t xml:space="preserve"> </w:t>
      </w:r>
      <w:r w:rsidRPr="0015650D">
        <w:rPr>
          <w:szCs w:val="24"/>
        </w:rPr>
        <w:t>31</w:t>
      </w:r>
      <w:r w:rsidR="0001526E" w:rsidRPr="0015650D">
        <w:rPr>
          <w:szCs w:val="24"/>
        </w:rPr>
        <w:t>,</w:t>
      </w:r>
      <w:r w:rsidRPr="0015650D">
        <w:rPr>
          <w:szCs w:val="24"/>
        </w:rPr>
        <w:t xml:space="preserve"> omit "500 penalty units" and</w:t>
      </w:r>
      <w:r w:rsidR="00874011" w:rsidRPr="0015650D">
        <w:rPr>
          <w:szCs w:val="24"/>
        </w:rPr>
        <w:t xml:space="preserve"> insert</w:t>
      </w:r>
      <w:r w:rsidRPr="0015650D">
        <w:rPr>
          <w:szCs w:val="24"/>
        </w:rPr>
        <w:t xml:space="preserve"> "</w:t>
      </w:r>
      <w:r w:rsidRPr="0015650D">
        <w:rPr>
          <w:bCs/>
          <w:szCs w:val="24"/>
        </w:rPr>
        <w:t xml:space="preserve">250 </w:t>
      </w:r>
      <w:r w:rsidRPr="0015650D">
        <w:rPr>
          <w:szCs w:val="24"/>
        </w:rPr>
        <w:t>penalty units".</w:t>
      </w:r>
    </w:p>
    <w:p w14:paraId="79BB9187" w14:textId="1D4EB569" w:rsidR="004C5EE7" w:rsidRPr="0015650D" w:rsidRDefault="005B426C" w:rsidP="005B426C">
      <w:pPr>
        <w:pStyle w:val="ListParagraph"/>
        <w:numPr>
          <w:ilvl w:val="0"/>
          <w:numId w:val="3"/>
        </w:numPr>
        <w:rPr>
          <w:szCs w:val="24"/>
        </w:rPr>
      </w:pPr>
      <w:r w:rsidRPr="0015650D">
        <w:rPr>
          <w:szCs w:val="24"/>
        </w:rPr>
        <w:t>Clause 12, page 50, line 2, omit "2500 penalty units" and insert "1</w:t>
      </w:r>
      <w:r w:rsidRPr="0015650D">
        <w:rPr>
          <w:bCs/>
          <w:szCs w:val="24"/>
        </w:rPr>
        <w:t xml:space="preserve">250 </w:t>
      </w:r>
      <w:r w:rsidRPr="0015650D">
        <w:rPr>
          <w:szCs w:val="24"/>
        </w:rPr>
        <w:t>penalty units".</w:t>
      </w:r>
    </w:p>
    <w:p w14:paraId="0F71B1B0" w14:textId="77777777" w:rsidR="005F24AA" w:rsidRPr="0015650D" w:rsidRDefault="00EB70AC" w:rsidP="005F24AA">
      <w:pPr>
        <w:pStyle w:val="ListParagraph"/>
        <w:numPr>
          <w:ilvl w:val="0"/>
          <w:numId w:val="3"/>
        </w:numPr>
        <w:rPr>
          <w:szCs w:val="24"/>
        </w:rPr>
      </w:pPr>
      <w:r w:rsidRPr="0015650D">
        <w:rPr>
          <w:szCs w:val="24"/>
        </w:rPr>
        <w:t>Clause 12, page 64, line 13, omit "6" and insert "</w:t>
      </w:r>
      <w:r w:rsidRPr="0015650D">
        <w:rPr>
          <w:bCs/>
          <w:szCs w:val="24"/>
        </w:rPr>
        <w:t>4</w:t>
      </w:r>
      <w:r w:rsidRPr="0015650D">
        <w:rPr>
          <w:szCs w:val="24"/>
        </w:rPr>
        <w:t>".</w:t>
      </w:r>
    </w:p>
    <w:p w14:paraId="1357DB52" w14:textId="77777777" w:rsidR="005F24AA" w:rsidRPr="0015650D" w:rsidRDefault="00C777C4" w:rsidP="005F24AA">
      <w:pPr>
        <w:pStyle w:val="ListParagraph"/>
        <w:numPr>
          <w:ilvl w:val="0"/>
          <w:numId w:val="3"/>
        </w:numPr>
        <w:rPr>
          <w:szCs w:val="24"/>
        </w:rPr>
      </w:pPr>
      <w:r w:rsidRPr="0015650D">
        <w:rPr>
          <w:szCs w:val="24"/>
        </w:rPr>
        <w:t>Clause 35, line 6, omit "being".</w:t>
      </w:r>
    </w:p>
    <w:p w14:paraId="57B0F5DA" w14:textId="426C06D1" w:rsidR="00C5154A" w:rsidRPr="0015650D" w:rsidRDefault="00C777C4" w:rsidP="00C5154A">
      <w:pPr>
        <w:pStyle w:val="ListParagraph"/>
        <w:numPr>
          <w:ilvl w:val="0"/>
          <w:numId w:val="3"/>
        </w:numPr>
        <w:rPr>
          <w:szCs w:val="24"/>
        </w:rPr>
      </w:pPr>
      <w:r w:rsidRPr="0015650D">
        <w:rPr>
          <w:szCs w:val="24"/>
        </w:rPr>
        <w:t>Clause 35, line 12, omit "being".</w:t>
      </w:r>
    </w:p>
    <w:sectPr w:rsidR="00C5154A" w:rsidRPr="0015650D" w:rsidSect="00200EA1">
      <w:headerReference w:type="default" r:id="rId8"/>
      <w:footerReference w:type="even" r:id="rId9"/>
      <w:footerReference w:type="default" r:id="rId10"/>
      <w:headerReference w:type="first" r:id="rId11"/>
      <w:type w:val="continuous"/>
      <w:pgSz w:w="11907" w:h="16840" w:code="9"/>
      <w:pgMar w:top="1440" w:right="1440" w:bottom="1440" w:left="1440"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03A54" w14:textId="77777777" w:rsidR="007F15A2" w:rsidRDefault="007F15A2">
      <w:r>
        <w:separator/>
      </w:r>
    </w:p>
  </w:endnote>
  <w:endnote w:type="continuationSeparator" w:id="0">
    <w:p w14:paraId="78C308DA" w14:textId="77777777" w:rsidR="007F15A2" w:rsidRDefault="007F1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3F5EA" w14:textId="77777777" w:rsidR="0038690A" w:rsidRDefault="0038690A" w:rsidP="00200E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CDCE07" w14:textId="77777777" w:rsidR="0038690A" w:rsidRDefault="00386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FEA5" w14:textId="586B3938" w:rsidR="00200EA1" w:rsidRDefault="00200EA1" w:rsidP="009A09C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5650D">
      <w:rPr>
        <w:rStyle w:val="PageNumber"/>
        <w:noProof/>
      </w:rPr>
      <w:t>2</w:t>
    </w:r>
    <w:r>
      <w:rPr>
        <w:rStyle w:val="PageNumber"/>
      </w:rPr>
      <w:fldChar w:fldCharType="end"/>
    </w:r>
  </w:p>
  <w:p w14:paraId="58AAAE23" w14:textId="2F263DC7" w:rsidR="007F15A2" w:rsidRPr="00200EA1" w:rsidRDefault="00200EA1" w:rsidP="00200EA1">
    <w:pPr>
      <w:pStyle w:val="Footer"/>
      <w:rPr>
        <w:sz w:val="18"/>
      </w:rPr>
    </w:pPr>
    <w:r w:rsidRPr="00200EA1">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FECF7" w14:textId="77777777" w:rsidR="007F15A2" w:rsidRDefault="007F15A2">
      <w:r>
        <w:separator/>
      </w:r>
    </w:p>
  </w:footnote>
  <w:footnote w:type="continuationSeparator" w:id="0">
    <w:p w14:paraId="4CB965A8" w14:textId="77777777" w:rsidR="007F15A2" w:rsidRDefault="007F1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2967F" w14:textId="1999FF93" w:rsidR="007F15A2" w:rsidRPr="00200EA1" w:rsidRDefault="00200EA1" w:rsidP="00200EA1">
    <w:pPr>
      <w:pStyle w:val="Header"/>
      <w:jc w:val="right"/>
    </w:pPr>
    <w:r w:rsidRPr="00200EA1">
      <w:t>JS28C</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4A424" w14:textId="7985EAC3" w:rsidR="0038690A" w:rsidRPr="00200EA1" w:rsidRDefault="00200EA1" w:rsidP="00200EA1">
    <w:pPr>
      <w:pStyle w:val="Header"/>
      <w:jc w:val="right"/>
    </w:pPr>
    <w:r w:rsidRPr="00200EA1">
      <w:t>JS28C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B54EC3"/>
    <w:multiLevelType w:val="multilevel"/>
    <w:tmpl w:val="03004E8A"/>
    <w:lvl w:ilvl="0">
      <w:start w:val="19"/>
      <w:numFmt w:val="decimal"/>
      <w:lvlRestart w:val="0"/>
      <w:lvlText w:val="%1."/>
      <w:lvlJc w:val="left"/>
      <w:pPr>
        <w:tabs>
          <w:tab w:val="num" w:pos="850"/>
        </w:tabs>
        <w:ind w:left="850" w:hanging="850"/>
      </w:pPr>
      <w:rPr>
        <w:b w:val="0"/>
        <w:i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6"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7"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15:restartNumberingAfterBreak="0">
    <w:nsid w:val="2BF76D6F"/>
    <w:multiLevelType w:val="multilevel"/>
    <w:tmpl w:val="2CF03B6E"/>
    <w:lvl w:ilvl="0">
      <w:start w:val="2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0"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1"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3" w15:restartNumberingAfterBreak="0">
    <w:nsid w:val="50215880"/>
    <w:multiLevelType w:val="multilevel"/>
    <w:tmpl w:val="F23A2ABE"/>
    <w:lvl w:ilvl="0">
      <w:start w:val="1"/>
      <w:numFmt w:val="decimal"/>
      <w:lvlRestart w:val="0"/>
      <w:pStyle w:val="AmndSub-sectionNote"/>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5"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383555A"/>
    <w:multiLevelType w:val="multilevel"/>
    <w:tmpl w:val="CDD2A480"/>
    <w:lvl w:ilvl="0">
      <w:start w:val="20"/>
      <w:numFmt w:val="decimal"/>
      <w:lvlRestart w:val="0"/>
      <w:lvlText w:val="%1."/>
      <w:lvlJc w:val="left"/>
      <w:pPr>
        <w:tabs>
          <w:tab w:val="num" w:pos="850"/>
        </w:tabs>
        <w:ind w:left="850" w:hanging="850"/>
      </w:pPr>
      <w:rPr>
        <w:i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20" w15:restartNumberingAfterBreak="0">
    <w:nsid w:val="652457F4"/>
    <w:multiLevelType w:val="multilevel"/>
    <w:tmpl w:val="C698349C"/>
    <w:lvl w:ilvl="0">
      <w:start w:val="2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22"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6"/>
  </w:num>
  <w:num w:numId="3">
    <w:abstractNumId w:val="13"/>
  </w:num>
  <w:num w:numId="4">
    <w:abstractNumId w:val="4"/>
  </w:num>
  <w:num w:numId="5">
    <w:abstractNumId w:val="18"/>
  </w:num>
  <w:num w:numId="6">
    <w:abstractNumId w:val="8"/>
  </w:num>
  <w:num w:numId="7">
    <w:abstractNumId w:val="20"/>
  </w:num>
  <w:num w:numId="8">
    <w:abstractNumId w:val="2"/>
  </w:num>
  <w:num w:numId="9">
    <w:abstractNumId w:val="7"/>
  </w:num>
  <w:num w:numId="10">
    <w:abstractNumId w:val="5"/>
  </w:num>
  <w:num w:numId="11">
    <w:abstractNumId w:val="9"/>
  </w:num>
  <w:num w:numId="12">
    <w:abstractNumId w:val="3"/>
  </w:num>
  <w:num w:numId="13">
    <w:abstractNumId w:val="19"/>
  </w:num>
  <w:num w:numId="14">
    <w:abstractNumId w:val="14"/>
  </w:num>
  <w:num w:numId="15">
    <w:abstractNumId w:val="6"/>
  </w:num>
  <w:num w:numId="16">
    <w:abstractNumId w:val="12"/>
  </w:num>
  <w:num w:numId="17">
    <w:abstractNumId w:val="10"/>
  </w:num>
  <w:num w:numId="18">
    <w:abstractNumId w:val="1"/>
  </w:num>
  <w:num w:numId="19">
    <w:abstractNumId w:val="21"/>
  </w:num>
  <w:num w:numId="20">
    <w:abstractNumId w:val="15"/>
  </w:num>
  <w:num w:numId="21">
    <w:abstractNumId w:val="17"/>
  </w:num>
  <w:num w:numId="22">
    <w:abstractNumId w:val="11"/>
  </w:num>
  <w:num w:numId="23">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4300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Actno" w:val="316"/>
    <w:docVar w:name="vActTitle" w:val="Public Health and Wellbeing Amendment (Pandemic Management) Bill 2021"/>
    <w:docVar w:name="vBillNo" w:val="316"/>
    <w:docVar w:name="vBillTitle" w:val="Public Health and Wellbeing Amendment (Pandemic Management) Bill 2021"/>
    <w:docVar w:name="vDocumentType" w:val=".HOUSEAMEND"/>
    <w:docVar w:name="vDraftNo" w:val="0"/>
    <w:docVar w:name="vDraftVers" w:val="2"/>
    <w:docVar w:name="vDraftVersion" w:val="22432 - JS28C - Government (Ms SYMES) House Print"/>
    <w:docVar w:name="VersionNo" w:val="2"/>
    <w:docVar w:name="vFileName" w:val="591316GJSC.H"/>
    <w:docVar w:name="vFileVersion" w:val="C"/>
    <w:docVar w:name="vFinalisePrevVer" w:val="True"/>
    <w:docVar w:name="vGovNonGov" w:val="7"/>
    <w:docVar w:name="vHouseType" w:val="0"/>
    <w:docVar w:name="vILDNum" w:val="22432"/>
    <w:docVar w:name="vIsBrandNewVersion" w:val="No"/>
    <w:docVar w:name="vIsNewDocument" w:val="False"/>
    <w:docVar w:name="vLegCommission" w:val="0"/>
    <w:docVar w:name="vMinisterID" w:val="214"/>
    <w:docVar w:name="vMinisterName" w:val="Symes, Jaclyn, Ms"/>
    <w:docVar w:name="vMinisterNameIndex" w:val="108"/>
    <w:docVar w:name="vParliament" w:val="59"/>
    <w:docVar w:name="vPartyID" w:val="2"/>
    <w:docVar w:name="vPartyName" w:val="Labor"/>
    <w:docVar w:name="vPrevDraftNo" w:val="0"/>
    <w:docVar w:name="vPrevDraftVers" w:val="2"/>
    <w:docVar w:name="vPrevFileName" w:val="591316GJSC.H"/>
    <w:docVar w:name="vPrevMinisterID" w:val="214"/>
    <w:docVar w:name="vPrnOnSepLine" w:val="False"/>
    <w:docVar w:name="vSavedToLocal" w:val="No"/>
    <w:docVar w:name="vSeqNum" w:val="JS28C"/>
    <w:docVar w:name="vSession" w:val="1"/>
    <w:docVar w:name="vTRIMFileName" w:val="22432 - JS28C - Government (Ms SYMES) House Print"/>
    <w:docVar w:name="vTRIMRecordNumber" w:val="D21/28110[v6]"/>
    <w:docVar w:name="vTxtAfterIndex" w:val="-1"/>
    <w:docVar w:name="vTxtBefore" w:val="Amendments to be proposed in Committee by"/>
    <w:docVar w:name="vTxtBeforeIndex" w:val="3"/>
    <w:docVar w:name="vVersionDate" w:val="14/11/2021"/>
    <w:docVar w:name="vYear" w:val="2021"/>
  </w:docVars>
  <w:rsids>
    <w:rsidRoot w:val="007F15A2"/>
    <w:rsid w:val="00003CB4"/>
    <w:rsid w:val="00006198"/>
    <w:rsid w:val="00011608"/>
    <w:rsid w:val="0001526E"/>
    <w:rsid w:val="00017203"/>
    <w:rsid w:val="00022430"/>
    <w:rsid w:val="000268CD"/>
    <w:rsid w:val="00026CB3"/>
    <w:rsid w:val="00034E75"/>
    <w:rsid w:val="000355D1"/>
    <w:rsid w:val="0005044D"/>
    <w:rsid w:val="00053BD1"/>
    <w:rsid w:val="00054669"/>
    <w:rsid w:val="00061DF1"/>
    <w:rsid w:val="0006623B"/>
    <w:rsid w:val="00070FED"/>
    <w:rsid w:val="00072BF5"/>
    <w:rsid w:val="00073B34"/>
    <w:rsid w:val="00074F23"/>
    <w:rsid w:val="00076D60"/>
    <w:rsid w:val="0008341E"/>
    <w:rsid w:val="00083D1C"/>
    <w:rsid w:val="00083D58"/>
    <w:rsid w:val="00085298"/>
    <w:rsid w:val="0008705E"/>
    <w:rsid w:val="00091ACA"/>
    <w:rsid w:val="000939AD"/>
    <w:rsid w:val="00094872"/>
    <w:rsid w:val="00094C35"/>
    <w:rsid w:val="000956F2"/>
    <w:rsid w:val="000A1D89"/>
    <w:rsid w:val="000A4BD2"/>
    <w:rsid w:val="000A75AE"/>
    <w:rsid w:val="000B1361"/>
    <w:rsid w:val="000B3939"/>
    <w:rsid w:val="000B46D4"/>
    <w:rsid w:val="000B5820"/>
    <w:rsid w:val="000C09EF"/>
    <w:rsid w:val="000C0E46"/>
    <w:rsid w:val="000C0EB3"/>
    <w:rsid w:val="000C4C1F"/>
    <w:rsid w:val="000C5AB1"/>
    <w:rsid w:val="000C6E7B"/>
    <w:rsid w:val="000D067A"/>
    <w:rsid w:val="000D209B"/>
    <w:rsid w:val="000D715B"/>
    <w:rsid w:val="000E0E51"/>
    <w:rsid w:val="000F0048"/>
    <w:rsid w:val="000F0716"/>
    <w:rsid w:val="000F25C3"/>
    <w:rsid w:val="000F5214"/>
    <w:rsid w:val="000F598C"/>
    <w:rsid w:val="00105381"/>
    <w:rsid w:val="00105A27"/>
    <w:rsid w:val="00115956"/>
    <w:rsid w:val="00117DF3"/>
    <w:rsid w:val="001231A8"/>
    <w:rsid w:val="00130788"/>
    <w:rsid w:val="00135A3B"/>
    <w:rsid w:val="001369E4"/>
    <w:rsid w:val="00140A3F"/>
    <w:rsid w:val="0014102E"/>
    <w:rsid w:val="00141754"/>
    <w:rsid w:val="001441B8"/>
    <w:rsid w:val="00145311"/>
    <w:rsid w:val="001453DB"/>
    <w:rsid w:val="001462D0"/>
    <w:rsid w:val="0015126E"/>
    <w:rsid w:val="00151E52"/>
    <w:rsid w:val="001536DE"/>
    <w:rsid w:val="001544E9"/>
    <w:rsid w:val="00154A94"/>
    <w:rsid w:val="00155444"/>
    <w:rsid w:val="0015650D"/>
    <w:rsid w:val="0015746F"/>
    <w:rsid w:val="00164CD3"/>
    <w:rsid w:val="001650DE"/>
    <w:rsid w:val="00165E14"/>
    <w:rsid w:val="00165F23"/>
    <w:rsid w:val="00166E81"/>
    <w:rsid w:val="001704D6"/>
    <w:rsid w:val="001724DC"/>
    <w:rsid w:val="001764FD"/>
    <w:rsid w:val="00184149"/>
    <w:rsid w:val="00185CFD"/>
    <w:rsid w:val="00187E5D"/>
    <w:rsid w:val="0019144D"/>
    <w:rsid w:val="001928F2"/>
    <w:rsid w:val="00196C6B"/>
    <w:rsid w:val="001A1AC2"/>
    <w:rsid w:val="001A2F42"/>
    <w:rsid w:val="001A334A"/>
    <w:rsid w:val="001A5E3F"/>
    <w:rsid w:val="001B47AF"/>
    <w:rsid w:val="001C20E5"/>
    <w:rsid w:val="001C2E3F"/>
    <w:rsid w:val="001C62D4"/>
    <w:rsid w:val="001C6E13"/>
    <w:rsid w:val="001D2788"/>
    <w:rsid w:val="001D406A"/>
    <w:rsid w:val="001D697B"/>
    <w:rsid w:val="001E6E30"/>
    <w:rsid w:val="001F28CF"/>
    <w:rsid w:val="001F52EF"/>
    <w:rsid w:val="001F5E12"/>
    <w:rsid w:val="001F60FC"/>
    <w:rsid w:val="001F707C"/>
    <w:rsid w:val="00200EA1"/>
    <w:rsid w:val="00202872"/>
    <w:rsid w:val="002029ED"/>
    <w:rsid w:val="0020387E"/>
    <w:rsid w:val="002047D7"/>
    <w:rsid w:val="002071E4"/>
    <w:rsid w:val="0020766D"/>
    <w:rsid w:val="002077C5"/>
    <w:rsid w:val="00210FBD"/>
    <w:rsid w:val="002120D9"/>
    <w:rsid w:val="0021211D"/>
    <w:rsid w:val="00212D09"/>
    <w:rsid w:val="00216D9E"/>
    <w:rsid w:val="00223451"/>
    <w:rsid w:val="002240B9"/>
    <w:rsid w:val="0022441F"/>
    <w:rsid w:val="00234D3A"/>
    <w:rsid w:val="00237486"/>
    <w:rsid w:val="002409E6"/>
    <w:rsid w:val="00241E36"/>
    <w:rsid w:val="002433B0"/>
    <w:rsid w:val="002475D2"/>
    <w:rsid w:val="002475E7"/>
    <w:rsid w:val="002501BC"/>
    <w:rsid w:val="002507E1"/>
    <w:rsid w:val="0025106C"/>
    <w:rsid w:val="00251326"/>
    <w:rsid w:val="00251FE9"/>
    <w:rsid w:val="0025226F"/>
    <w:rsid w:val="00252962"/>
    <w:rsid w:val="0025586B"/>
    <w:rsid w:val="00256536"/>
    <w:rsid w:val="00257A39"/>
    <w:rsid w:val="002603DF"/>
    <w:rsid w:val="00262343"/>
    <w:rsid w:val="00262CD7"/>
    <w:rsid w:val="002648D2"/>
    <w:rsid w:val="00267AF2"/>
    <w:rsid w:val="00267DD0"/>
    <w:rsid w:val="002754F3"/>
    <w:rsid w:val="002778F6"/>
    <w:rsid w:val="00281CA9"/>
    <w:rsid w:val="00283063"/>
    <w:rsid w:val="0029036E"/>
    <w:rsid w:val="00293110"/>
    <w:rsid w:val="002946E6"/>
    <w:rsid w:val="0029617E"/>
    <w:rsid w:val="002975A0"/>
    <w:rsid w:val="00297CBA"/>
    <w:rsid w:val="00297CF3"/>
    <w:rsid w:val="002A39AF"/>
    <w:rsid w:val="002B13ED"/>
    <w:rsid w:val="002B27A7"/>
    <w:rsid w:val="002B2BB2"/>
    <w:rsid w:val="002B460A"/>
    <w:rsid w:val="002C2DFC"/>
    <w:rsid w:val="002C5958"/>
    <w:rsid w:val="002D0533"/>
    <w:rsid w:val="002E2EEB"/>
    <w:rsid w:val="002E69EB"/>
    <w:rsid w:val="002F315D"/>
    <w:rsid w:val="002F55C3"/>
    <w:rsid w:val="002F6D8C"/>
    <w:rsid w:val="0030051F"/>
    <w:rsid w:val="00301248"/>
    <w:rsid w:val="00301C63"/>
    <w:rsid w:val="003026F7"/>
    <w:rsid w:val="00303C94"/>
    <w:rsid w:val="00306F2C"/>
    <w:rsid w:val="003112C4"/>
    <w:rsid w:val="00312202"/>
    <w:rsid w:val="003132D2"/>
    <w:rsid w:val="00313A9C"/>
    <w:rsid w:val="0031690A"/>
    <w:rsid w:val="00322141"/>
    <w:rsid w:val="00322CDB"/>
    <w:rsid w:val="00330D06"/>
    <w:rsid w:val="00330D29"/>
    <w:rsid w:val="0033360A"/>
    <w:rsid w:val="00333895"/>
    <w:rsid w:val="003368B4"/>
    <w:rsid w:val="00340F7F"/>
    <w:rsid w:val="00341506"/>
    <w:rsid w:val="003429EF"/>
    <w:rsid w:val="00342D94"/>
    <w:rsid w:val="003603DC"/>
    <w:rsid w:val="00362654"/>
    <w:rsid w:val="0036397F"/>
    <w:rsid w:val="00364134"/>
    <w:rsid w:val="00367C37"/>
    <w:rsid w:val="003723AD"/>
    <w:rsid w:val="0037261A"/>
    <w:rsid w:val="003726F8"/>
    <w:rsid w:val="00374ACB"/>
    <w:rsid w:val="00376BA1"/>
    <w:rsid w:val="00382F57"/>
    <w:rsid w:val="00383BBC"/>
    <w:rsid w:val="00385C50"/>
    <w:rsid w:val="0038690A"/>
    <w:rsid w:val="00386A09"/>
    <w:rsid w:val="00390A69"/>
    <w:rsid w:val="00391FF6"/>
    <w:rsid w:val="003946CA"/>
    <w:rsid w:val="00396E11"/>
    <w:rsid w:val="00397B92"/>
    <w:rsid w:val="003A172B"/>
    <w:rsid w:val="003A2658"/>
    <w:rsid w:val="003B16CA"/>
    <w:rsid w:val="003B1E62"/>
    <w:rsid w:val="003B2B35"/>
    <w:rsid w:val="003B2C5C"/>
    <w:rsid w:val="003B3009"/>
    <w:rsid w:val="003B4003"/>
    <w:rsid w:val="003B5ADC"/>
    <w:rsid w:val="003B61E9"/>
    <w:rsid w:val="003B68A7"/>
    <w:rsid w:val="003C011C"/>
    <w:rsid w:val="003C1634"/>
    <w:rsid w:val="003C3494"/>
    <w:rsid w:val="003C35F4"/>
    <w:rsid w:val="003C4E36"/>
    <w:rsid w:val="003C5942"/>
    <w:rsid w:val="003C5FD7"/>
    <w:rsid w:val="003C639F"/>
    <w:rsid w:val="003C6791"/>
    <w:rsid w:val="003D6B67"/>
    <w:rsid w:val="003D725B"/>
    <w:rsid w:val="003D7735"/>
    <w:rsid w:val="003E162B"/>
    <w:rsid w:val="003E2172"/>
    <w:rsid w:val="003E2642"/>
    <w:rsid w:val="003E55C7"/>
    <w:rsid w:val="003E5C01"/>
    <w:rsid w:val="003E5CFC"/>
    <w:rsid w:val="003F260F"/>
    <w:rsid w:val="003F34A7"/>
    <w:rsid w:val="003F4116"/>
    <w:rsid w:val="003F5618"/>
    <w:rsid w:val="003F6490"/>
    <w:rsid w:val="00401AFC"/>
    <w:rsid w:val="00406E63"/>
    <w:rsid w:val="00410E04"/>
    <w:rsid w:val="00412B4F"/>
    <w:rsid w:val="0042006C"/>
    <w:rsid w:val="0042069E"/>
    <w:rsid w:val="00427EBC"/>
    <w:rsid w:val="0043099F"/>
    <w:rsid w:val="00430C04"/>
    <w:rsid w:val="00430CF2"/>
    <w:rsid w:val="00435659"/>
    <w:rsid w:val="004401DC"/>
    <w:rsid w:val="00440AC2"/>
    <w:rsid w:val="00441169"/>
    <w:rsid w:val="00443644"/>
    <w:rsid w:val="004438D1"/>
    <w:rsid w:val="00454E24"/>
    <w:rsid w:val="0045602E"/>
    <w:rsid w:val="00462130"/>
    <w:rsid w:val="004637E3"/>
    <w:rsid w:val="00463FBF"/>
    <w:rsid w:val="00465E91"/>
    <w:rsid w:val="00466EEB"/>
    <w:rsid w:val="00472840"/>
    <w:rsid w:val="00473D83"/>
    <w:rsid w:val="00475D53"/>
    <w:rsid w:val="00476108"/>
    <w:rsid w:val="00477A07"/>
    <w:rsid w:val="00484C4C"/>
    <w:rsid w:val="00490911"/>
    <w:rsid w:val="00490EF7"/>
    <w:rsid w:val="00490F5F"/>
    <w:rsid w:val="00491004"/>
    <w:rsid w:val="00492FE6"/>
    <w:rsid w:val="00495F1B"/>
    <w:rsid w:val="004A0834"/>
    <w:rsid w:val="004A0A12"/>
    <w:rsid w:val="004A10D5"/>
    <w:rsid w:val="004A35AC"/>
    <w:rsid w:val="004A5136"/>
    <w:rsid w:val="004B0F1B"/>
    <w:rsid w:val="004B1DF1"/>
    <w:rsid w:val="004C2234"/>
    <w:rsid w:val="004C4D7B"/>
    <w:rsid w:val="004C5EE7"/>
    <w:rsid w:val="004C6C71"/>
    <w:rsid w:val="004D2EF0"/>
    <w:rsid w:val="004D30EB"/>
    <w:rsid w:val="004D3DA1"/>
    <w:rsid w:val="004D49EC"/>
    <w:rsid w:val="004D5F9E"/>
    <w:rsid w:val="004D7151"/>
    <w:rsid w:val="004D740C"/>
    <w:rsid w:val="004E18A9"/>
    <w:rsid w:val="004E1DC0"/>
    <w:rsid w:val="004E53D2"/>
    <w:rsid w:val="004E5F41"/>
    <w:rsid w:val="004E6052"/>
    <w:rsid w:val="004F0F1A"/>
    <w:rsid w:val="004F4772"/>
    <w:rsid w:val="0050079A"/>
    <w:rsid w:val="00500D6B"/>
    <w:rsid w:val="005012E1"/>
    <w:rsid w:val="00503E5C"/>
    <w:rsid w:val="00504E50"/>
    <w:rsid w:val="0050552B"/>
    <w:rsid w:val="005108DF"/>
    <w:rsid w:val="005119EC"/>
    <w:rsid w:val="00514D9D"/>
    <w:rsid w:val="00516F89"/>
    <w:rsid w:val="005172BC"/>
    <w:rsid w:val="00520950"/>
    <w:rsid w:val="00521EDD"/>
    <w:rsid w:val="00524076"/>
    <w:rsid w:val="00531476"/>
    <w:rsid w:val="00533B93"/>
    <w:rsid w:val="00534268"/>
    <w:rsid w:val="0053447B"/>
    <w:rsid w:val="00534FF4"/>
    <w:rsid w:val="0053551F"/>
    <w:rsid w:val="005364BE"/>
    <w:rsid w:val="005366CC"/>
    <w:rsid w:val="0053704F"/>
    <w:rsid w:val="0054414E"/>
    <w:rsid w:val="005444B8"/>
    <w:rsid w:val="005449C3"/>
    <w:rsid w:val="005455DE"/>
    <w:rsid w:val="0055092B"/>
    <w:rsid w:val="00551A60"/>
    <w:rsid w:val="00553DDC"/>
    <w:rsid w:val="00556952"/>
    <w:rsid w:val="00560D7C"/>
    <w:rsid w:val="00561A95"/>
    <w:rsid w:val="00564C21"/>
    <w:rsid w:val="00564EC1"/>
    <w:rsid w:val="00566060"/>
    <w:rsid w:val="00566531"/>
    <w:rsid w:val="005675BF"/>
    <w:rsid w:val="00567BBE"/>
    <w:rsid w:val="005710E8"/>
    <w:rsid w:val="00575B77"/>
    <w:rsid w:val="00576B2B"/>
    <w:rsid w:val="005807D1"/>
    <w:rsid w:val="005840F8"/>
    <w:rsid w:val="00584F6A"/>
    <w:rsid w:val="005853BC"/>
    <w:rsid w:val="005854BB"/>
    <w:rsid w:val="005865A9"/>
    <w:rsid w:val="005969AC"/>
    <w:rsid w:val="005A0E5C"/>
    <w:rsid w:val="005A26CD"/>
    <w:rsid w:val="005A3A4C"/>
    <w:rsid w:val="005A49FA"/>
    <w:rsid w:val="005B3D0F"/>
    <w:rsid w:val="005B426C"/>
    <w:rsid w:val="005B491B"/>
    <w:rsid w:val="005B729D"/>
    <w:rsid w:val="005B7699"/>
    <w:rsid w:val="005C0483"/>
    <w:rsid w:val="005C055C"/>
    <w:rsid w:val="005C0BA9"/>
    <w:rsid w:val="005C1594"/>
    <w:rsid w:val="005C634C"/>
    <w:rsid w:val="005C7831"/>
    <w:rsid w:val="005C7A4A"/>
    <w:rsid w:val="005D0215"/>
    <w:rsid w:val="005D16BC"/>
    <w:rsid w:val="005D2481"/>
    <w:rsid w:val="005D2543"/>
    <w:rsid w:val="005D535D"/>
    <w:rsid w:val="005D7421"/>
    <w:rsid w:val="005D74D5"/>
    <w:rsid w:val="005D79D6"/>
    <w:rsid w:val="005E174B"/>
    <w:rsid w:val="005E1FC5"/>
    <w:rsid w:val="005E5EC3"/>
    <w:rsid w:val="005E60A3"/>
    <w:rsid w:val="005E672D"/>
    <w:rsid w:val="005E6ABB"/>
    <w:rsid w:val="005F113B"/>
    <w:rsid w:val="005F2040"/>
    <w:rsid w:val="005F24AA"/>
    <w:rsid w:val="005F2793"/>
    <w:rsid w:val="005F40F0"/>
    <w:rsid w:val="005F4D7B"/>
    <w:rsid w:val="005F687A"/>
    <w:rsid w:val="005F6EAE"/>
    <w:rsid w:val="005F77D7"/>
    <w:rsid w:val="0060028E"/>
    <w:rsid w:val="006017F5"/>
    <w:rsid w:val="006119F1"/>
    <w:rsid w:val="006153C4"/>
    <w:rsid w:val="00615A80"/>
    <w:rsid w:val="00616BF8"/>
    <w:rsid w:val="00617858"/>
    <w:rsid w:val="00621630"/>
    <w:rsid w:val="0062394C"/>
    <w:rsid w:val="00623CD7"/>
    <w:rsid w:val="00625C49"/>
    <w:rsid w:val="006262C1"/>
    <w:rsid w:val="00627F8A"/>
    <w:rsid w:val="006359B6"/>
    <w:rsid w:val="00640007"/>
    <w:rsid w:val="00641E85"/>
    <w:rsid w:val="006422ED"/>
    <w:rsid w:val="00645A24"/>
    <w:rsid w:val="00645B5F"/>
    <w:rsid w:val="0064678C"/>
    <w:rsid w:val="006478EC"/>
    <w:rsid w:val="00650714"/>
    <w:rsid w:val="00655CF1"/>
    <w:rsid w:val="00657988"/>
    <w:rsid w:val="00661E86"/>
    <w:rsid w:val="00672208"/>
    <w:rsid w:val="00676F0F"/>
    <w:rsid w:val="006807B0"/>
    <w:rsid w:val="006826B2"/>
    <w:rsid w:val="006875A0"/>
    <w:rsid w:val="006938D7"/>
    <w:rsid w:val="006A044C"/>
    <w:rsid w:val="006A064A"/>
    <w:rsid w:val="006A0A64"/>
    <w:rsid w:val="006B3B20"/>
    <w:rsid w:val="006B557D"/>
    <w:rsid w:val="006C001C"/>
    <w:rsid w:val="006C316B"/>
    <w:rsid w:val="006C44F0"/>
    <w:rsid w:val="006C5E23"/>
    <w:rsid w:val="006C66B6"/>
    <w:rsid w:val="006C6E8A"/>
    <w:rsid w:val="006D6A30"/>
    <w:rsid w:val="006E05A3"/>
    <w:rsid w:val="006E137B"/>
    <w:rsid w:val="006E19EF"/>
    <w:rsid w:val="006E7446"/>
    <w:rsid w:val="006E7627"/>
    <w:rsid w:val="006E7EF8"/>
    <w:rsid w:val="006F09D7"/>
    <w:rsid w:val="006F1268"/>
    <w:rsid w:val="006F6474"/>
    <w:rsid w:val="0070347A"/>
    <w:rsid w:val="00703F4B"/>
    <w:rsid w:val="007057E4"/>
    <w:rsid w:val="00712B9B"/>
    <w:rsid w:val="00713F26"/>
    <w:rsid w:val="00714008"/>
    <w:rsid w:val="007162B4"/>
    <w:rsid w:val="00717F98"/>
    <w:rsid w:val="00720F58"/>
    <w:rsid w:val="007236DD"/>
    <w:rsid w:val="00723B4B"/>
    <w:rsid w:val="0072569F"/>
    <w:rsid w:val="00743437"/>
    <w:rsid w:val="00743622"/>
    <w:rsid w:val="00743F27"/>
    <w:rsid w:val="00744E70"/>
    <w:rsid w:val="007465C4"/>
    <w:rsid w:val="00753FF0"/>
    <w:rsid w:val="00754E0F"/>
    <w:rsid w:val="00755C21"/>
    <w:rsid w:val="00761A81"/>
    <w:rsid w:val="00761C34"/>
    <w:rsid w:val="007661F8"/>
    <w:rsid w:val="00767A3C"/>
    <w:rsid w:val="00767CF7"/>
    <w:rsid w:val="00772C8C"/>
    <w:rsid w:val="00773DCA"/>
    <w:rsid w:val="007741BF"/>
    <w:rsid w:val="00775DFC"/>
    <w:rsid w:val="00785514"/>
    <w:rsid w:val="007873CC"/>
    <w:rsid w:val="00792409"/>
    <w:rsid w:val="00794C71"/>
    <w:rsid w:val="00796DCC"/>
    <w:rsid w:val="007A1DEE"/>
    <w:rsid w:val="007A2336"/>
    <w:rsid w:val="007A2355"/>
    <w:rsid w:val="007A2940"/>
    <w:rsid w:val="007A519D"/>
    <w:rsid w:val="007A62BA"/>
    <w:rsid w:val="007B2BC6"/>
    <w:rsid w:val="007C0D9D"/>
    <w:rsid w:val="007C5278"/>
    <w:rsid w:val="007C7BEE"/>
    <w:rsid w:val="007D22D2"/>
    <w:rsid w:val="007D3FB8"/>
    <w:rsid w:val="007D457E"/>
    <w:rsid w:val="007D4840"/>
    <w:rsid w:val="007E09F0"/>
    <w:rsid w:val="007E1FF7"/>
    <w:rsid w:val="007E46AB"/>
    <w:rsid w:val="007E5EE9"/>
    <w:rsid w:val="007F15A2"/>
    <w:rsid w:val="007F30A0"/>
    <w:rsid w:val="00800418"/>
    <w:rsid w:val="00803B58"/>
    <w:rsid w:val="00805A6B"/>
    <w:rsid w:val="00805CE5"/>
    <w:rsid w:val="008126C4"/>
    <w:rsid w:val="00821007"/>
    <w:rsid w:val="00822A42"/>
    <w:rsid w:val="0082330E"/>
    <w:rsid w:val="008237F6"/>
    <w:rsid w:val="0082391B"/>
    <w:rsid w:val="00825ACF"/>
    <w:rsid w:val="0082685E"/>
    <w:rsid w:val="00827DB4"/>
    <w:rsid w:val="00833C77"/>
    <w:rsid w:val="00834252"/>
    <w:rsid w:val="00837F31"/>
    <w:rsid w:val="008412A5"/>
    <w:rsid w:val="008413AE"/>
    <w:rsid w:val="008416AE"/>
    <w:rsid w:val="0084357E"/>
    <w:rsid w:val="00843A0C"/>
    <w:rsid w:val="00843B03"/>
    <w:rsid w:val="008445F5"/>
    <w:rsid w:val="008469E7"/>
    <w:rsid w:val="00847475"/>
    <w:rsid w:val="00847580"/>
    <w:rsid w:val="00852041"/>
    <w:rsid w:val="00854DF4"/>
    <w:rsid w:val="008570CA"/>
    <w:rsid w:val="0086205B"/>
    <w:rsid w:val="00862818"/>
    <w:rsid w:val="00871168"/>
    <w:rsid w:val="008726AC"/>
    <w:rsid w:val="008734FF"/>
    <w:rsid w:val="008735D1"/>
    <w:rsid w:val="00874011"/>
    <w:rsid w:val="0087643C"/>
    <w:rsid w:val="0087697C"/>
    <w:rsid w:val="008775DE"/>
    <w:rsid w:val="00877A0F"/>
    <w:rsid w:val="00880C7D"/>
    <w:rsid w:val="00881E56"/>
    <w:rsid w:val="008821C4"/>
    <w:rsid w:val="00882EE1"/>
    <w:rsid w:val="00884EC1"/>
    <w:rsid w:val="0088538A"/>
    <w:rsid w:val="00886758"/>
    <w:rsid w:val="00887737"/>
    <w:rsid w:val="00896DB6"/>
    <w:rsid w:val="008A3703"/>
    <w:rsid w:val="008A733F"/>
    <w:rsid w:val="008A7B6A"/>
    <w:rsid w:val="008B4ECC"/>
    <w:rsid w:val="008B53F5"/>
    <w:rsid w:val="008B736D"/>
    <w:rsid w:val="008C482A"/>
    <w:rsid w:val="008C676D"/>
    <w:rsid w:val="008C7AC9"/>
    <w:rsid w:val="008D0DE8"/>
    <w:rsid w:val="008D2701"/>
    <w:rsid w:val="008E0A46"/>
    <w:rsid w:val="008E1EDC"/>
    <w:rsid w:val="008E69B4"/>
    <w:rsid w:val="008E777C"/>
    <w:rsid w:val="008F0EC2"/>
    <w:rsid w:val="008F6B41"/>
    <w:rsid w:val="008F6D2D"/>
    <w:rsid w:val="008F7B46"/>
    <w:rsid w:val="008F7E0C"/>
    <w:rsid w:val="00902299"/>
    <w:rsid w:val="009024D7"/>
    <w:rsid w:val="00902A81"/>
    <w:rsid w:val="009030AC"/>
    <w:rsid w:val="00904AA5"/>
    <w:rsid w:val="00907A76"/>
    <w:rsid w:val="00910741"/>
    <w:rsid w:val="00911C45"/>
    <w:rsid w:val="00912484"/>
    <w:rsid w:val="00913FCD"/>
    <w:rsid w:val="00914D04"/>
    <w:rsid w:val="00915C96"/>
    <w:rsid w:val="00916E6C"/>
    <w:rsid w:val="00917F06"/>
    <w:rsid w:val="00922296"/>
    <w:rsid w:val="00926387"/>
    <w:rsid w:val="00930534"/>
    <w:rsid w:val="00930681"/>
    <w:rsid w:val="00930F85"/>
    <w:rsid w:val="00931A5D"/>
    <w:rsid w:val="00947515"/>
    <w:rsid w:val="0095259F"/>
    <w:rsid w:val="00955C90"/>
    <w:rsid w:val="009560E3"/>
    <w:rsid w:val="0095654B"/>
    <w:rsid w:val="0095753A"/>
    <w:rsid w:val="00957744"/>
    <w:rsid w:val="0095776C"/>
    <w:rsid w:val="00960C05"/>
    <w:rsid w:val="0096106B"/>
    <w:rsid w:val="00961D9C"/>
    <w:rsid w:val="0096694B"/>
    <w:rsid w:val="00974C6B"/>
    <w:rsid w:val="0097718A"/>
    <w:rsid w:val="00980A92"/>
    <w:rsid w:val="00981B7A"/>
    <w:rsid w:val="00983754"/>
    <w:rsid w:val="0098409E"/>
    <w:rsid w:val="009875E0"/>
    <w:rsid w:val="00994849"/>
    <w:rsid w:val="00996A82"/>
    <w:rsid w:val="009A3E3B"/>
    <w:rsid w:val="009A6BC0"/>
    <w:rsid w:val="009B1184"/>
    <w:rsid w:val="009B3BFD"/>
    <w:rsid w:val="009C227E"/>
    <w:rsid w:val="009C3F81"/>
    <w:rsid w:val="009C73A4"/>
    <w:rsid w:val="009C7E94"/>
    <w:rsid w:val="009D0AA6"/>
    <w:rsid w:val="009D37DB"/>
    <w:rsid w:val="009D4291"/>
    <w:rsid w:val="009D66B3"/>
    <w:rsid w:val="009E715E"/>
    <w:rsid w:val="009E790B"/>
    <w:rsid w:val="009E7EF3"/>
    <w:rsid w:val="009F2719"/>
    <w:rsid w:val="009F2784"/>
    <w:rsid w:val="009F4C26"/>
    <w:rsid w:val="009F554C"/>
    <w:rsid w:val="009F70F7"/>
    <w:rsid w:val="009F7C18"/>
    <w:rsid w:val="009F7F0A"/>
    <w:rsid w:val="00A00B11"/>
    <w:rsid w:val="00A0199E"/>
    <w:rsid w:val="00A0225B"/>
    <w:rsid w:val="00A0294D"/>
    <w:rsid w:val="00A0776C"/>
    <w:rsid w:val="00A1037A"/>
    <w:rsid w:val="00A121B7"/>
    <w:rsid w:val="00A12747"/>
    <w:rsid w:val="00A12F34"/>
    <w:rsid w:val="00A13FE7"/>
    <w:rsid w:val="00A16A39"/>
    <w:rsid w:val="00A16C93"/>
    <w:rsid w:val="00A3529A"/>
    <w:rsid w:val="00A3625D"/>
    <w:rsid w:val="00A36B10"/>
    <w:rsid w:val="00A375DB"/>
    <w:rsid w:val="00A400F6"/>
    <w:rsid w:val="00A449BD"/>
    <w:rsid w:val="00A45BF0"/>
    <w:rsid w:val="00A47D6A"/>
    <w:rsid w:val="00A501A5"/>
    <w:rsid w:val="00A51E19"/>
    <w:rsid w:val="00A53CF0"/>
    <w:rsid w:val="00A55463"/>
    <w:rsid w:val="00A60E60"/>
    <w:rsid w:val="00A61830"/>
    <w:rsid w:val="00A634C4"/>
    <w:rsid w:val="00A6585D"/>
    <w:rsid w:val="00A72F90"/>
    <w:rsid w:val="00A77B08"/>
    <w:rsid w:val="00A8068D"/>
    <w:rsid w:val="00A82E23"/>
    <w:rsid w:val="00A82E75"/>
    <w:rsid w:val="00A861E7"/>
    <w:rsid w:val="00A876BB"/>
    <w:rsid w:val="00A876CE"/>
    <w:rsid w:val="00A907ED"/>
    <w:rsid w:val="00A9381F"/>
    <w:rsid w:val="00AA0C5E"/>
    <w:rsid w:val="00AA109C"/>
    <w:rsid w:val="00AA11A9"/>
    <w:rsid w:val="00AA17BF"/>
    <w:rsid w:val="00AA46EB"/>
    <w:rsid w:val="00AA4FC4"/>
    <w:rsid w:val="00AA7847"/>
    <w:rsid w:val="00AA7E71"/>
    <w:rsid w:val="00AB182B"/>
    <w:rsid w:val="00AB2A7C"/>
    <w:rsid w:val="00AB398D"/>
    <w:rsid w:val="00AB3B89"/>
    <w:rsid w:val="00AB43FE"/>
    <w:rsid w:val="00AB4B07"/>
    <w:rsid w:val="00AB589E"/>
    <w:rsid w:val="00AC57D4"/>
    <w:rsid w:val="00AD3407"/>
    <w:rsid w:val="00AD4802"/>
    <w:rsid w:val="00AD48E6"/>
    <w:rsid w:val="00AD6652"/>
    <w:rsid w:val="00AE384B"/>
    <w:rsid w:val="00AE4D2E"/>
    <w:rsid w:val="00AE7562"/>
    <w:rsid w:val="00AE7E7C"/>
    <w:rsid w:val="00AF048B"/>
    <w:rsid w:val="00AF2670"/>
    <w:rsid w:val="00AF26A7"/>
    <w:rsid w:val="00AF2725"/>
    <w:rsid w:val="00AF6E8B"/>
    <w:rsid w:val="00B002BF"/>
    <w:rsid w:val="00B00650"/>
    <w:rsid w:val="00B01BF5"/>
    <w:rsid w:val="00B01E82"/>
    <w:rsid w:val="00B04C8F"/>
    <w:rsid w:val="00B05D92"/>
    <w:rsid w:val="00B06A20"/>
    <w:rsid w:val="00B07F37"/>
    <w:rsid w:val="00B13635"/>
    <w:rsid w:val="00B143E3"/>
    <w:rsid w:val="00B238BC"/>
    <w:rsid w:val="00B23903"/>
    <w:rsid w:val="00B26EA0"/>
    <w:rsid w:val="00B31B9D"/>
    <w:rsid w:val="00B32D54"/>
    <w:rsid w:val="00B36100"/>
    <w:rsid w:val="00B3684B"/>
    <w:rsid w:val="00B4073D"/>
    <w:rsid w:val="00B413FD"/>
    <w:rsid w:val="00B504CA"/>
    <w:rsid w:val="00B50A45"/>
    <w:rsid w:val="00B60F3F"/>
    <w:rsid w:val="00B62CAC"/>
    <w:rsid w:val="00B63679"/>
    <w:rsid w:val="00B66210"/>
    <w:rsid w:val="00B712DC"/>
    <w:rsid w:val="00B771E6"/>
    <w:rsid w:val="00B82141"/>
    <w:rsid w:val="00B82305"/>
    <w:rsid w:val="00B8409F"/>
    <w:rsid w:val="00B860A9"/>
    <w:rsid w:val="00B86421"/>
    <w:rsid w:val="00B868E0"/>
    <w:rsid w:val="00B90932"/>
    <w:rsid w:val="00B9539A"/>
    <w:rsid w:val="00B96747"/>
    <w:rsid w:val="00B97BA9"/>
    <w:rsid w:val="00BA1F6F"/>
    <w:rsid w:val="00BA75A2"/>
    <w:rsid w:val="00BB0928"/>
    <w:rsid w:val="00BB3320"/>
    <w:rsid w:val="00BB3497"/>
    <w:rsid w:val="00BB3E5F"/>
    <w:rsid w:val="00BB4F91"/>
    <w:rsid w:val="00BB68D9"/>
    <w:rsid w:val="00BB6B43"/>
    <w:rsid w:val="00BB6FAC"/>
    <w:rsid w:val="00BC0E3E"/>
    <w:rsid w:val="00BC1FFE"/>
    <w:rsid w:val="00BC3938"/>
    <w:rsid w:val="00BC6520"/>
    <w:rsid w:val="00BD1A9E"/>
    <w:rsid w:val="00BD689B"/>
    <w:rsid w:val="00BD6F4A"/>
    <w:rsid w:val="00BE06D4"/>
    <w:rsid w:val="00BE0D5C"/>
    <w:rsid w:val="00BE47B4"/>
    <w:rsid w:val="00BE5013"/>
    <w:rsid w:val="00BE6705"/>
    <w:rsid w:val="00BF189D"/>
    <w:rsid w:val="00BF2244"/>
    <w:rsid w:val="00BF528D"/>
    <w:rsid w:val="00BF66BE"/>
    <w:rsid w:val="00BF704E"/>
    <w:rsid w:val="00BF7707"/>
    <w:rsid w:val="00BF7B8D"/>
    <w:rsid w:val="00C01909"/>
    <w:rsid w:val="00C039D0"/>
    <w:rsid w:val="00C03F77"/>
    <w:rsid w:val="00C04BF3"/>
    <w:rsid w:val="00C061C8"/>
    <w:rsid w:val="00C12E16"/>
    <w:rsid w:val="00C13973"/>
    <w:rsid w:val="00C15844"/>
    <w:rsid w:val="00C16244"/>
    <w:rsid w:val="00C17CA9"/>
    <w:rsid w:val="00C228E2"/>
    <w:rsid w:val="00C22D05"/>
    <w:rsid w:val="00C312FB"/>
    <w:rsid w:val="00C318BD"/>
    <w:rsid w:val="00C31DDC"/>
    <w:rsid w:val="00C3385B"/>
    <w:rsid w:val="00C35409"/>
    <w:rsid w:val="00C4223B"/>
    <w:rsid w:val="00C42C99"/>
    <w:rsid w:val="00C44CBA"/>
    <w:rsid w:val="00C46A87"/>
    <w:rsid w:val="00C47EA2"/>
    <w:rsid w:val="00C51152"/>
    <w:rsid w:val="00C5154A"/>
    <w:rsid w:val="00C53235"/>
    <w:rsid w:val="00C56900"/>
    <w:rsid w:val="00C57502"/>
    <w:rsid w:val="00C63784"/>
    <w:rsid w:val="00C6552E"/>
    <w:rsid w:val="00C665C8"/>
    <w:rsid w:val="00C714EA"/>
    <w:rsid w:val="00C720D6"/>
    <w:rsid w:val="00C738EB"/>
    <w:rsid w:val="00C73E33"/>
    <w:rsid w:val="00C75517"/>
    <w:rsid w:val="00C77050"/>
    <w:rsid w:val="00C777C4"/>
    <w:rsid w:val="00C8004D"/>
    <w:rsid w:val="00C82C53"/>
    <w:rsid w:val="00C83C40"/>
    <w:rsid w:val="00C845B8"/>
    <w:rsid w:val="00C94DC0"/>
    <w:rsid w:val="00C9686D"/>
    <w:rsid w:val="00CA2ACB"/>
    <w:rsid w:val="00CA35EF"/>
    <w:rsid w:val="00CA3B4D"/>
    <w:rsid w:val="00CB0222"/>
    <w:rsid w:val="00CB1841"/>
    <w:rsid w:val="00CB3DCC"/>
    <w:rsid w:val="00CB7795"/>
    <w:rsid w:val="00CC0864"/>
    <w:rsid w:val="00CC0CE2"/>
    <w:rsid w:val="00CC268B"/>
    <w:rsid w:val="00CC36E0"/>
    <w:rsid w:val="00CC4002"/>
    <w:rsid w:val="00CD057C"/>
    <w:rsid w:val="00CD2FE1"/>
    <w:rsid w:val="00CD6153"/>
    <w:rsid w:val="00CE3A4F"/>
    <w:rsid w:val="00CE3C24"/>
    <w:rsid w:val="00CF1230"/>
    <w:rsid w:val="00D038DE"/>
    <w:rsid w:val="00D06808"/>
    <w:rsid w:val="00D068ED"/>
    <w:rsid w:val="00D06FE1"/>
    <w:rsid w:val="00D1164B"/>
    <w:rsid w:val="00D11C77"/>
    <w:rsid w:val="00D15AAC"/>
    <w:rsid w:val="00D1790F"/>
    <w:rsid w:val="00D20987"/>
    <w:rsid w:val="00D20B50"/>
    <w:rsid w:val="00D2129E"/>
    <w:rsid w:val="00D235E5"/>
    <w:rsid w:val="00D25484"/>
    <w:rsid w:val="00D256E8"/>
    <w:rsid w:val="00D30FDB"/>
    <w:rsid w:val="00D31FE6"/>
    <w:rsid w:val="00D35CCE"/>
    <w:rsid w:val="00D36426"/>
    <w:rsid w:val="00D400B9"/>
    <w:rsid w:val="00D4051A"/>
    <w:rsid w:val="00D4232E"/>
    <w:rsid w:val="00D43DD3"/>
    <w:rsid w:val="00D44A27"/>
    <w:rsid w:val="00D52FFB"/>
    <w:rsid w:val="00D53A5E"/>
    <w:rsid w:val="00D54C41"/>
    <w:rsid w:val="00D558D3"/>
    <w:rsid w:val="00D5629F"/>
    <w:rsid w:val="00D57526"/>
    <w:rsid w:val="00D63FBE"/>
    <w:rsid w:val="00D655CB"/>
    <w:rsid w:val="00D66913"/>
    <w:rsid w:val="00D737D6"/>
    <w:rsid w:val="00D73E4E"/>
    <w:rsid w:val="00D74285"/>
    <w:rsid w:val="00D75A4D"/>
    <w:rsid w:val="00D82719"/>
    <w:rsid w:val="00D8325F"/>
    <w:rsid w:val="00D835EA"/>
    <w:rsid w:val="00D84D9F"/>
    <w:rsid w:val="00D85393"/>
    <w:rsid w:val="00D86AEA"/>
    <w:rsid w:val="00D872AF"/>
    <w:rsid w:val="00D87E71"/>
    <w:rsid w:val="00D87FE3"/>
    <w:rsid w:val="00D90952"/>
    <w:rsid w:val="00D90C42"/>
    <w:rsid w:val="00D913B4"/>
    <w:rsid w:val="00D9473D"/>
    <w:rsid w:val="00DA2262"/>
    <w:rsid w:val="00DB254E"/>
    <w:rsid w:val="00DB3E71"/>
    <w:rsid w:val="00DB5F1A"/>
    <w:rsid w:val="00DC1559"/>
    <w:rsid w:val="00DC295F"/>
    <w:rsid w:val="00DC2DFB"/>
    <w:rsid w:val="00DC4FF9"/>
    <w:rsid w:val="00DC6769"/>
    <w:rsid w:val="00DC6A9C"/>
    <w:rsid w:val="00DC6AF4"/>
    <w:rsid w:val="00DC6FAC"/>
    <w:rsid w:val="00DC78B5"/>
    <w:rsid w:val="00DD18B0"/>
    <w:rsid w:val="00DD25F5"/>
    <w:rsid w:val="00DD3DDC"/>
    <w:rsid w:val="00DD4579"/>
    <w:rsid w:val="00DD55DC"/>
    <w:rsid w:val="00DD6E58"/>
    <w:rsid w:val="00DE072B"/>
    <w:rsid w:val="00DE1241"/>
    <w:rsid w:val="00DE284B"/>
    <w:rsid w:val="00DE374A"/>
    <w:rsid w:val="00DE49C8"/>
    <w:rsid w:val="00DE7121"/>
    <w:rsid w:val="00DF418A"/>
    <w:rsid w:val="00DF439E"/>
    <w:rsid w:val="00DF6A7B"/>
    <w:rsid w:val="00E00907"/>
    <w:rsid w:val="00E00A25"/>
    <w:rsid w:val="00E00C41"/>
    <w:rsid w:val="00E00D4B"/>
    <w:rsid w:val="00E03582"/>
    <w:rsid w:val="00E046EC"/>
    <w:rsid w:val="00E0711E"/>
    <w:rsid w:val="00E07FC9"/>
    <w:rsid w:val="00E11EB7"/>
    <w:rsid w:val="00E13173"/>
    <w:rsid w:val="00E15A34"/>
    <w:rsid w:val="00E15C7E"/>
    <w:rsid w:val="00E1762F"/>
    <w:rsid w:val="00E27DDD"/>
    <w:rsid w:val="00E31013"/>
    <w:rsid w:val="00E40693"/>
    <w:rsid w:val="00E42F60"/>
    <w:rsid w:val="00E4444E"/>
    <w:rsid w:val="00E44988"/>
    <w:rsid w:val="00E46067"/>
    <w:rsid w:val="00E4696D"/>
    <w:rsid w:val="00E605D9"/>
    <w:rsid w:val="00E61A1D"/>
    <w:rsid w:val="00E65CFF"/>
    <w:rsid w:val="00E71A0F"/>
    <w:rsid w:val="00E71B8B"/>
    <w:rsid w:val="00E7265B"/>
    <w:rsid w:val="00E73998"/>
    <w:rsid w:val="00E740C2"/>
    <w:rsid w:val="00E775E6"/>
    <w:rsid w:val="00E778A5"/>
    <w:rsid w:val="00E86353"/>
    <w:rsid w:val="00E87093"/>
    <w:rsid w:val="00E91029"/>
    <w:rsid w:val="00E9157A"/>
    <w:rsid w:val="00E91954"/>
    <w:rsid w:val="00E921D9"/>
    <w:rsid w:val="00E93B7B"/>
    <w:rsid w:val="00E94D19"/>
    <w:rsid w:val="00E95F1B"/>
    <w:rsid w:val="00E9633E"/>
    <w:rsid w:val="00E97738"/>
    <w:rsid w:val="00EA05B9"/>
    <w:rsid w:val="00EA212F"/>
    <w:rsid w:val="00EA281D"/>
    <w:rsid w:val="00EB0C71"/>
    <w:rsid w:val="00EB1716"/>
    <w:rsid w:val="00EB5705"/>
    <w:rsid w:val="00EB70AC"/>
    <w:rsid w:val="00EC0275"/>
    <w:rsid w:val="00EC4A59"/>
    <w:rsid w:val="00EC5B41"/>
    <w:rsid w:val="00EC66D0"/>
    <w:rsid w:val="00ED0B32"/>
    <w:rsid w:val="00ED14E6"/>
    <w:rsid w:val="00ED3BFF"/>
    <w:rsid w:val="00ED42A4"/>
    <w:rsid w:val="00ED6D64"/>
    <w:rsid w:val="00EE0601"/>
    <w:rsid w:val="00EE4EB6"/>
    <w:rsid w:val="00EE50F2"/>
    <w:rsid w:val="00EE58EE"/>
    <w:rsid w:val="00EE7568"/>
    <w:rsid w:val="00EE793B"/>
    <w:rsid w:val="00EF14FE"/>
    <w:rsid w:val="00EF1ABD"/>
    <w:rsid w:val="00EF1E5F"/>
    <w:rsid w:val="00EF3473"/>
    <w:rsid w:val="00EF5583"/>
    <w:rsid w:val="00F002CB"/>
    <w:rsid w:val="00F04226"/>
    <w:rsid w:val="00F049CE"/>
    <w:rsid w:val="00F04D7E"/>
    <w:rsid w:val="00F04F9E"/>
    <w:rsid w:val="00F05092"/>
    <w:rsid w:val="00F065FB"/>
    <w:rsid w:val="00F07394"/>
    <w:rsid w:val="00F12148"/>
    <w:rsid w:val="00F17F02"/>
    <w:rsid w:val="00F228E0"/>
    <w:rsid w:val="00F22DD3"/>
    <w:rsid w:val="00F25963"/>
    <w:rsid w:val="00F25D03"/>
    <w:rsid w:val="00F348C3"/>
    <w:rsid w:val="00F348F8"/>
    <w:rsid w:val="00F37D03"/>
    <w:rsid w:val="00F37FEE"/>
    <w:rsid w:val="00F41254"/>
    <w:rsid w:val="00F44C24"/>
    <w:rsid w:val="00F44F40"/>
    <w:rsid w:val="00F45E08"/>
    <w:rsid w:val="00F46305"/>
    <w:rsid w:val="00F478DF"/>
    <w:rsid w:val="00F50A9D"/>
    <w:rsid w:val="00F60068"/>
    <w:rsid w:val="00F6247D"/>
    <w:rsid w:val="00F62CAD"/>
    <w:rsid w:val="00F6373A"/>
    <w:rsid w:val="00F67ED4"/>
    <w:rsid w:val="00F70206"/>
    <w:rsid w:val="00F7244B"/>
    <w:rsid w:val="00F74540"/>
    <w:rsid w:val="00F7676E"/>
    <w:rsid w:val="00F86B0D"/>
    <w:rsid w:val="00F9112E"/>
    <w:rsid w:val="00F92A41"/>
    <w:rsid w:val="00F977DC"/>
    <w:rsid w:val="00F97B8C"/>
    <w:rsid w:val="00F97C80"/>
    <w:rsid w:val="00FA2F1B"/>
    <w:rsid w:val="00FA324C"/>
    <w:rsid w:val="00FA3AC2"/>
    <w:rsid w:val="00FB02A0"/>
    <w:rsid w:val="00FB2A10"/>
    <w:rsid w:val="00FB6598"/>
    <w:rsid w:val="00FB6FA5"/>
    <w:rsid w:val="00FC3B8C"/>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40E706C"/>
  <w15:docId w15:val="{FE16BE94-E97C-454A-ADE0-67C6222BD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EA1"/>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200EA1"/>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200EA1"/>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200EA1"/>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200EA1"/>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200EA1"/>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200EA1"/>
    <w:pPr>
      <w:numPr>
        <w:ilvl w:val="5"/>
        <w:numId w:val="1"/>
      </w:numPr>
      <w:spacing w:before="240" w:after="60"/>
      <w:outlineLvl w:val="5"/>
    </w:pPr>
    <w:rPr>
      <w:rFonts w:ascii="Arial" w:hAnsi="Arial"/>
      <w:i/>
      <w:sz w:val="22"/>
    </w:rPr>
  </w:style>
  <w:style w:type="paragraph" w:styleId="Heading7">
    <w:name w:val="heading 7"/>
    <w:basedOn w:val="Normal"/>
    <w:next w:val="Normal"/>
    <w:qFormat/>
    <w:rsid w:val="00200EA1"/>
    <w:pPr>
      <w:numPr>
        <w:ilvl w:val="6"/>
        <w:numId w:val="1"/>
      </w:numPr>
      <w:spacing w:before="240" w:after="60"/>
      <w:outlineLvl w:val="6"/>
    </w:pPr>
    <w:rPr>
      <w:rFonts w:ascii="Arial" w:hAnsi="Arial"/>
    </w:rPr>
  </w:style>
  <w:style w:type="paragraph" w:styleId="Heading8">
    <w:name w:val="heading 8"/>
    <w:basedOn w:val="Normal"/>
    <w:next w:val="Normal"/>
    <w:qFormat/>
    <w:rsid w:val="00200EA1"/>
    <w:pPr>
      <w:numPr>
        <w:ilvl w:val="7"/>
        <w:numId w:val="1"/>
      </w:numPr>
      <w:spacing w:before="240" w:after="60"/>
      <w:outlineLvl w:val="7"/>
    </w:pPr>
    <w:rPr>
      <w:rFonts w:ascii="Arial" w:hAnsi="Arial"/>
      <w:i/>
    </w:rPr>
  </w:style>
  <w:style w:type="paragraph" w:styleId="Heading9">
    <w:name w:val="heading 9"/>
    <w:basedOn w:val="Normal"/>
    <w:next w:val="Normal"/>
    <w:qFormat/>
    <w:rsid w:val="00200EA1"/>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200EA1"/>
    <w:pPr>
      <w:ind w:left="1871"/>
    </w:pPr>
  </w:style>
  <w:style w:type="paragraph" w:customStyle="1" w:styleId="Normal-Draft">
    <w:name w:val="Normal - Draft"/>
    <w:rsid w:val="00200EA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200EA1"/>
    <w:pPr>
      <w:ind w:left="2381"/>
    </w:pPr>
  </w:style>
  <w:style w:type="paragraph" w:customStyle="1" w:styleId="AmendBody3">
    <w:name w:val="Amend. Body 3"/>
    <w:basedOn w:val="Normal-Draft"/>
    <w:next w:val="Normal"/>
    <w:rsid w:val="00200EA1"/>
    <w:pPr>
      <w:ind w:left="2892"/>
    </w:pPr>
  </w:style>
  <w:style w:type="paragraph" w:customStyle="1" w:styleId="AmendBody4">
    <w:name w:val="Amend. Body 4"/>
    <w:basedOn w:val="Normal-Draft"/>
    <w:next w:val="Normal"/>
    <w:rsid w:val="00200EA1"/>
    <w:pPr>
      <w:ind w:left="3402"/>
    </w:pPr>
  </w:style>
  <w:style w:type="paragraph" w:styleId="Header">
    <w:name w:val="header"/>
    <w:basedOn w:val="Normal"/>
    <w:rsid w:val="00200EA1"/>
    <w:pPr>
      <w:tabs>
        <w:tab w:val="center" w:pos="4153"/>
        <w:tab w:val="right" w:pos="8306"/>
      </w:tabs>
    </w:pPr>
  </w:style>
  <w:style w:type="paragraph" w:styleId="Footer">
    <w:name w:val="footer"/>
    <w:basedOn w:val="Normal"/>
    <w:rsid w:val="00200EA1"/>
    <w:pPr>
      <w:tabs>
        <w:tab w:val="center" w:pos="4153"/>
        <w:tab w:val="right" w:pos="8306"/>
      </w:tabs>
    </w:pPr>
  </w:style>
  <w:style w:type="paragraph" w:customStyle="1" w:styleId="AmendBody5">
    <w:name w:val="Amend. Body 5"/>
    <w:basedOn w:val="Normal-Draft"/>
    <w:next w:val="Normal"/>
    <w:rsid w:val="00200EA1"/>
    <w:pPr>
      <w:ind w:left="3912"/>
    </w:pPr>
  </w:style>
  <w:style w:type="paragraph" w:customStyle="1" w:styleId="AmendHeading-DIVISION">
    <w:name w:val="Amend. Heading - DIVISION"/>
    <w:basedOn w:val="Normal-Draft"/>
    <w:next w:val="Normal"/>
    <w:rsid w:val="00200EA1"/>
    <w:pPr>
      <w:spacing w:before="240" w:after="120"/>
      <w:ind w:left="1361"/>
      <w:jc w:val="center"/>
    </w:pPr>
    <w:rPr>
      <w:b/>
    </w:rPr>
  </w:style>
  <w:style w:type="paragraph" w:customStyle="1" w:styleId="AmendHeading-PART">
    <w:name w:val="Amend. Heading - PART"/>
    <w:basedOn w:val="Normal-Draft"/>
    <w:next w:val="Normal"/>
    <w:rsid w:val="00200EA1"/>
    <w:pPr>
      <w:spacing w:before="240" w:after="120"/>
      <w:ind w:left="1361"/>
      <w:jc w:val="center"/>
    </w:pPr>
    <w:rPr>
      <w:b/>
      <w:caps/>
      <w:sz w:val="22"/>
    </w:rPr>
  </w:style>
  <w:style w:type="paragraph" w:customStyle="1" w:styleId="AmendHeading-SCHEDULE">
    <w:name w:val="Amend. Heading - SCHEDULE"/>
    <w:basedOn w:val="Normal-Draft"/>
    <w:next w:val="Normal"/>
    <w:rsid w:val="00200EA1"/>
    <w:pPr>
      <w:spacing w:before="240" w:after="120"/>
      <w:ind w:left="1361"/>
      <w:jc w:val="center"/>
    </w:pPr>
    <w:rPr>
      <w:caps/>
      <w:sz w:val="22"/>
    </w:rPr>
  </w:style>
  <w:style w:type="paragraph" w:customStyle="1" w:styleId="AmendHeading1">
    <w:name w:val="Amend. Heading 1"/>
    <w:basedOn w:val="Normal"/>
    <w:next w:val="Normal"/>
    <w:rsid w:val="00200EA1"/>
    <w:pPr>
      <w:suppressLineNumbers w:val="0"/>
      <w:tabs>
        <w:tab w:val="clear" w:pos="720"/>
      </w:tabs>
    </w:pPr>
  </w:style>
  <w:style w:type="paragraph" w:customStyle="1" w:styleId="AmendHeading2">
    <w:name w:val="Amend. Heading 2"/>
    <w:basedOn w:val="Normal"/>
    <w:next w:val="Normal"/>
    <w:rsid w:val="00200EA1"/>
    <w:pPr>
      <w:suppressLineNumbers w:val="0"/>
    </w:pPr>
  </w:style>
  <w:style w:type="paragraph" w:customStyle="1" w:styleId="AmendHeading3">
    <w:name w:val="Amend. Heading 3"/>
    <w:basedOn w:val="Normal"/>
    <w:next w:val="Normal"/>
    <w:rsid w:val="00200EA1"/>
    <w:pPr>
      <w:suppressLineNumbers w:val="0"/>
      <w:tabs>
        <w:tab w:val="clear" w:pos="720"/>
      </w:tabs>
    </w:pPr>
  </w:style>
  <w:style w:type="paragraph" w:customStyle="1" w:styleId="AmendHeading4">
    <w:name w:val="Amend. Heading 4"/>
    <w:basedOn w:val="Normal"/>
    <w:next w:val="Normal"/>
    <w:rsid w:val="00200EA1"/>
    <w:pPr>
      <w:suppressLineNumbers w:val="0"/>
    </w:pPr>
  </w:style>
  <w:style w:type="paragraph" w:customStyle="1" w:styleId="AmendHeading5">
    <w:name w:val="Amend. Heading 5"/>
    <w:basedOn w:val="Normal"/>
    <w:next w:val="Normal"/>
    <w:rsid w:val="00200EA1"/>
    <w:pPr>
      <w:suppressLineNumbers w:val="0"/>
    </w:pPr>
  </w:style>
  <w:style w:type="paragraph" w:customStyle="1" w:styleId="BodyParagraph">
    <w:name w:val="Body Paragraph"/>
    <w:next w:val="Normal"/>
    <w:rsid w:val="00200EA1"/>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200EA1"/>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200EA1"/>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200EA1"/>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200EA1"/>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200EA1"/>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200EA1"/>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200EA1"/>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200EA1"/>
    <w:rPr>
      <w:caps w:val="0"/>
    </w:rPr>
  </w:style>
  <w:style w:type="paragraph" w:customStyle="1" w:styleId="Normal-Schedule">
    <w:name w:val="Normal - Schedule"/>
    <w:rsid w:val="00200EA1"/>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200EA1"/>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200EA1"/>
    <w:rPr>
      <w:rFonts w:ascii="Monotype Corsiva" w:hAnsi="Monotype Corsiva"/>
      <w:i/>
      <w:sz w:val="24"/>
    </w:rPr>
  </w:style>
  <w:style w:type="paragraph" w:customStyle="1" w:styleId="CopyDetails">
    <w:name w:val="Copy Details"/>
    <w:next w:val="Normal"/>
    <w:rsid w:val="00200EA1"/>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200EA1"/>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200EA1"/>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200EA1"/>
  </w:style>
  <w:style w:type="paragraph" w:customStyle="1" w:styleId="Penalty">
    <w:name w:val="Penalty"/>
    <w:next w:val="Normal"/>
    <w:rsid w:val="00200EA1"/>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200EA1"/>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200EA1"/>
    <w:pPr>
      <w:framePr w:w="964" w:h="340" w:hSpace="284" w:wrap="around" w:vAnchor="text" w:hAnchor="page" w:xAlign="inside" w:y="1"/>
    </w:pPr>
    <w:rPr>
      <w:rFonts w:ascii="Arial" w:hAnsi="Arial"/>
      <w:b/>
      <w:spacing w:val="-10"/>
      <w:sz w:val="16"/>
    </w:rPr>
  </w:style>
  <w:style w:type="paragraph" w:styleId="TOC1">
    <w:name w:val="toc 1"/>
    <w:next w:val="Normal"/>
    <w:semiHidden/>
    <w:rsid w:val="00200EA1"/>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200EA1"/>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200EA1"/>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200EA1"/>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200EA1"/>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200EA1"/>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200EA1"/>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200EA1"/>
    <w:pPr>
      <w:ind w:right="0"/>
    </w:pPr>
    <w:rPr>
      <w:b w:val="0"/>
      <w:caps/>
    </w:rPr>
  </w:style>
  <w:style w:type="paragraph" w:styleId="TOC9">
    <w:name w:val="toc 9"/>
    <w:basedOn w:val="Normal"/>
    <w:next w:val="Normal"/>
    <w:semiHidden/>
    <w:rsid w:val="00200EA1"/>
    <w:pPr>
      <w:tabs>
        <w:tab w:val="right" w:pos="6237"/>
      </w:tabs>
      <w:spacing w:before="0"/>
      <w:ind w:left="1922" w:right="284"/>
    </w:pPr>
    <w:rPr>
      <w:sz w:val="20"/>
    </w:rPr>
  </w:style>
  <w:style w:type="paragraph" w:customStyle="1" w:styleId="AmendHeading1s">
    <w:name w:val="Amend. Heading 1s"/>
    <w:basedOn w:val="Normal"/>
    <w:next w:val="Normal"/>
    <w:rsid w:val="00200EA1"/>
    <w:pPr>
      <w:suppressLineNumbers w:val="0"/>
      <w:tabs>
        <w:tab w:val="clear" w:pos="720"/>
      </w:tabs>
    </w:pPr>
    <w:rPr>
      <w:b/>
    </w:rPr>
  </w:style>
  <w:style w:type="paragraph" w:customStyle="1" w:styleId="AmendHeading6">
    <w:name w:val="Amend. Heading 6"/>
    <w:basedOn w:val="Normal"/>
    <w:next w:val="Normal"/>
    <w:rsid w:val="00200EA1"/>
    <w:pPr>
      <w:suppressLineNumbers w:val="0"/>
    </w:pPr>
  </w:style>
  <w:style w:type="paragraph" w:customStyle="1" w:styleId="AutoNumber">
    <w:name w:val="Auto Number"/>
    <w:rsid w:val="00200EA1"/>
    <w:pPr>
      <w:numPr>
        <w:numId w:val="2"/>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200EA1"/>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200EA1"/>
    <w:rPr>
      <w:vertAlign w:val="superscript"/>
    </w:rPr>
  </w:style>
  <w:style w:type="paragraph" w:styleId="EndnoteText">
    <w:name w:val="endnote text"/>
    <w:basedOn w:val="Normal"/>
    <w:semiHidden/>
    <w:rsid w:val="00200EA1"/>
    <w:pPr>
      <w:tabs>
        <w:tab w:val="left" w:pos="284"/>
      </w:tabs>
      <w:ind w:left="284" w:hanging="284"/>
    </w:pPr>
    <w:rPr>
      <w:sz w:val="20"/>
    </w:rPr>
  </w:style>
  <w:style w:type="paragraph" w:customStyle="1" w:styleId="DraftingNotes">
    <w:name w:val="Drafting Notes"/>
    <w:next w:val="Normal"/>
    <w:rsid w:val="00200EA1"/>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200EA1"/>
    <w:pPr>
      <w:framePr w:w="6237" w:h="1423" w:hRule="exact" w:hSpace="181" w:wrap="around" w:vAnchor="page" w:hAnchor="margin" w:xAlign="center" w:y="1192" w:anchorLock="1"/>
      <w:spacing w:before="0"/>
      <w:jc w:val="center"/>
    </w:pPr>
    <w:rPr>
      <w:i/>
    </w:rPr>
  </w:style>
  <w:style w:type="paragraph" w:customStyle="1" w:styleId="EndnoteBody">
    <w:name w:val="Endnote Body"/>
    <w:rsid w:val="00200EA1"/>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200EA1"/>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200EA1"/>
    <w:pPr>
      <w:spacing w:after="120"/>
      <w:jc w:val="center"/>
    </w:pPr>
  </w:style>
  <w:style w:type="paragraph" w:styleId="MacroText">
    <w:name w:val="macro"/>
    <w:semiHidden/>
    <w:rsid w:val="00200EA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200EA1"/>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200EA1"/>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200EA1"/>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200EA1"/>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200EA1"/>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200EA1"/>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200EA1"/>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200EA1"/>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200EA1"/>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200EA1"/>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200EA1"/>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200EA1"/>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200EA1"/>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200EA1"/>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200EA1"/>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200EA1"/>
    <w:pPr>
      <w:suppressLineNumbers w:val="0"/>
      <w:tabs>
        <w:tab w:val="clear" w:pos="720"/>
      </w:tabs>
    </w:pPr>
    <w:rPr>
      <w:b/>
    </w:rPr>
  </w:style>
  <w:style w:type="paragraph" w:customStyle="1" w:styleId="DraftHeading2">
    <w:name w:val="Draft Heading 2"/>
    <w:basedOn w:val="Normal"/>
    <w:next w:val="Normal"/>
    <w:rsid w:val="00200EA1"/>
    <w:pPr>
      <w:suppressLineNumbers w:val="0"/>
    </w:pPr>
  </w:style>
  <w:style w:type="paragraph" w:customStyle="1" w:styleId="DraftHeading3">
    <w:name w:val="Draft Heading 3"/>
    <w:basedOn w:val="Normal"/>
    <w:next w:val="Normal"/>
    <w:rsid w:val="00200EA1"/>
    <w:pPr>
      <w:suppressLineNumbers w:val="0"/>
    </w:pPr>
  </w:style>
  <w:style w:type="paragraph" w:customStyle="1" w:styleId="DraftHeading4">
    <w:name w:val="Draft Heading 4"/>
    <w:basedOn w:val="Normal"/>
    <w:next w:val="Normal"/>
    <w:rsid w:val="00200EA1"/>
    <w:pPr>
      <w:suppressLineNumbers w:val="0"/>
    </w:pPr>
  </w:style>
  <w:style w:type="paragraph" w:customStyle="1" w:styleId="DraftHeading5">
    <w:name w:val="Draft Heading 5"/>
    <w:basedOn w:val="Normal"/>
    <w:next w:val="Normal"/>
    <w:rsid w:val="00200EA1"/>
    <w:pPr>
      <w:suppressLineNumbers w:val="0"/>
    </w:pPr>
  </w:style>
  <w:style w:type="paragraph" w:customStyle="1" w:styleId="DraftPenalty1">
    <w:name w:val="Draft Penalty 1"/>
    <w:basedOn w:val="Penalty"/>
    <w:next w:val="Normal"/>
    <w:rsid w:val="00200EA1"/>
    <w:pPr>
      <w:tabs>
        <w:tab w:val="clear" w:pos="3912"/>
        <w:tab w:val="clear" w:pos="4423"/>
        <w:tab w:val="left" w:pos="851"/>
      </w:tabs>
      <w:ind w:left="1872"/>
    </w:pPr>
  </w:style>
  <w:style w:type="paragraph" w:customStyle="1" w:styleId="DraftPenalty2">
    <w:name w:val="Draft Penalty 2"/>
    <w:basedOn w:val="Penalty"/>
    <w:next w:val="Normal"/>
    <w:rsid w:val="00200EA1"/>
    <w:pPr>
      <w:tabs>
        <w:tab w:val="clear" w:pos="3912"/>
        <w:tab w:val="clear" w:pos="4423"/>
        <w:tab w:val="left" w:pos="851"/>
      </w:tabs>
      <w:ind w:left="2382"/>
    </w:pPr>
  </w:style>
  <w:style w:type="paragraph" w:customStyle="1" w:styleId="DraftPenalty3">
    <w:name w:val="Draft Penalty 3"/>
    <w:basedOn w:val="Penalty"/>
    <w:next w:val="Normal"/>
    <w:rsid w:val="00200EA1"/>
    <w:pPr>
      <w:tabs>
        <w:tab w:val="clear" w:pos="3912"/>
        <w:tab w:val="clear" w:pos="4423"/>
        <w:tab w:val="left" w:pos="851"/>
      </w:tabs>
    </w:pPr>
  </w:style>
  <w:style w:type="paragraph" w:customStyle="1" w:styleId="DraftPenalty4">
    <w:name w:val="Draft Penalty 4"/>
    <w:basedOn w:val="Penalty"/>
    <w:next w:val="Normal"/>
    <w:rsid w:val="00200EA1"/>
    <w:pPr>
      <w:tabs>
        <w:tab w:val="clear" w:pos="3912"/>
        <w:tab w:val="clear" w:pos="4423"/>
        <w:tab w:val="left" w:pos="851"/>
      </w:tabs>
      <w:ind w:left="3402"/>
    </w:pPr>
  </w:style>
  <w:style w:type="paragraph" w:customStyle="1" w:styleId="DraftPenalty5">
    <w:name w:val="Draft Penalty 5"/>
    <w:basedOn w:val="Penalty"/>
    <w:next w:val="Normal"/>
    <w:rsid w:val="00200EA1"/>
    <w:pPr>
      <w:tabs>
        <w:tab w:val="clear" w:pos="3912"/>
        <w:tab w:val="clear" w:pos="4423"/>
        <w:tab w:val="left" w:pos="851"/>
      </w:tabs>
      <w:ind w:left="3913"/>
    </w:pPr>
  </w:style>
  <w:style w:type="paragraph" w:customStyle="1" w:styleId="ScheduleDefinition1">
    <w:name w:val="Schedule Definition 1"/>
    <w:next w:val="Normal"/>
    <w:rsid w:val="00200EA1"/>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200EA1"/>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200EA1"/>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200EA1"/>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200EA1"/>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200EA1"/>
    <w:pPr>
      <w:spacing w:before="240" w:after="120"/>
      <w:jc w:val="center"/>
    </w:pPr>
    <w:rPr>
      <w:b/>
      <w:caps/>
      <w:sz w:val="20"/>
    </w:rPr>
  </w:style>
  <w:style w:type="paragraph" w:customStyle="1" w:styleId="ScheduleHeading1">
    <w:name w:val="Schedule Heading 1"/>
    <w:basedOn w:val="Normal"/>
    <w:next w:val="Normal"/>
    <w:rsid w:val="00200EA1"/>
    <w:pPr>
      <w:suppressLineNumbers w:val="0"/>
      <w:tabs>
        <w:tab w:val="clear" w:pos="720"/>
      </w:tabs>
    </w:pPr>
    <w:rPr>
      <w:b/>
      <w:sz w:val="20"/>
    </w:rPr>
  </w:style>
  <w:style w:type="paragraph" w:customStyle="1" w:styleId="ScheduleHeading2">
    <w:name w:val="Schedule Heading 2"/>
    <w:basedOn w:val="Normal"/>
    <w:next w:val="Normal"/>
    <w:rsid w:val="00200EA1"/>
    <w:pPr>
      <w:suppressLineNumbers w:val="0"/>
      <w:tabs>
        <w:tab w:val="clear" w:pos="720"/>
      </w:tabs>
    </w:pPr>
    <w:rPr>
      <w:sz w:val="20"/>
    </w:rPr>
  </w:style>
  <w:style w:type="paragraph" w:customStyle="1" w:styleId="ScheduleHeading3">
    <w:name w:val="Schedule Heading 3"/>
    <w:basedOn w:val="Normal"/>
    <w:next w:val="Normal"/>
    <w:rsid w:val="00200EA1"/>
    <w:pPr>
      <w:suppressLineNumbers w:val="0"/>
      <w:tabs>
        <w:tab w:val="clear" w:pos="720"/>
      </w:tabs>
    </w:pPr>
    <w:rPr>
      <w:sz w:val="20"/>
    </w:rPr>
  </w:style>
  <w:style w:type="paragraph" w:customStyle="1" w:styleId="ScheduleHeading4">
    <w:name w:val="Schedule Heading 4"/>
    <w:basedOn w:val="Normal"/>
    <w:next w:val="Normal"/>
    <w:rsid w:val="00200EA1"/>
    <w:pPr>
      <w:suppressLineNumbers w:val="0"/>
      <w:tabs>
        <w:tab w:val="clear" w:pos="720"/>
      </w:tabs>
    </w:pPr>
    <w:rPr>
      <w:sz w:val="20"/>
    </w:rPr>
  </w:style>
  <w:style w:type="paragraph" w:customStyle="1" w:styleId="ScheduleHeading5">
    <w:name w:val="Schedule Heading 5"/>
    <w:basedOn w:val="Normal"/>
    <w:next w:val="Normal"/>
    <w:rsid w:val="00200EA1"/>
    <w:pPr>
      <w:suppressLineNumbers w:val="0"/>
      <w:tabs>
        <w:tab w:val="clear" w:pos="720"/>
      </w:tabs>
    </w:pPr>
    <w:rPr>
      <w:sz w:val="20"/>
    </w:rPr>
  </w:style>
  <w:style w:type="paragraph" w:customStyle="1" w:styleId="SchedulePenalty1">
    <w:name w:val="Schedule Penalty 1"/>
    <w:basedOn w:val="Normal"/>
    <w:next w:val="Normal"/>
    <w:rsid w:val="00200EA1"/>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200EA1"/>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200EA1"/>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200EA1"/>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200EA1"/>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200EA1"/>
    <w:pPr>
      <w:ind w:left="1871"/>
    </w:pPr>
    <w:rPr>
      <w:sz w:val="20"/>
    </w:rPr>
  </w:style>
  <w:style w:type="paragraph" w:customStyle="1" w:styleId="ScheduleParagraphSub">
    <w:name w:val="Schedule Paragraph (Sub)"/>
    <w:basedOn w:val="Normal"/>
    <w:next w:val="Normal"/>
    <w:rsid w:val="00200EA1"/>
    <w:pPr>
      <w:ind w:left="2381"/>
    </w:pPr>
    <w:rPr>
      <w:sz w:val="20"/>
    </w:rPr>
  </w:style>
  <w:style w:type="paragraph" w:customStyle="1" w:styleId="ScheduleParagraphSub-Sub">
    <w:name w:val="Schedule Paragraph (Sub-Sub)"/>
    <w:basedOn w:val="Normal"/>
    <w:next w:val="Normal"/>
    <w:rsid w:val="00200EA1"/>
    <w:pPr>
      <w:ind w:left="2892"/>
    </w:pPr>
    <w:rPr>
      <w:sz w:val="20"/>
    </w:rPr>
  </w:style>
  <w:style w:type="paragraph" w:customStyle="1" w:styleId="ScheduleSection">
    <w:name w:val="Schedule Section"/>
    <w:basedOn w:val="Normal"/>
    <w:next w:val="Normal"/>
    <w:rsid w:val="00200EA1"/>
    <w:pPr>
      <w:ind w:left="851"/>
    </w:pPr>
    <w:rPr>
      <w:b/>
      <w:i/>
      <w:sz w:val="20"/>
    </w:rPr>
  </w:style>
  <w:style w:type="paragraph" w:customStyle="1" w:styleId="ScheduleSectionSub">
    <w:name w:val="Schedule Section (Sub)"/>
    <w:basedOn w:val="Normal"/>
    <w:next w:val="Normal"/>
    <w:rsid w:val="00200EA1"/>
    <w:pPr>
      <w:ind w:left="1361"/>
    </w:pPr>
    <w:rPr>
      <w:sz w:val="20"/>
    </w:rPr>
  </w:style>
  <w:style w:type="paragraph" w:customStyle="1" w:styleId="ChapterHeading">
    <w:name w:val="Chapter Heading"/>
    <w:basedOn w:val="Normal"/>
    <w:next w:val="Normal"/>
    <w:rsid w:val="00200EA1"/>
    <w:pPr>
      <w:spacing w:before="240" w:after="120"/>
      <w:jc w:val="center"/>
    </w:pPr>
    <w:rPr>
      <w:b/>
      <w:caps/>
      <w:sz w:val="26"/>
    </w:rPr>
  </w:style>
  <w:style w:type="paragraph" w:customStyle="1" w:styleId="AmndChptr">
    <w:name w:val="Amnd Chptr"/>
    <w:basedOn w:val="Normal"/>
    <w:next w:val="Normal"/>
    <w:rsid w:val="00200EA1"/>
    <w:pPr>
      <w:spacing w:before="240" w:after="120"/>
      <w:ind w:left="1361"/>
      <w:jc w:val="center"/>
    </w:pPr>
    <w:rPr>
      <w:b/>
      <w:caps/>
      <w:sz w:val="26"/>
    </w:rPr>
  </w:style>
  <w:style w:type="paragraph" w:customStyle="1" w:styleId="Amendment">
    <w:name w:val="Amendment"/>
    <w:next w:val="Normal"/>
    <w:rsid w:val="00200EA1"/>
    <w:pPr>
      <w:tabs>
        <w:tab w:val="right" w:pos="3362"/>
      </w:tabs>
      <w:spacing w:before="120"/>
      <w:ind w:left="3345" w:hanging="2835"/>
    </w:pPr>
    <w:rPr>
      <w:sz w:val="24"/>
      <w:lang w:eastAsia="en-US"/>
    </w:rPr>
  </w:style>
  <w:style w:type="paragraph" w:styleId="ListParagraph">
    <w:name w:val="List Paragraph"/>
    <w:basedOn w:val="Normal"/>
    <w:link w:val="ListParagraphChar"/>
    <w:uiPriority w:val="34"/>
    <w:qFormat/>
    <w:rsid w:val="00200EA1"/>
    <w:pPr>
      <w:tabs>
        <w:tab w:val="clear" w:pos="720"/>
      </w:tabs>
      <w:spacing w:after="200"/>
      <w:ind w:left="720"/>
    </w:pPr>
  </w:style>
  <w:style w:type="paragraph" w:customStyle="1" w:styleId="NewFormHeading">
    <w:name w:val="New Form Heading"/>
    <w:next w:val="Normal"/>
    <w:autoRedefine/>
    <w:qFormat/>
    <w:rsid w:val="00200EA1"/>
    <w:pPr>
      <w:spacing w:before="120" w:after="120"/>
      <w:jc w:val="center"/>
    </w:pPr>
    <w:rPr>
      <w:rFonts w:eastAsiaTheme="minorEastAsia" w:cstheme="minorBidi"/>
      <w:b/>
      <w:caps/>
      <w:sz w:val="22"/>
      <w:szCs w:val="22"/>
      <w:lang w:eastAsia="en-US"/>
    </w:rPr>
  </w:style>
  <w:style w:type="paragraph" w:customStyle="1" w:styleId="AmndSub-sectionNote">
    <w:name w:val="Amnd Sub-section Note"/>
    <w:next w:val="Normal"/>
    <w:link w:val="AmndSub-sectionNoteChar"/>
    <w:rsid w:val="00DC6AF4"/>
    <w:pPr>
      <w:numPr>
        <w:numId w:val="3"/>
      </w:numPr>
      <w:tabs>
        <w:tab w:val="clear" w:pos="850"/>
      </w:tabs>
      <w:spacing w:before="120"/>
      <w:ind w:left="1871" w:firstLine="0"/>
    </w:pPr>
    <w:rPr>
      <w:lang w:eastAsia="en-US"/>
    </w:rPr>
  </w:style>
  <w:style w:type="character" w:customStyle="1" w:styleId="ListParagraphChar">
    <w:name w:val="List Paragraph Char"/>
    <w:basedOn w:val="DefaultParagraphFont"/>
    <w:link w:val="ListParagraph"/>
    <w:uiPriority w:val="34"/>
    <w:rsid w:val="00DC6AF4"/>
    <w:rPr>
      <w:sz w:val="24"/>
      <w:lang w:eastAsia="en-US"/>
    </w:rPr>
  </w:style>
  <w:style w:type="character" w:customStyle="1" w:styleId="AmndSub-sectionNoteChar">
    <w:name w:val="Amnd Sub-section Note Char"/>
    <w:basedOn w:val="ListParagraphChar"/>
    <w:link w:val="AmndSub-sectionNote"/>
    <w:rsid w:val="00DC6AF4"/>
    <w:rPr>
      <w:sz w:val="24"/>
      <w:lang w:eastAsia="en-US"/>
    </w:rPr>
  </w:style>
  <w:style w:type="paragraph" w:customStyle="1" w:styleId="AmndParaNote">
    <w:name w:val="Amnd Para Note"/>
    <w:next w:val="Normal"/>
    <w:link w:val="AmndParaNoteChar"/>
    <w:rsid w:val="00974C6B"/>
    <w:pPr>
      <w:spacing w:before="120"/>
      <w:ind w:left="2381"/>
    </w:pPr>
    <w:rPr>
      <w:lang w:eastAsia="en-US"/>
    </w:rPr>
  </w:style>
  <w:style w:type="character" w:customStyle="1" w:styleId="AmndParaNoteChar">
    <w:name w:val="Amnd Para Note Char"/>
    <w:basedOn w:val="AmndSub-sectionNoteChar"/>
    <w:link w:val="AmndParaNote"/>
    <w:rsid w:val="00974C6B"/>
    <w:rPr>
      <w:sz w:val="24"/>
      <w:lang w:eastAsia="en-US"/>
    </w:rPr>
  </w:style>
  <w:style w:type="paragraph" w:customStyle="1" w:styleId="NoteAmndBodySectionDef">
    <w:name w:val="Note Amnd Body Section Def"/>
    <w:next w:val="Normal"/>
    <w:link w:val="NoteAmndBodySectionDefChar"/>
    <w:rsid w:val="00E740C2"/>
    <w:pPr>
      <w:spacing w:before="120"/>
      <w:ind w:left="2381"/>
    </w:pPr>
    <w:rPr>
      <w:lang w:eastAsia="en-US"/>
    </w:rPr>
  </w:style>
  <w:style w:type="character" w:customStyle="1" w:styleId="NoteAmndBodySectionDefChar">
    <w:name w:val="Note Amnd Body Section Def Char"/>
    <w:basedOn w:val="AmndSub-sectionNoteChar"/>
    <w:link w:val="NoteAmndBodySectionDef"/>
    <w:rsid w:val="00E740C2"/>
    <w:rPr>
      <w:sz w:val="24"/>
      <w:lang w:eastAsia="en-US"/>
    </w:rPr>
  </w:style>
  <w:style w:type="paragraph" w:customStyle="1" w:styleId="AmndSectionNote">
    <w:name w:val="Amnd Section Note"/>
    <w:next w:val="Normal"/>
    <w:link w:val="AmndSectionNoteChar"/>
    <w:rsid w:val="00E740C2"/>
    <w:pPr>
      <w:spacing w:before="120"/>
      <w:ind w:left="1361"/>
    </w:pPr>
    <w:rPr>
      <w:lang w:eastAsia="en-US"/>
    </w:rPr>
  </w:style>
  <w:style w:type="character" w:customStyle="1" w:styleId="AmndSectionNoteChar">
    <w:name w:val="Amnd Section Note Char"/>
    <w:basedOn w:val="AmndSub-sectionNoteChar"/>
    <w:link w:val="AmndSectionNote"/>
    <w:rsid w:val="00E740C2"/>
    <w:rPr>
      <w:sz w:val="24"/>
      <w:lang w:eastAsia="en-US"/>
    </w:rPr>
  </w:style>
  <w:style w:type="paragraph" w:customStyle="1" w:styleId="DraftSub-sectionEg">
    <w:name w:val="Draft Sub-section Eg"/>
    <w:next w:val="Normal"/>
    <w:rsid w:val="00E740C2"/>
    <w:pPr>
      <w:spacing w:before="120"/>
      <w:ind w:left="1361"/>
    </w:pPr>
    <w:rPr>
      <w:lang w:eastAsia="en-US"/>
    </w:rPr>
  </w:style>
  <w:style w:type="paragraph" w:customStyle="1" w:styleId="Body">
    <w:name w:val="Body"/>
    <w:link w:val="BodyChar"/>
    <w:qFormat/>
    <w:rsid w:val="003C4E36"/>
    <w:pPr>
      <w:spacing w:after="240"/>
    </w:pPr>
    <w:rPr>
      <w:rFonts w:ascii="Calibri" w:eastAsia="Times" w:hAnsi="Calibri"/>
      <w:sz w:val="24"/>
      <w:lang w:eastAsia="en-US"/>
    </w:rPr>
  </w:style>
  <w:style w:type="character" w:customStyle="1" w:styleId="BodyChar">
    <w:name w:val="Body Char"/>
    <w:basedOn w:val="DefaultParagraphFont"/>
    <w:link w:val="Body"/>
    <w:rsid w:val="003C4E36"/>
    <w:rPr>
      <w:rFonts w:ascii="Calibri" w:eastAsia="Times" w:hAnsi="Calibri"/>
      <w:sz w:val="24"/>
      <w:lang w:eastAsia="en-US"/>
    </w:rPr>
  </w:style>
  <w:style w:type="paragraph" w:customStyle="1" w:styleId="xmsonormal">
    <w:name w:val="xmsonormal"/>
    <w:basedOn w:val="Normal"/>
    <w:rsid w:val="003C4E36"/>
    <w:pPr>
      <w:suppressLineNumbers w:val="0"/>
      <w:tabs>
        <w:tab w:val="clear" w:pos="720"/>
      </w:tabs>
      <w:overflowPunct/>
      <w:autoSpaceDE/>
      <w:autoSpaceDN/>
      <w:adjustRightInd/>
      <w:spacing w:before="100" w:beforeAutospacing="1" w:after="100" w:afterAutospacing="1"/>
      <w:textAlignment w:val="auto"/>
    </w:pPr>
    <w:rPr>
      <w:rFonts w:ascii="Calibri" w:eastAsiaTheme="minorHAnsi" w:hAnsi="Calibri" w:cs="Calibri"/>
      <w:sz w:val="22"/>
      <w:szCs w:val="22"/>
      <w:lang w:eastAsia="en-AU"/>
    </w:rPr>
  </w:style>
  <w:style w:type="character" w:customStyle="1" w:styleId="apple-converted-space">
    <w:name w:val="apple-converted-space"/>
    <w:basedOn w:val="DefaultParagraphFont"/>
    <w:rsid w:val="003C4E36"/>
  </w:style>
  <w:style w:type="paragraph" w:styleId="NormalWeb">
    <w:name w:val="Normal (Web)"/>
    <w:basedOn w:val="Normal"/>
    <w:uiPriority w:val="99"/>
    <w:semiHidden/>
    <w:unhideWhenUsed/>
    <w:rsid w:val="0008341E"/>
    <w:pPr>
      <w:suppressLineNumbers w:val="0"/>
      <w:tabs>
        <w:tab w:val="clear" w:pos="720"/>
      </w:tabs>
      <w:overflowPunct/>
      <w:autoSpaceDE/>
      <w:autoSpaceDN/>
      <w:adjustRightInd/>
      <w:spacing w:before="100" w:beforeAutospacing="1" w:after="100" w:afterAutospacing="1"/>
      <w:textAlignment w:val="auto"/>
    </w:pPr>
    <w:rPr>
      <w:szCs w:val="24"/>
      <w:lang w:eastAsia="en-AU"/>
    </w:rPr>
  </w:style>
  <w:style w:type="paragraph" w:customStyle="1" w:styleId="DraftSub-sectionNote">
    <w:name w:val="Draft Sub-section Note"/>
    <w:next w:val="Normal"/>
    <w:link w:val="DraftSub-sectionNoteChar"/>
    <w:rsid w:val="0008341E"/>
    <w:pPr>
      <w:spacing w:before="120"/>
      <w:ind w:left="1361"/>
    </w:pPr>
    <w:rPr>
      <w:lang w:eastAsia="en-US"/>
    </w:rPr>
  </w:style>
  <w:style w:type="character" w:customStyle="1" w:styleId="DraftSub-sectionNoteChar">
    <w:name w:val="Draft Sub-section Note Char"/>
    <w:basedOn w:val="AmndSub-sectionNoteChar"/>
    <w:link w:val="DraftSub-sectionNote"/>
    <w:rsid w:val="0008341E"/>
    <w:rPr>
      <w:sz w:val="24"/>
      <w:lang w:eastAsia="en-US"/>
    </w:rPr>
  </w:style>
  <w:style w:type="paragraph" w:customStyle="1" w:styleId="DraftParaNote">
    <w:name w:val="Draft Para Note"/>
    <w:next w:val="Normal"/>
    <w:link w:val="DraftParaNoteChar"/>
    <w:rsid w:val="0008341E"/>
    <w:pPr>
      <w:spacing w:before="120"/>
      <w:ind w:left="1871"/>
    </w:pPr>
    <w:rPr>
      <w:lang w:eastAsia="en-US"/>
    </w:rPr>
  </w:style>
  <w:style w:type="character" w:customStyle="1" w:styleId="DraftParaNoteChar">
    <w:name w:val="Draft Para Note Char"/>
    <w:basedOn w:val="AmndSub-sectionNoteChar"/>
    <w:link w:val="DraftParaNote"/>
    <w:rsid w:val="0008341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21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CPCTemplates\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6B0A8-5032-4C09-9A1D-A9B5446B3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HOUSEAMD.DOTM</Template>
  <TotalTime>1</TotalTime>
  <Pages>3</Pages>
  <Words>879</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Public Health and Wellbeing Amendment (Pandemic Management) Bill 2021</vt:lpstr>
    </vt:vector>
  </TitlesOfParts>
  <Manager>Information Systems</Manager>
  <Company>OCPC-VIC</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Health and Wellbeing Amendment (Pandemic Management) Bill 2021</dc:title>
  <dc:subject>OCPC Word Template</dc:subject>
  <dc:creator>Marina Farnan</dc:creator>
  <cp:keywords>Formats, House Amendments</cp:keywords>
  <dc:description>28/08/2020 (PROD)</dc:description>
  <cp:lastModifiedBy>Juliana Duan</cp:lastModifiedBy>
  <cp:revision>3</cp:revision>
  <cp:lastPrinted>2021-11-16T02:01:00Z</cp:lastPrinted>
  <dcterms:created xsi:type="dcterms:W3CDTF">2021-11-16T04:00:00Z</dcterms:created>
  <dcterms:modified xsi:type="dcterms:W3CDTF">2021-11-16T04:01:00Z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454590</vt:i4>
  </property>
  <property fmtid="{D5CDD505-2E9C-101B-9397-08002B2CF9AE}" pid="3" name="DocSubFolderNumber">
    <vt:lpwstr>S21/968</vt:lpwstr>
  </property>
</Properties>
</file>