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6639C" w14:textId="4500D386" w:rsidR="00712B9B" w:rsidRDefault="000D79AC">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66C80C45" w14:textId="1087391A" w:rsidR="00712B9B" w:rsidRDefault="000D79AC" w:rsidP="00712B9B">
      <w:pPr>
        <w:tabs>
          <w:tab w:val="clear" w:pos="720"/>
        </w:tabs>
        <w:spacing w:after="240"/>
        <w:jc w:val="center"/>
        <w:rPr>
          <w:b/>
          <w:caps/>
        </w:rPr>
      </w:pPr>
      <w:bookmarkStart w:id="1" w:name="cpBillTitle"/>
      <w:bookmarkEnd w:id="0"/>
      <w:r>
        <w:rPr>
          <w:b/>
          <w:caps/>
        </w:rPr>
        <w:t>JUDICIAL PROCEEDINGS REPORTS AMENDMENT BILL 2021</w:t>
      </w:r>
    </w:p>
    <w:p w14:paraId="238BA08A" w14:textId="554AFE6D" w:rsidR="00712B9B" w:rsidRDefault="000D79AC" w:rsidP="000D79AC">
      <w:pPr>
        <w:tabs>
          <w:tab w:val="clear" w:pos="720"/>
        </w:tabs>
        <w:spacing w:after="240"/>
        <w:ind w:left="-2835" w:right="-2835"/>
        <w:jc w:val="center"/>
        <w:rPr>
          <w:b/>
          <w:i/>
          <w:caps/>
        </w:rPr>
      </w:pPr>
      <w:bookmarkStart w:id="2" w:name="cpDraftVersion"/>
      <w:bookmarkEnd w:id="1"/>
      <w:r>
        <w:rPr>
          <w:b/>
          <w:i/>
          <w:caps/>
        </w:rPr>
        <w:t xml:space="preserve"> </w:t>
      </w:r>
    </w:p>
    <w:p w14:paraId="3E9A9012" w14:textId="3F892B91" w:rsidR="00712B9B" w:rsidRDefault="000D79AC">
      <w:pPr>
        <w:tabs>
          <w:tab w:val="left" w:pos="3912"/>
          <w:tab w:val="left" w:pos="4423"/>
        </w:tabs>
        <w:jc w:val="center"/>
        <w:rPr>
          <w:u w:val="single"/>
        </w:rPr>
      </w:pPr>
      <w:bookmarkStart w:id="3" w:name="cpMinister"/>
      <w:bookmarkEnd w:id="2"/>
      <w:r>
        <w:rPr>
          <w:u w:val="single"/>
        </w:rPr>
        <w:t>(Amendments and New Clause to be proposed in Committee by Ms SYMES)</w:t>
      </w:r>
    </w:p>
    <w:bookmarkEnd w:id="3"/>
    <w:p w14:paraId="4A95D662" w14:textId="77777777" w:rsidR="00712B9B" w:rsidRDefault="00712B9B">
      <w:pPr>
        <w:tabs>
          <w:tab w:val="left" w:pos="3912"/>
          <w:tab w:val="left" w:pos="4423"/>
        </w:tabs>
      </w:pPr>
    </w:p>
    <w:p w14:paraId="714E5141" w14:textId="44A8EDE9" w:rsidR="00B245D0" w:rsidRDefault="00B245D0" w:rsidP="00B245D0">
      <w:pPr>
        <w:pStyle w:val="ListParagraph"/>
        <w:numPr>
          <w:ilvl w:val="0"/>
          <w:numId w:val="20"/>
        </w:numPr>
      </w:pPr>
      <w:bookmarkStart w:id="4" w:name="cpStart"/>
      <w:bookmarkEnd w:id="4"/>
      <w:r>
        <w:t>Clause 2, line 9, omit "sections 4 and 6" and insert "section 4</w:t>
      </w:r>
      <w:r w:rsidR="006324B9">
        <w:t>(1)</w:t>
      </w:r>
      <w:r>
        <w:t>".</w:t>
      </w:r>
    </w:p>
    <w:p w14:paraId="0263CFCC" w14:textId="77777777" w:rsidR="00055C63" w:rsidRDefault="00055C63" w:rsidP="00055C63">
      <w:pPr>
        <w:pStyle w:val="ListParagraph"/>
        <w:numPr>
          <w:ilvl w:val="0"/>
          <w:numId w:val="22"/>
        </w:numPr>
      </w:pPr>
      <w:r>
        <w:t>Clause 2, page 2, line 2, omit "4" and insert "4(1)".</w:t>
      </w:r>
    </w:p>
    <w:p w14:paraId="0760415A" w14:textId="77777777" w:rsidR="00B245D0" w:rsidRDefault="006324B9" w:rsidP="006324B9">
      <w:pPr>
        <w:pStyle w:val="ListParagraph"/>
        <w:numPr>
          <w:ilvl w:val="0"/>
          <w:numId w:val="22"/>
        </w:numPr>
      </w:pPr>
      <w:r>
        <w:t>Clause 2, page 2, lines 4 and 5, omit all words and expressions on these lines.</w:t>
      </w:r>
    </w:p>
    <w:p w14:paraId="312FB82F" w14:textId="77777777" w:rsidR="006324B9" w:rsidRDefault="006324B9" w:rsidP="006324B9">
      <w:pPr>
        <w:pStyle w:val="ListParagraph"/>
        <w:numPr>
          <w:ilvl w:val="0"/>
          <w:numId w:val="22"/>
        </w:numPr>
      </w:pPr>
      <w:r>
        <w:t>Clause 4, line 4, omit "After" and insert "(1)  After".</w:t>
      </w:r>
    </w:p>
    <w:p w14:paraId="0EB9A191" w14:textId="77777777" w:rsidR="006324B9" w:rsidRDefault="006324B9" w:rsidP="006324B9">
      <w:pPr>
        <w:pStyle w:val="ListParagraph"/>
        <w:numPr>
          <w:ilvl w:val="0"/>
          <w:numId w:val="22"/>
        </w:numPr>
      </w:pPr>
      <w:r>
        <w:t>Clause 4, after line 14 insert—</w:t>
      </w:r>
    </w:p>
    <w:p w14:paraId="0277FDE3" w14:textId="77777777" w:rsidR="006324B9" w:rsidRDefault="004219D9" w:rsidP="004219D9">
      <w:pPr>
        <w:pStyle w:val="AmendHeading1"/>
        <w:tabs>
          <w:tab w:val="right" w:pos="1701"/>
        </w:tabs>
        <w:ind w:left="1871" w:hanging="1871"/>
      </w:pPr>
      <w:r>
        <w:tab/>
        <w:t>'</w:t>
      </w:r>
      <w:r w:rsidR="006324B9" w:rsidRPr="004219D9">
        <w:t>(2)</w:t>
      </w:r>
      <w:r w:rsidR="006324B9">
        <w:tab/>
      </w:r>
      <w:r>
        <w:t>For</w:t>
      </w:r>
      <w:r w:rsidR="006324B9">
        <w:t xml:space="preserve"> </w:t>
      </w:r>
      <w:r w:rsidR="006324B9" w:rsidRPr="004219D9">
        <w:t>section</w:t>
      </w:r>
      <w:r w:rsidR="006324B9">
        <w:t xml:space="preserve"> 4(1BF)</w:t>
      </w:r>
      <w:r>
        <w:t>(a) and (b)</w:t>
      </w:r>
      <w:r w:rsidR="006324B9">
        <w:t xml:space="preserve"> of the </w:t>
      </w:r>
      <w:r>
        <w:t>Principal</w:t>
      </w:r>
      <w:r w:rsidR="006324B9">
        <w:t xml:space="preserve"> Act</w:t>
      </w:r>
      <w:r>
        <w:t xml:space="preserve"> </w:t>
      </w:r>
      <w:r w:rsidRPr="004219D9">
        <w:rPr>
          <w:b/>
        </w:rPr>
        <w:t>substitute</w:t>
      </w:r>
      <w:r>
        <w:t>—</w:t>
      </w:r>
      <w:bookmarkStart w:id="5" w:name="_GoBack"/>
      <w:bookmarkEnd w:id="5"/>
    </w:p>
    <w:p w14:paraId="5053A882" w14:textId="77777777" w:rsidR="004219D9" w:rsidRDefault="00501195" w:rsidP="00501195">
      <w:pPr>
        <w:pStyle w:val="AmendHeading2"/>
        <w:tabs>
          <w:tab w:val="clear" w:pos="720"/>
          <w:tab w:val="right" w:pos="2268"/>
        </w:tabs>
        <w:ind w:left="2381" w:hanging="2381"/>
      </w:pPr>
      <w:r>
        <w:tab/>
      </w:r>
      <w:r w:rsidR="004219D9" w:rsidRPr="00501195">
        <w:t>"(a)</w:t>
      </w:r>
      <w:r>
        <w:tab/>
      </w:r>
      <w:r w:rsidR="004219D9">
        <w:t>in the case of a living victim—</w:t>
      </w:r>
    </w:p>
    <w:p w14:paraId="3474622A" w14:textId="77777777" w:rsidR="004219D9" w:rsidRDefault="00501195" w:rsidP="00501195">
      <w:pPr>
        <w:pStyle w:val="AmendHeading3"/>
        <w:tabs>
          <w:tab w:val="right" w:pos="2778"/>
        </w:tabs>
        <w:ind w:left="2891" w:hanging="2891"/>
      </w:pPr>
      <w:r>
        <w:tab/>
      </w:r>
      <w:r w:rsidR="004219D9" w:rsidRPr="00501195">
        <w:t>(i)</w:t>
      </w:r>
      <w:r>
        <w:tab/>
      </w:r>
      <w:r w:rsidR="004219D9">
        <w:t xml:space="preserve">that it has taken into account the views of any victims likely to be identified, if those views are known following reasonable enquiries; and </w:t>
      </w:r>
    </w:p>
    <w:p w14:paraId="6FE6B50E" w14:textId="77777777" w:rsidR="004219D9" w:rsidRDefault="00501195" w:rsidP="00501195">
      <w:pPr>
        <w:pStyle w:val="AmendHeading3"/>
        <w:tabs>
          <w:tab w:val="right" w:pos="2778"/>
        </w:tabs>
        <w:ind w:left="2891" w:hanging="2891"/>
      </w:pPr>
      <w:r>
        <w:tab/>
      </w:r>
      <w:r w:rsidR="004219D9" w:rsidRPr="00501195">
        <w:t>(ii)</w:t>
      </w:r>
      <w:r>
        <w:tab/>
      </w:r>
      <w:r w:rsidR="004219D9">
        <w:t xml:space="preserve">that it is in the public interest to make the order; and </w:t>
      </w:r>
    </w:p>
    <w:p w14:paraId="00BCC516" w14:textId="77777777" w:rsidR="004219D9" w:rsidRDefault="00501195" w:rsidP="00501195">
      <w:pPr>
        <w:pStyle w:val="AmendHeading2"/>
        <w:tabs>
          <w:tab w:val="clear" w:pos="720"/>
          <w:tab w:val="right" w:pos="2268"/>
        </w:tabs>
        <w:ind w:left="2381" w:hanging="2381"/>
      </w:pPr>
      <w:r>
        <w:tab/>
      </w:r>
      <w:r w:rsidR="004219D9" w:rsidRPr="00501195">
        <w:t>(b)</w:t>
      </w:r>
      <w:r>
        <w:tab/>
      </w:r>
      <w:r w:rsidR="004219D9">
        <w:t>in the case of a deceased victim—</w:t>
      </w:r>
    </w:p>
    <w:p w14:paraId="64E19F27" w14:textId="77777777" w:rsidR="004219D9" w:rsidRDefault="00501195" w:rsidP="00501195">
      <w:pPr>
        <w:pStyle w:val="AmendHeading3"/>
        <w:tabs>
          <w:tab w:val="right" w:pos="2778"/>
        </w:tabs>
        <w:ind w:left="2891" w:hanging="2891"/>
      </w:pPr>
      <w:r>
        <w:tab/>
      </w:r>
      <w:r w:rsidR="004219D9" w:rsidRPr="00501195">
        <w:t>(i)</w:t>
      </w:r>
      <w:r>
        <w:tab/>
      </w:r>
      <w:r w:rsidR="004219D9">
        <w:t xml:space="preserve">that it has taken into account the views of the deceased victim, if those views are known following reasonable enquiries; and </w:t>
      </w:r>
    </w:p>
    <w:p w14:paraId="3EA383EB" w14:textId="77777777" w:rsidR="004219D9" w:rsidRDefault="00501195" w:rsidP="00501195">
      <w:pPr>
        <w:pStyle w:val="AmendHeading3"/>
        <w:tabs>
          <w:tab w:val="right" w:pos="2778"/>
        </w:tabs>
        <w:ind w:left="2891" w:hanging="2891"/>
      </w:pPr>
      <w:r>
        <w:tab/>
      </w:r>
      <w:r w:rsidR="004219D9" w:rsidRPr="00501195">
        <w:t>(ii)</w:t>
      </w:r>
      <w:r>
        <w:tab/>
      </w:r>
      <w:r w:rsidR="004219D9">
        <w:t xml:space="preserve">that the views of any family members of the deceased victim are taken into account, if those views are known following reasonable enquiries, unless the family member is also the alleged offender or convicted offender; and </w:t>
      </w:r>
    </w:p>
    <w:p w14:paraId="2208B121" w14:textId="6AD2DF78" w:rsidR="004219D9" w:rsidRDefault="00501195" w:rsidP="00501195">
      <w:pPr>
        <w:pStyle w:val="AmendHeading3"/>
        <w:tabs>
          <w:tab w:val="right" w:pos="2778"/>
        </w:tabs>
        <w:ind w:left="2891" w:hanging="2891"/>
      </w:pPr>
      <w:r>
        <w:tab/>
      </w:r>
      <w:r w:rsidR="004219D9" w:rsidRPr="00501195">
        <w:t>(iii)</w:t>
      </w:r>
      <w:r>
        <w:tab/>
      </w:r>
      <w:r w:rsidR="004219D9">
        <w:t>that it is in the public interest to make the order.</w:t>
      </w:r>
      <w:r w:rsidR="000D79AC">
        <w:t>".</w:t>
      </w:r>
    </w:p>
    <w:p w14:paraId="3B1FAA16" w14:textId="4301A4DE" w:rsidR="00187099" w:rsidRPr="00187099" w:rsidRDefault="00187099" w:rsidP="00187099">
      <w:pPr>
        <w:pStyle w:val="AmendHeading1"/>
        <w:tabs>
          <w:tab w:val="right" w:pos="1701"/>
        </w:tabs>
        <w:ind w:left="1871" w:hanging="1871"/>
      </w:pPr>
      <w:r>
        <w:tab/>
      </w:r>
      <w:r w:rsidRPr="00187099">
        <w:t>(3)</w:t>
      </w:r>
      <w:r>
        <w:tab/>
        <w:t xml:space="preserve">In section 4(1BG)(b)(i) of the Principal Act, for "an adult" </w:t>
      </w:r>
      <w:r w:rsidRPr="002F6705">
        <w:rPr>
          <w:b/>
        </w:rPr>
        <w:t>substitute</w:t>
      </w:r>
      <w:r>
        <w:t xml:space="preserve"> "a living adult".'.</w:t>
      </w:r>
    </w:p>
    <w:p w14:paraId="43D5B643" w14:textId="77777777" w:rsidR="008416AE" w:rsidRDefault="00B245D0" w:rsidP="00847F02">
      <w:pPr>
        <w:pStyle w:val="ListParagraph"/>
        <w:numPr>
          <w:ilvl w:val="0"/>
          <w:numId w:val="37"/>
        </w:numPr>
      </w:pPr>
      <w:r>
        <w:t>Clause 5, omit this clause.</w:t>
      </w:r>
    </w:p>
    <w:p w14:paraId="78BDFCC8" w14:textId="77777777" w:rsidR="006324B9" w:rsidRDefault="006324B9" w:rsidP="006324B9">
      <w:pPr>
        <w:jc w:val="center"/>
      </w:pPr>
      <w:r>
        <w:t>NEW CLAUSE</w:t>
      </w:r>
    </w:p>
    <w:p w14:paraId="2B9779B2" w14:textId="77777777" w:rsidR="006324B9" w:rsidRDefault="006324B9" w:rsidP="00847F02">
      <w:pPr>
        <w:pStyle w:val="ListParagraph"/>
        <w:numPr>
          <w:ilvl w:val="0"/>
          <w:numId w:val="39"/>
        </w:numPr>
      </w:pPr>
      <w:r>
        <w:t>After clause 6 insert the following New Clause—</w:t>
      </w:r>
    </w:p>
    <w:p w14:paraId="6D247103" w14:textId="77777777" w:rsidR="006324B9" w:rsidRDefault="00847F02" w:rsidP="00847F02">
      <w:pPr>
        <w:pStyle w:val="AmendHeading1s"/>
        <w:tabs>
          <w:tab w:val="right" w:pos="1701"/>
        </w:tabs>
        <w:ind w:left="1871" w:hanging="1871"/>
      </w:pPr>
      <w:r>
        <w:tab/>
      </w:r>
      <w:r w:rsidRPr="00847F02">
        <w:t>'</w:t>
      </w:r>
      <w:r w:rsidR="006324B9" w:rsidRPr="00847F02">
        <w:t>6A</w:t>
      </w:r>
      <w:r w:rsidR="006324B9">
        <w:tab/>
        <w:t>New section 4C inserted</w:t>
      </w:r>
    </w:p>
    <w:p w14:paraId="2A1067A4" w14:textId="77777777" w:rsidR="006324B9" w:rsidRDefault="004219D9" w:rsidP="00847F02">
      <w:pPr>
        <w:pStyle w:val="AmendHeading1"/>
        <w:ind w:left="1871"/>
      </w:pPr>
      <w:r>
        <w:t xml:space="preserve">Before section 5 of the Principal Act </w:t>
      </w:r>
      <w:r w:rsidRPr="004219D9">
        <w:rPr>
          <w:b/>
        </w:rPr>
        <w:t>insert</w:t>
      </w:r>
      <w:r>
        <w:t>—</w:t>
      </w:r>
    </w:p>
    <w:p w14:paraId="5264D99D" w14:textId="77777777" w:rsidR="006324B9" w:rsidRDefault="00847F02" w:rsidP="00847F02">
      <w:pPr>
        <w:pStyle w:val="AmendHeading1s"/>
        <w:tabs>
          <w:tab w:val="right" w:pos="2268"/>
        </w:tabs>
        <w:ind w:left="2381" w:hanging="2381"/>
      </w:pPr>
      <w:r>
        <w:tab/>
      </w:r>
      <w:r w:rsidR="004219D9" w:rsidRPr="00847F02">
        <w:rPr>
          <w:b w:val="0"/>
        </w:rPr>
        <w:t>"</w:t>
      </w:r>
      <w:r w:rsidR="004219D9" w:rsidRPr="00847F02">
        <w:t>4C</w:t>
      </w:r>
      <w:r w:rsidR="004219D9">
        <w:tab/>
      </w:r>
      <w:r>
        <w:t>Test for permitted publication on and after 14 December 2021</w:t>
      </w:r>
      <w:r w:rsidR="004219D9">
        <w:t xml:space="preserve"> </w:t>
      </w:r>
    </w:p>
    <w:p w14:paraId="01FD507A" w14:textId="77777777" w:rsidR="00B245D0" w:rsidRDefault="00847F02" w:rsidP="00847F02">
      <w:pPr>
        <w:pStyle w:val="AmendHeading2"/>
        <w:tabs>
          <w:tab w:val="clear" w:pos="720"/>
          <w:tab w:val="right" w:pos="2268"/>
        </w:tabs>
        <w:ind w:left="2381" w:hanging="2381"/>
      </w:pPr>
      <w:r>
        <w:tab/>
      </w:r>
      <w:r w:rsidRPr="00847F02">
        <w:t>(1)</w:t>
      </w:r>
      <w:r>
        <w:tab/>
        <w:t>On 14 December 2021—</w:t>
      </w:r>
    </w:p>
    <w:p w14:paraId="6E051622" w14:textId="4A276A59" w:rsidR="00847F02" w:rsidRDefault="00847F02" w:rsidP="00847F02">
      <w:pPr>
        <w:pStyle w:val="AmendHeading3"/>
        <w:tabs>
          <w:tab w:val="right" w:pos="2778"/>
        </w:tabs>
        <w:ind w:left="2891" w:hanging="2891"/>
      </w:pPr>
      <w:r>
        <w:tab/>
      </w:r>
      <w:r w:rsidR="00B245D0" w:rsidRPr="00847F02">
        <w:t>(a)</w:t>
      </w:r>
      <w:r>
        <w:tab/>
      </w:r>
      <w:r w:rsidR="00B245D0">
        <w:t xml:space="preserve">for section 4(1BF)(a) and (b) </w:t>
      </w:r>
      <w:r w:rsidR="00B245D0" w:rsidRPr="00847F02">
        <w:rPr>
          <w:b/>
        </w:rPr>
        <w:t>substitute</w:t>
      </w:r>
      <w:r w:rsidR="00B245D0">
        <w:t>—</w:t>
      </w:r>
    </w:p>
    <w:p w14:paraId="542F10F0" w14:textId="77777777" w:rsidR="00847F02" w:rsidRDefault="00847F02" w:rsidP="00847F02">
      <w:pPr>
        <w:pStyle w:val="AmendHeading4"/>
        <w:tabs>
          <w:tab w:val="clear" w:pos="720"/>
          <w:tab w:val="right" w:pos="3288"/>
        </w:tabs>
        <w:ind w:left="3402" w:hanging="3402"/>
      </w:pPr>
      <w:r>
        <w:lastRenderedPageBreak/>
        <w:tab/>
      </w:r>
      <w:r w:rsidR="00B245D0" w:rsidRPr="00847F02">
        <w:t>"(a)</w:t>
      </w:r>
      <w:r>
        <w:tab/>
      </w:r>
      <w:r w:rsidR="00B245D0">
        <w:t>that it has taken into account the views of any victims likely to be identified, if those views are known following reasonable enquiries; and</w:t>
      </w:r>
    </w:p>
    <w:p w14:paraId="2CA99809" w14:textId="77777777" w:rsidR="00847F02" w:rsidRDefault="00847F02" w:rsidP="00847F02">
      <w:pPr>
        <w:pStyle w:val="AmendHeading4"/>
        <w:tabs>
          <w:tab w:val="clear" w:pos="720"/>
          <w:tab w:val="right" w:pos="3288"/>
        </w:tabs>
        <w:ind w:left="3402" w:hanging="3402"/>
      </w:pPr>
      <w:r>
        <w:tab/>
      </w:r>
      <w:r w:rsidR="00B245D0" w:rsidRPr="00847F02">
        <w:t>(b)</w:t>
      </w:r>
      <w:r>
        <w:tab/>
      </w:r>
      <w:r w:rsidR="00B245D0">
        <w:t xml:space="preserve">that it is in the public interest to make the order."; and </w:t>
      </w:r>
    </w:p>
    <w:p w14:paraId="013A6ABD" w14:textId="431157D4" w:rsidR="00B245D0" w:rsidRDefault="00847F02" w:rsidP="00847F02">
      <w:pPr>
        <w:pStyle w:val="AmendHeading3"/>
        <w:tabs>
          <w:tab w:val="right" w:pos="2778"/>
        </w:tabs>
        <w:ind w:left="2891" w:hanging="2891"/>
      </w:pPr>
      <w:r>
        <w:tab/>
      </w:r>
      <w:r w:rsidR="00B245D0" w:rsidRPr="00847F02">
        <w:t>(b)</w:t>
      </w:r>
      <w:r>
        <w:tab/>
      </w:r>
      <w:r w:rsidR="00B245D0">
        <w:t>in section 4(1BG)(b)(i)</w:t>
      </w:r>
      <w:r w:rsidR="00055C63">
        <w:t xml:space="preserve">, </w:t>
      </w:r>
      <w:r w:rsidR="00B245D0">
        <w:t xml:space="preserve">for "a living" </w:t>
      </w:r>
      <w:r w:rsidR="00B245D0" w:rsidRPr="00847F02">
        <w:rPr>
          <w:b/>
        </w:rPr>
        <w:t>substitute</w:t>
      </w:r>
      <w:r w:rsidR="00B245D0">
        <w:t xml:space="preserve"> "an".</w:t>
      </w:r>
    </w:p>
    <w:p w14:paraId="391D837E" w14:textId="77777777" w:rsidR="00847F02" w:rsidRDefault="00847F02" w:rsidP="00847F02">
      <w:pPr>
        <w:pStyle w:val="AmendHeading2"/>
        <w:tabs>
          <w:tab w:val="clear" w:pos="720"/>
          <w:tab w:val="right" w:pos="2268"/>
        </w:tabs>
        <w:ind w:left="2381" w:hanging="2381"/>
      </w:pPr>
      <w:r>
        <w:tab/>
      </w:r>
      <w:r w:rsidRPr="00847F02">
        <w:t>(2)</w:t>
      </w:r>
      <w:r>
        <w:tab/>
        <w:t xml:space="preserve">This section is </w:t>
      </w:r>
      <w:r w:rsidRPr="00847F02">
        <w:rPr>
          <w:b/>
        </w:rPr>
        <w:t>repealed</w:t>
      </w:r>
      <w:r>
        <w:t xml:space="preserve"> on 16 December 2021.".'.</w:t>
      </w:r>
    </w:p>
    <w:sectPr w:rsidR="00847F02" w:rsidSect="000D79AC">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D5B2E" w14:textId="77777777" w:rsidR="002336E3" w:rsidRDefault="002336E3">
      <w:r>
        <w:separator/>
      </w:r>
    </w:p>
  </w:endnote>
  <w:endnote w:type="continuationSeparator" w:id="0">
    <w:p w14:paraId="259D44CA" w14:textId="77777777" w:rsidR="002336E3" w:rsidRDefault="0023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7CB9" w14:textId="77777777" w:rsidR="0038690A" w:rsidRDefault="0038690A" w:rsidP="000D79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B7C5EE"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6546" w14:textId="3B0ECCDB" w:rsidR="000D79AC" w:rsidRDefault="000D79AC" w:rsidP="003367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1F5B">
      <w:rPr>
        <w:rStyle w:val="PageNumber"/>
        <w:noProof/>
      </w:rPr>
      <w:t>2</w:t>
    </w:r>
    <w:r>
      <w:rPr>
        <w:rStyle w:val="PageNumber"/>
      </w:rPr>
      <w:fldChar w:fldCharType="end"/>
    </w:r>
  </w:p>
  <w:p w14:paraId="312F03B9" w14:textId="773A78A6" w:rsidR="002336E3" w:rsidRPr="000D79AC" w:rsidRDefault="000D79AC" w:rsidP="000D79AC">
    <w:pPr>
      <w:pStyle w:val="Footer"/>
      <w:rPr>
        <w:sz w:val="18"/>
      </w:rPr>
    </w:pPr>
    <w:r w:rsidRPr="000D79AC">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C1F5" w14:textId="77777777" w:rsidR="00901F5B" w:rsidRDefault="00901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A2252" w14:textId="77777777" w:rsidR="002336E3" w:rsidRDefault="002336E3">
      <w:r>
        <w:separator/>
      </w:r>
    </w:p>
  </w:footnote>
  <w:footnote w:type="continuationSeparator" w:id="0">
    <w:p w14:paraId="2BC18AF1" w14:textId="77777777" w:rsidR="002336E3" w:rsidRDefault="0023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4379" w14:textId="77777777" w:rsidR="00901F5B" w:rsidRDefault="00901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DADC" w14:textId="142F0AFA" w:rsidR="002336E3" w:rsidRPr="000D79AC" w:rsidRDefault="000D79AC" w:rsidP="000D79AC">
    <w:pPr>
      <w:pStyle w:val="Header"/>
      <w:jc w:val="right"/>
    </w:pPr>
    <w:r w:rsidRPr="000D79AC">
      <w:t>JS22C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A680" w14:textId="78AACD13" w:rsidR="0038690A" w:rsidRPr="000D79AC" w:rsidRDefault="000D79AC" w:rsidP="000D79AC">
    <w:pPr>
      <w:pStyle w:val="Header"/>
      <w:jc w:val="right"/>
    </w:pPr>
    <w:r w:rsidRPr="000D79AC">
      <w:t>JS22C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187449D"/>
    <w:multiLevelType w:val="multilevel"/>
    <w:tmpl w:val="E4C62EC0"/>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2289C"/>
    <w:multiLevelType w:val="multilevel"/>
    <w:tmpl w:val="20E099A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5B610C"/>
    <w:multiLevelType w:val="multilevel"/>
    <w:tmpl w:val="97E00C3E"/>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326C49"/>
    <w:multiLevelType w:val="multilevel"/>
    <w:tmpl w:val="A34A004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B23371"/>
    <w:multiLevelType w:val="multilevel"/>
    <w:tmpl w:val="078E36A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B235B6"/>
    <w:multiLevelType w:val="multilevel"/>
    <w:tmpl w:val="E4C62EC0"/>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1B2A10"/>
    <w:multiLevelType w:val="multilevel"/>
    <w:tmpl w:val="779865E0"/>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20A757B1"/>
    <w:multiLevelType w:val="multilevel"/>
    <w:tmpl w:val="A34A004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2A2D4A2D"/>
    <w:multiLevelType w:val="multilevel"/>
    <w:tmpl w:val="CE5A0EB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6"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7"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362264A5"/>
    <w:multiLevelType w:val="multilevel"/>
    <w:tmpl w:val="69F67EAC"/>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184780"/>
    <w:multiLevelType w:val="multilevel"/>
    <w:tmpl w:val="CE5A0EB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52009A"/>
    <w:multiLevelType w:val="multilevel"/>
    <w:tmpl w:val="9538E98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887686"/>
    <w:multiLevelType w:val="multilevel"/>
    <w:tmpl w:val="6374DDC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4" w15:restartNumberingAfterBreak="0">
    <w:nsid w:val="51130CF0"/>
    <w:multiLevelType w:val="multilevel"/>
    <w:tmpl w:val="779865E0"/>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520C5AD0"/>
    <w:multiLevelType w:val="multilevel"/>
    <w:tmpl w:val="1E748D0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5D128A"/>
    <w:multiLevelType w:val="multilevel"/>
    <w:tmpl w:val="6374DDC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441F11"/>
    <w:multiLevelType w:val="multilevel"/>
    <w:tmpl w:val="5BD08FC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3"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4" w15:restartNumberingAfterBreak="0">
    <w:nsid w:val="70E37937"/>
    <w:multiLevelType w:val="multilevel"/>
    <w:tmpl w:val="20E099A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6B5CDE"/>
    <w:multiLevelType w:val="multilevel"/>
    <w:tmpl w:val="97E00C3E"/>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33449D"/>
    <w:multiLevelType w:val="multilevel"/>
    <w:tmpl w:val="6F74390C"/>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E415E5"/>
    <w:multiLevelType w:val="multilevel"/>
    <w:tmpl w:val="078E36A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15"/>
  </w:num>
  <w:num w:numId="4">
    <w:abstractNumId w:val="11"/>
  </w:num>
  <w:num w:numId="5">
    <w:abstractNumId w:val="16"/>
  </w:num>
  <w:num w:numId="6">
    <w:abstractNumId w:val="6"/>
  </w:num>
  <w:num w:numId="7">
    <w:abstractNumId w:val="32"/>
  </w:num>
  <w:num w:numId="8">
    <w:abstractNumId w:val="25"/>
  </w:num>
  <w:num w:numId="9">
    <w:abstractNumId w:val="13"/>
  </w:num>
  <w:num w:numId="10">
    <w:abstractNumId w:val="23"/>
  </w:num>
  <w:num w:numId="11">
    <w:abstractNumId w:val="17"/>
  </w:num>
  <w:num w:numId="12">
    <w:abstractNumId w:val="1"/>
  </w:num>
  <w:num w:numId="13">
    <w:abstractNumId w:val="33"/>
  </w:num>
  <w:num w:numId="14">
    <w:abstractNumId w:val="29"/>
  </w:num>
  <w:num w:numId="15">
    <w:abstractNumId w:val="28"/>
  </w:num>
  <w:num w:numId="16">
    <w:abstractNumId w:val="31"/>
  </w:num>
  <w:num w:numId="17">
    <w:abstractNumId w:val="20"/>
  </w:num>
  <w:num w:numId="18">
    <w:abstractNumId w:val="36"/>
  </w:num>
  <w:num w:numId="19">
    <w:abstractNumId w:val="34"/>
  </w:num>
  <w:num w:numId="20">
    <w:abstractNumId w:val="3"/>
  </w:num>
  <w:num w:numId="21">
    <w:abstractNumId w:val="35"/>
  </w:num>
  <w:num w:numId="22">
    <w:abstractNumId w:val="4"/>
  </w:num>
  <w:num w:numId="23">
    <w:abstractNumId w:val="30"/>
  </w:num>
  <w:num w:numId="24">
    <w:abstractNumId w:val="8"/>
  </w:num>
  <w:num w:numId="25">
    <w:abstractNumId w:val="26"/>
  </w:num>
  <w:num w:numId="26">
    <w:abstractNumId w:val="27"/>
  </w:num>
  <w:num w:numId="27">
    <w:abstractNumId w:val="18"/>
  </w:num>
  <w:num w:numId="28">
    <w:abstractNumId w:val="37"/>
  </w:num>
  <w:num w:numId="29">
    <w:abstractNumId w:val="38"/>
  </w:num>
  <w:num w:numId="30">
    <w:abstractNumId w:val="10"/>
  </w:num>
  <w:num w:numId="31">
    <w:abstractNumId w:val="24"/>
  </w:num>
  <w:num w:numId="32">
    <w:abstractNumId w:val="21"/>
  </w:num>
  <w:num w:numId="33">
    <w:abstractNumId w:val="22"/>
  </w:num>
  <w:num w:numId="34">
    <w:abstractNumId w:val="14"/>
  </w:num>
  <w:num w:numId="35">
    <w:abstractNumId w:val="19"/>
  </w:num>
  <w:num w:numId="36">
    <w:abstractNumId w:val="9"/>
  </w:num>
  <w:num w:numId="37">
    <w:abstractNumId w:val="2"/>
  </w:num>
  <w:num w:numId="38">
    <w:abstractNumId w:val="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ctno" w:val="266"/>
    <w:docVar w:name="vActTitle" w:val="Judicial Proceedings Reports Amendment Bill 2021"/>
    <w:docVar w:name="vBillNo" w:val="266"/>
    <w:docVar w:name="vBillTitle" w:val="Judicial Proceedings Reports Amendment Bill 2021"/>
    <w:docVar w:name="vDocumentType" w:val=".HOUSEAMEND"/>
    <w:docVar w:name="vDraftNo" w:val="0"/>
    <w:docVar w:name="vDraftVers" w:val="2"/>
    <w:docVar w:name="vDraftVersion" w:val="22281 - JS22C - Government (Ms SYMES) House Print"/>
    <w:docVar w:name="VersionNo" w:val="2"/>
    <w:docVar w:name="vFileName" w:val="591266GJSC.H"/>
    <w:docVar w:name="vFileVersion" w:val="C"/>
    <w:docVar w:name="vFinalisePrevVer" w:val="True"/>
    <w:docVar w:name="vGovNonGov" w:val="7"/>
    <w:docVar w:name="vHouseType" w:val="0"/>
    <w:docVar w:name="vILDNum" w:val="22281"/>
    <w:docVar w:name="vIsBrandNewVersion" w:val="No"/>
    <w:docVar w:name="vIsNewDocument" w:val="False"/>
    <w:docVar w:name="vLegCommission" w:val="0"/>
    <w:docVar w:name="vMinisterID" w:val="214"/>
    <w:docVar w:name="vMinisterName" w:val="Symes, Jaclyn, Ms"/>
    <w:docVar w:name="vMinisterNameIndex" w:val="109"/>
    <w:docVar w:name="vParliament" w:val="59"/>
    <w:docVar w:name="vPartyID" w:val="2"/>
    <w:docVar w:name="vPartyName" w:val="Labor"/>
    <w:docVar w:name="vPrevDraftNo" w:val="0"/>
    <w:docVar w:name="vPrevDraftVers" w:val="2"/>
    <w:docVar w:name="vPrevFileName" w:val="591266GJSC.H"/>
    <w:docVar w:name="vPrevMinisterID" w:val="214"/>
    <w:docVar w:name="vPrnOnSepLine" w:val="False"/>
    <w:docVar w:name="vSavedToLocal" w:val="No"/>
    <w:docVar w:name="vSeqNum" w:val="JS22C"/>
    <w:docVar w:name="vSession" w:val="1"/>
    <w:docVar w:name="vTRIMFileName" w:val="22281 - JS22C - Government (Ms SYMES) House Print"/>
    <w:docVar w:name="vTRIMRecordNumber" w:val="D21/19640[v4]"/>
    <w:docVar w:name="vTxtAfterIndex" w:val="-1"/>
    <w:docVar w:name="vTxtBefore" w:val="Amendments and New Clause to be proposed in Committee by"/>
    <w:docVar w:name="vTxtBeforeIndex" w:val="-1"/>
    <w:docVar w:name="vVersionDate" w:val="7/9/2021"/>
    <w:docVar w:name="vYear" w:val="2021"/>
  </w:docVars>
  <w:rsids>
    <w:rsidRoot w:val="002336E3"/>
    <w:rsid w:val="00003CB4"/>
    <w:rsid w:val="00006198"/>
    <w:rsid w:val="00011608"/>
    <w:rsid w:val="00017203"/>
    <w:rsid w:val="00022430"/>
    <w:rsid w:val="000268CD"/>
    <w:rsid w:val="00026CB3"/>
    <w:rsid w:val="00034E75"/>
    <w:rsid w:val="000355D1"/>
    <w:rsid w:val="0005044D"/>
    <w:rsid w:val="00053BD1"/>
    <w:rsid w:val="00054669"/>
    <w:rsid w:val="00055C63"/>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D79AC"/>
    <w:rsid w:val="000E0E51"/>
    <w:rsid w:val="000F0048"/>
    <w:rsid w:val="000F0716"/>
    <w:rsid w:val="000F25C3"/>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87099"/>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36E3"/>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705"/>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19D9"/>
    <w:rsid w:val="00427EBC"/>
    <w:rsid w:val="0043099F"/>
    <w:rsid w:val="00430C04"/>
    <w:rsid w:val="00430CF2"/>
    <w:rsid w:val="00435659"/>
    <w:rsid w:val="00437D7A"/>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195"/>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52D6"/>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02334"/>
    <w:rsid w:val="006119F1"/>
    <w:rsid w:val="00615A80"/>
    <w:rsid w:val="00616BF8"/>
    <w:rsid w:val="00617858"/>
    <w:rsid w:val="0062394C"/>
    <w:rsid w:val="00623CD7"/>
    <w:rsid w:val="00625C49"/>
    <w:rsid w:val="00627F8A"/>
    <w:rsid w:val="006324B9"/>
    <w:rsid w:val="006359B6"/>
    <w:rsid w:val="00640007"/>
    <w:rsid w:val="006422ED"/>
    <w:rsid w:val="006429D6"/>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3E66"/>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47F02"/>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1F5B"/>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318"/>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4BF8"/>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45D0"/>
    <w:rsid w:val="00B26EA0"/>
    <w:rsid w:val="00B31B9D"/>
    <w:rsid w:val="00B36100"/>
    <w:rsid w:val="00B3684B"/>
    <w:rsid w:val="00B4073D"/>
    <w:rsid w:val="00B413FD"/>
    <w:rsid w:val="00B60F3F"/>
    <w:rsid w:val="00B62CAC"/>
    <w:rsid w:val="00B63679"/>
    <w:rsid w:val="00B66210"/>
    <w:rsid w:val="00B70EFF"/>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EBE07BE"/>
  <w15:docId w15:val="{519EDBF9-08F3-44F4-B2D9-735AAD99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9AC"/>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D79AC"/>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D79AC"/>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D79AC"/>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D79AC"/>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D79AC"/>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D79AC"/>
    <w:pPr>
      <w:numPr>
        <w:ilvl w:val="5"/>
        <w:numId w:val="1"/>
      </w:numPr>
      <w:spacing w:before="240" w:after="60"/>
      <w:outlineLvl w:val="5"/>
    </w:pPr>
    <w:rPr>
      <w:rFonts w:ascii="Arial" w:hAnsi="Arial"/>
      <w:i/>
      <w:sz w:val="22"/>
    </w:rPr>
  </w:style>
  <w:style w:type="paragraph" w:styleId="Heading7">
    <w:name w:val="heading 7"/>
    <w:basedOn w:val="Normal"/>
    <w:next w:val="Normal"/>
    <w:qFormat/>
    <w:rsid w:val="000D79AC"/>
    <w:pPr>
      <w:numPr>
        <w:ilvl w:val="6"/>
        <w:numId w:val="1"/>
      </w:numPr>
      <w:spacing w:before="240" w:after="60"/>
      <w:outlineLvl w:val="6"/>
    </w:pPr>
    <w:rPr>
      <w:rFonts w:ascii="Arial" w:hAnsi="Arial"/>
    </w:rPr>
  </w:style>
  <w:style w:type="paragraph" w:styleId="Heading8">
    <w:name w:val="heading 8"/>
    <w:basedOn w:val="Normal"/>
    <w:next w:val="Normal"/>
    <w:qFormat/>
    <w:rsid w:val="000D79AC"/>
    <w:pPr>
      <w:numPr>
        <w:ilvl w:val="7"/>
        <w:numId w:val="1"/>
      </w:numPr>
      <w:spacing w:before="240" w:after="60"/>
      <w:outlineLvl w:val="7"/>
    </w:pPr>
    <w:rPr>
      <w:rFonts w:ascii="Arial" w:hAnsi="Arial"/>
      <w:i/>
    </w:rPr>
  </w:style>
  <w:style w:type="paragraph" w:styleId="Heading9">
    <w:name w:val="heading 9"/>
    <w:basedOn w:val="Normal"/>
    <w:next w:val="Normal"/>
    <w:qFormat/>
    <w:rsid w:val="000D79A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D79AC"/>
    <w:pPr>
      <w:ind w:left="1871"/>
    </w:pPr>
  </w:style>
  <w:style w:type="paragraph" w:customStyle="1" w:styleId="Normal-Draft">
    <w:name w:val="Normal - Draft"/>
    <w:rsid w:val="000D79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0D79AC"/>
    <w:pPr>
      <w:ind w:left="2381"/>
    </w:pPr>
  </w:style>
  <w:style w:type="paragraph" w:customStyle="1" w:styleId="AmendBody3">
    <w:name w:val="Amend. Body 3"/>
    <w:basedOn w:val="Normal-Draft"/>
    <w:next w:val="Normal"/>
    <w:rsid w:val="000D79AC"/>
    <w:pPr>
      <w:ind w:left="2892"/>
    </w:pPr>
  </w:style>
  <w:style w:type="paragraph" w:customStyle="1" w:styleId="AmendBody4">
    <w:name w:val="Amend. Body 4"/>
    <w:basedOn w:val="Normal-Draft"/>
    <w:next w:val="Normal"/>
    <w:rsid w:val="000D79AC"/>
    <w:pPr>
      <w:ind w:left="3402"/>
    </w:pPr>
  </w:style>
  <w:style w:type="paragraph" w:styleId="Header">
    <w:name w:val="header"/>
    <w:basedOn w:val="Normal"/>
    <w:rsid w:val="000D79AC"/>
    <w:pPr>
      <w:tabs>
        <w:tab w:val="center" w:pos="4153"/>
        <w:tab w:val="right" w:pos="8306"/>
      </w:tabs>
    </w:pPr>
  </w:style>
  <w:style w:type="paragraph" w:styleId="Footer">
    <w:name w:val="footer"/>
    <w:basedOn w:val="Normal"/>
    <w:rsid w:val="000D79AC"/>
    <w:pPr>
      <w:tabs>
        <w:tab w:val="center" w:pos="4153"/>
        <w:tab w:val="right" w:pos="8306"/>
      </w:tabs>
    </w:pPr>
  </w:style>
  <w:style w:type="paragraph" w:customStyle="1" w:styleId="AmendBody5">
    <w:name w:val="Amend. Body 5"/>
    <w:basedOn w:val="Normal-Draft"/>
    <w:next w:val="Normal"/>
    <w:rsid w:val="000D79AC"/>
    <w:pPr>
      <w:ind w:left="3912"/>
    </w:pPr>
  </w:style>
  <w:style w:type="paragraph" w:customStyle="1" w:styleId="AmendHeading-DIVISION">
    <w:name w:val="Amend. Heading - DIVISION"/>
    <w:basedOn w:val="Normal-Draft"/>
    <w:next w:val="Normal"/>
    <w:rsid w:val="000D79AC"/>
    <w:pPr>
      <w:spacing w:before="240" w:after="120"/>
      <w:ind w:left="1361"/>
      <w:jc w:val="center"/>
    </w:pPr>
    <w:rPr>
      <w:b/>
    </w:rPr>
  </w:style>
  <w:style w:type="paragraph" w:customStyle="1" w:styleId="AmendHeading-PART">
    <w:name w:val="Amend. Heading - PART"/>
    <w:basedOn w:val="Normal-Draft"/>
    <w:next w:val="Normal"/>
    <w:rsid w:val="000D79AC"/>
    <w:pPr>
      <w:spacing w:before="240" w:after="120"/>
      <w:ind w:left="1361"/>
      <w:jc w:val="center"/>
    </w:pPr>
    <w:rPr>
      <w:b/>
      <w:caps/>
      <w:sz w:val="22"/>
    </w:rPr>
  </w:style>
  <w:style w:type="paragraph" w:customStyle="1" w:styleId="AmendHeading-SCHEDULE">
    <w:name w:val="Amend. Heading - SCHEDULE"/>
    <w:basedOn w:val="Normal-Draft"/>
    <w:next w:val="Normal"/>
    <w:rsid w:val="000D79AC"/>
    <w:pPr>
      <w:spacing w:before="240" w:after="120"/>
      <w:ind w:left="1361"/>
      <w:jc w:val="center"/>
    </w:pPr>
    <w:rPr>
      <w:caps/>
      <w:sz w:val="22"/>
    </w:rPr>
  </w:style>
  <w:style w:type="paragraph" w:customStyle="1" w:styleId="AmendHeading1">
    <w:name w:val="Amend. Heading 1"/>
    <w:basedOn w:val="Normal"/>
    <w:next w:val="Normal"/>
    <w:rsid w:val="000D79AC"/>
    <w:pPr>
      <w:suppressLineNumbers w:val="0"/>
      <w:tabs>
        <w:tab w:val="clear" w:pos="720"/>
      </w:tabs>
    </w:pPr>
  </w:style>
  <w:style w:type="paragraph" w:customStyle="1" w:styleId="AmendHeading2">
    <w:name w:val="Amend. Heading 2"/>
    <w:basedOn w:val="Normal"/>
    <w:next w:val="Normal"/>
    <w:rsid w:val="000D79AC"/>
    <w:pPr>
      <w:suppressLineNumbers w:val="0"/>
    </w:pPr>
  </w:style>
  <w:style w:type="paragraph" w:customStyle="1" w:styleId="AmendHeading3">
    <w:name w:val="Amend. Heading 3"/>
    <w:basedOn w:val="Normal"/>
    <w:next w:val="Normal"/>
    <w:rsid w:val="000D79AC"/>
    <w:pPr>
      <w:suppressLineNumbers w:val="0"/>
      <w:tabs>
        <w:tab w:val="clear" w:pos="720"/>
      </w:tabs>
    </w:pPr>
  </w:style>
  <w:style w:type="paragraph" w:customStyle="1" w:styleId="AmendHeading4">
    <w:name w:val="Amend. Heading 4"/>
    <w:basedOn w:val="Normal"/>
    <w:next w:val="Normal"/>
    <w:rsid w:val="000D79AC"/>
    <w:pPr>
      <w:suppressLineNumbers w:val="0"/>
    </w:pPr>
  </w:style>
  <w:style w:type="paragraph" w:customStyle="1" w:styleId="AmendHeading5">
    <w:name w:val="Amend. Heading 5"/>
    <w:basedOn w:val="Normal"/>
    <w:next w:val="Normal"/>
    <w:rsid w:val="000D79AC"/>
    <w:pPr>
      <w:suppressLineNumbers w:val="0"/>
    </w:pPr>
  </w:style>
  <w:style w:type="paragraph" w:customStyle="1" w:styleId="BodyParagraph">
    <w:name w:val="Body Paragraph"/>
    <w:next w:val="Normal"/>
    <w:rsid w:val="000D79AC"/>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D79AC"/>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D79AC"/>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D79AC"/>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D79AC"/>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0D79AC"/>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0D79AC"/>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0D79AC"/>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0D79AC"/>
    <w:rPr>
      <w:caps w:val="0"/>
    </w:rPr>
  </w:style>
  <w:style w:type="paragraph" w:customStyle="1" w:styleId="Normal-Schedule">
    <w:name w:val="Normal - Schedule"/>
    <w:rsid w:val="000D79A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0D79AC"/>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D79AC"/>
    <w:rPr>
      <w:rFonts w:ascii="Monotype Corsiva" w:hAnsi="Monotype Corsiva"/>
      <w:i/>
      <w:sz w:val="24"/>
    </w:rPr>
  </w:style>
  <w:style w:type="paragraph" w:customStyle="1" w:styleId="CopyDetails">
    <w:name w:val="Copy Details"/>
    <w:next w:val="Normal"/>
    <w:rsid w:val="000D79AC"/>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D79AC"/>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D79AC"/>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D79AC"/>
  </w:style>
  <w:style w:type="paragraph" w:customStyle="1" w:styleId="Penalty">
    <w:name w:val="Penalty"/>
    <w:next w:val="Normal"/>
    <w:rsid w:val="000D79AC"/>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0D79AC"/>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0D79AC"/>
    <w:pPr>
      <w:framePr w:w="964" w:h="340" w:hSpace="284" w:wrap="around" w:vAnchor="text" w:hAnchor="page" w:xAlign="inside" w:y="1"/>
    </w:pPr>
    <w:rPr>
      <w:rFonts w:ascii="Arial" w:hAnsi="Arial"/>
      <w:b/>
      <w:spacing w:val="-10"/>
      <w:sz w:val="16"/>
    </w:rPr>
  </w:style>
  <w:style w:type="paragraph" w:styleId="TOC1">
    <w:name w:val="toc 1"/>
    <w:next w:val="Normal"/>
    <w:semiHidden/>
    <w:rsid w:val="000D79AC"/>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0D79AC"/>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0D79AC"/>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0D79AC"/>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0D79A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0D79AC"/>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0D79AC"/>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0D79AC"/>
    <w:pPr>
      <w:ind w:right="0"/>
    </w:pPr>
    <w:rPr>
      <w:b w:val="0"/>
      <w:caps/>
    </w:rPr>
  </w:style>
  <w:style w:type="paragraph" w:styleId="TOC9">
    <w:name w:val="toc 9"/>
    <w:basedOn w:val="Normal"/>
    <w:next w:val="Normal"/>
    <w:semiHidden/>
    <w:rsid w:val="000D79AC"/>
    <w:pPr>
      <w:tabs>
        <w:tab w:val="right" w:pos="6237"/>
      </w:tabs>
      <w:spacing w:before="0"/>
      <w:ind w:left="1922" w:right="284"/>
    </w:pPr>
    <w:rPr>
      <w:sz w:val="20"/>
    </w:rPr>
  </w:style>
  <w:style w:type="paragraph" w:customStyle="1" w:styleId="AmendHeading1s">
    <w:name w:val="Amend. Heading 1s"/>
    <w:basedOn w:val="Normal"/>
    <w:next w:val="Normal"/>
    <w:rsid w:val="000D79AC"/>
    <w:pPr>
      <w:suppressLineNumbers w:val="0"/>
      <w:tabs>
        <w:tab w:val="clear" w:pos="720"/>
      </w:tabs>
    </w:pPr>
    <w:rPr>
      <w:b/>
    </w:rPr>
  </w:style>
  <w:style w:type="paragraph" w:customStyle="1" w:styleId="AmendHeading6">
    <w:name w:val="Amend. Heading 6"/>
    <w:basedOn w:val="Normal"/>
    <w:next w:val="Normal"/>
    <w:rsid w:val="000D79AC"/>
    <w:pPr>
      <w:suppressLineNumbers w:val="0"/>
    </w:pPr>
  </w:style>
  <w:style w:type="paragraph" w:customStyle="1" w:styleId="AutoNumber">
    <w:name w:val="Auto Number"/>
    <w:rsid w:val="000D79AC"/>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0D79AC"/>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0D79AC"/>
    <w:rPr>
      <w:vertAlign w:val="superscript"/>
    </w:rPr>
  </w:style>
  <w:style w:type="paragraph" w:styleId="EndnoteText">
    <w:name w:val="endnote text"/>
    <w:basedOn w:val="Normal"/>
    <w:semiHidden/>
    <w:rsid w:val="000D79AC"/>
    <w:pPr>
      <w:tabs>
        <w:tab w:val="left" w:pos="284"/>
      </w:tabs>
      <w:ind w:left="284" w:hanging="284"/>
    </w:pPr>
    <w:rPr>
      <w:sz w:val="20"/>
    </w:rPr>
  </w:style>
  <w:style w:type="paragraph" w:customStyle="1" w:styleId="DraftingNotes">
    <w:name w:val="Drafting Notes"/>
    <w:next w:val="Normal"/>
    <w:rsid w:val="000D79AC"/>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0D79AC"/>
    <w:pPr>
      <w:framePr w:w="6237" w:h="1423" w:hRule="exact" w:hSpace="181" w:wrap="around" w:vAnchor="page" w:hAnchor="margin" w:xAlign="center" w:y="1192" w:anchorLock="1"/>
      <w:spacing w:before="0"/>
      <w:jc w:val="center"/>
    </w:pPr>
    <w:rPr>
      <w:i/>
    </w:rPr>
  </w:style>
  <w:style w:type="paragraph" w:customStyle="1" w:styleId="EndnoteBody">
    <w:name w:val="Endnote Body"/>
    <w:rsid w:val="000D79AC"/>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D79AC"/>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D79AC"/>
    <w:pPr>
      <w:spacing w:after="120"/>
      <w:jc w:val="center"/>
    </w:pPr>
  </w:style>
  <w:style w:type="paragraph" w:styleId="MacroText">
    <w:name w:val="macro"/>
    <w:semiHidden/>
    <w:rsid w:val="000D79A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0D79A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D79A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D79A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D79A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D79A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D79AC"/>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0D79A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D79AC"/>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D79A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D79A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D79AC"/>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D79A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D79AC"/>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D79A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D79A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0D79AC"/>
    <w:pPr>
      <w:suppressLineNumbers w:val="0"/>
      <w:tabs>
        <w:tab w:val="clear" w:pos="720"/>
      </w:tabs>
    </w:pPr>
    <w:rPr>
      <w:b/>
    </w:rPr>
  </w:style>
  <w:style w:type="paragraph" w:customStyle="1" w:styleId="DraftHeading2">
    <w:name w:val="Draft Heading 2"/>
    <w:basedOn w:val="Normal"/>
    <w:next w:val="Normal"/>
    <w:rsid w:val="000D79AC"/>
    <w:pPr>
      <w:suppressLineNumbers w:val="0"/>
    </w:pPr>
  </w:style>
  <w:style w:type="paragraph" w:customStyle="1" w:styleId="DraftHeading3">
    <w:name w:val="Draft Heading 3"/>
    <w:basedOn w:val="Normal"/>
    <w:next w:val="Normal"/>
    <w:rsid w:val="000D79AC"/>
    <w:pPr>
      <w:suppressLineNumbers w:val="0"/>
    </w:pPr>
  </w:style>
  <w:style w:type="paragraph" w:customStyle="1" w:styleId="DraftHeading4">
    <w:name w:val="Draft Heading 4"/>
    <w:basedOn w:val="Normal"/>
    <w:next w:val="Normal"/>
    <w:rsid w:val="000D79AC"/>
    <w:pPr>
      <w:suppressLineNumbers w:val="0"/>
    </w:pPr>
  </w:style>
  <w:style w:type="paragraph" w:customStyle="1" w:styleId="DraftHeading5">
    <w:name w:val="Draft Heading 5"/>
    <w:basedOn w:val="Normal"/>
    <w:next w:val="Normal"/>
    <w:rsid w:val="000D79AC"/>
    <w:pPr>
      <w:suppressLineNumbers w:val="0"/>
    </w:pPr>
  </w:style>
  <w:style w:type="paragraph" w:customStyle="1" w:styleId="DraftPenalty1">
    <w:name w:val="Draft Penalty 1"/>
    <w:basedOn w:val="Penalty"/>
    <w:next w:val="Normal"/>
    <w:rsid w:val="000D79AC"/>
    <w:pPr>
      <w:tabs>
        <w:tab w:val="clear" w:pos="3912"/>
        <w:tab w:val="clear" w:pos="4423"/>
        <w:tab w:val="left" w:pos="851"/>
      </w:tabs>
      <w:ind w:left="1872"/>
    </w:pPr>
  </w:style>
  <w:style w:type="paragraph" w:customStyle="1" w:styleId="DraftPenalty2">
    <w:name w:val="Draft Penalty 2"/>
    <w:basedOn w:val="Penalty"/>
    <w:next w:val="Normal"/>
    <w:rsid w:val="000D79AC"/>
    <w:pPr>
      <w:tabs>
        <w:tab w:val="clear" w:pos="3912"/>
        <w:tab w:val="clear" w:pos="4423"/>
        <w:tab w:val="left" w:pos="851"/>
      </w:tabs>
      <w:ind w:left="2382"/>
    </w:pPr>
  </w:style>
  <w:style w:type="paragraph" w:customStyle="1" w:styleId="DraftPenalty3">
    <w:name w:val="Draft Penalty 3"/>
    <w:basedOn w:val="Penalty"/>
    <w:next w:val="Normal"/>
    <w:rsid w:val="000D79AC"/>
    <w:pPr>
      <w:tabs>
        <w:tab w:val="clear" w:pos="3912"/>
        <w:tab w:val="clear" w:pos="4423"/>
        <w:tab w:val="left" w:pos="851"/>
      </w:tabs>
    </w:pPr>
  </w:style>
  <w:style w:type="paragraph" w:customStyle="1" w:styleId="DraftPenalty4">
    <w:name w:val="Draft Penalty 4"/>
    <w:basedOn w:val="Penalty"/>
    <w:next w:val="Normal"/>
    <w:rsid w:val="000D79AC"/>
    <w:pPr>
      <w:tabs>
        <w:tab w:val="clear" w:pos="3912"/>
        <w:tab w:val="clear" w:pos="4423"/>
        <w:tab w:val="left" w:pos="851"/>
      </w:tabs>
      <w:ind w:left="3402"/>
    </w:pPr>
  </w:style>
  <w:style w:type="paragraph" w:customStyle="1" w:styleId="DraftPenalty5">
    <w:name w:val="Draft Penalty 5"/>
    <w:basedOn w:val="Penalty"/>
    <w:next w:val="Normal"/>
    <w:rsid w:val="000D79AC"/>
    <w:pPr>
      <w:tabs>
        <w:tab w:val="clear" w:pos="3912"/>
        <w:tab w:val="clear" w:pos="4423"/>
        <w:tab w:val="left" w:pos="851"/>
      </w:tabs>
      <w:ind w:left="3913"/>
    </w:pPr>
  </w:style>
  <w:style w:type="paragraph" w:customStyle="1" w:styleId="ScheduleDefinition1">
    <w:name w:val="Schedule Definition 1"/>
    <w:next w:val="Normal"/>
    <w:rsid w:val="000D79A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D79A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D79A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D79A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D79A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0D79AC"/>
    <w:pPr>
      <w:spacing w:before="240" w:after="120"/>
      <w:jc w:val="center"/>
    </w:pPr>
    <w:rPr>
      <w:b/>
      <w:caps/>
      <w:sz w:val="20"/>
    </w:rPr>
  </w:style>
  <w:style w:type="paragraph" w:customStyle="1" w:styleId="ScheduleHeading1">
    <w:name w:val="Schedule Heading 1"/>
    <w:basedOn w:val="Normal"/>
    <w:next w:val="Normal"/>
    <w:rsid w:val="000D79AC"/>
    <w:pPr>
      <w:suppressLineNumbers w:val="0"/>
      <w:tabs>
        <w:tab w:val="clear" w:pos="720"/>
      </w:tabs>
    </w:pPr>
    <w:rPr>
      <w:b/>
      <w:sz w:val="20"/>
    </w:rPr>
  </w:style>
  <w:style w:type="paragraph" w:customStyle="1" w:styleId="ScheduleHeading2">
    <w:name w:val="Schedule Heading 2"/>
    <w:basedOn w:val="Normal"/>
    <w:next w:val="Normal"/>
    <w:rsid w:val="000D79AC"/>
    <w:pPr>
      <w:suppressLineNumbers w:val="0"/>
      <w:tabs>
        <w:tab w:val="clear" w:pos="720"/>
      </w:tabs>
    </w:pPr>
    <w:rPr>
      <w:sz w:val="20"/>
    </w:rPr>
  </w:style>
  <w:style w:type="paragraph" w:customStyle="1" w:styleId="ScheduleHeading3">
    <w:name w:val="Schedule Heading 3"/>
    <w:basedOn w:val="Normal"/>
    <w:next w:val="Normal"/>
    <w:rsid w:val="000D79AC"/>
    <w:pPr>
      <w:suppressLineNumbers w:val="0"/>
      <w:tabs>
        <w:tab w:val="clear" w:pos="720"/>
      </w:tabs>
    </w:pPr>
    <w:rPr>
      <w:sz w:val="20"/>
    </w:rPr>
  </w:style>
  <w:style w:type="paragraph" w:customStyle="1" w:styleId="ScheduleHeading4">
    <w:name w:val="Schedule Heading 4"/>
    <w:basedOn w:val="Normal"/>
    <w:next w:val="Normal"/>
    <w:rsid w:val="000D79AC"/>
    <w:pPr>
      <w:suppressLineNumbers w:val="0"/>
      <w:tabs>
        <w:tab w:val="clear" w:pos="720"/>
      </w:tabs>
    </w:pPr>
    <w:rPr>
      <w:sz w:val="20"/>
    </w:rPr>
  </w:style>
  <w:style w:type="paragraph" w:customStyle="1" w:styleId="ScheduleHeading5">
    <w:name w:val="Schedule Heading 5"/>
    <w:basedOn w:val="Normal"/>
    <w:next w:val="Normal"/>
    <w:rsid w:val="000D79AC"/>
    <w:pPr>
      <w:suppressLineNumbers w:val="0"/>
      <w:tabs>
        <w:tab w:val="clear" w:pos="720"/>
      </w:tabs>
    </w:pPr>
    <w:rPr>
      <w:sz w:val="20"/>
    </w:rPr>
  </w:style>
  <w:style w:type="paragraph" w:customStyle="1" w:styleId="SchedulePenalty1">
    <w:name w:val="Schedule Penalty 1"/>
    <w:basedOn w:val="Normal"/>
    <w:next w:val="Normal"/>
    <w:rsid w:val="000D79AC"/>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0D79AC"/>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0D79AC"/>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0D79A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0D79A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0D79AC"/>
    <w:pPr>
      <w:ind w:left="1871"/>
    </w:pPr>
    <w:rPr>
      <w:sz w:val="20"/>
    </w:rPr>
  </w:style>
  <w:style w:type="paragraph" w:customStyle="1" w:styleId="ScheduleParagraphSub">
    <w:name w:val="Schedule Paragraph (Sub)"/>
    <w:basedOn w:val="Normal"/>
    <w:next w:val="Normal"/>
    <w:rsid w:val="000D79AC"/>
    <w:pPr>
      <w:ind w:left="2381"/>
    </w:pPr>
    <w:rPr>
      <w:sz w:val="20"/>
    </w:rPr>
  </w:style>
  <w:style w:type="paragraph" w:customStyle="1" w:styleId="ScheduleParagraphSub-Sub">
    <w:name w:val="Schedule Paragraph (Sub-Sub)"/>
    <w:basedOn w:val="Normal"/>
    <w:next w:val="Normal"/>
    <w:rsid w:val="000D79AC"/>
    <w:pPr>
      <w:ind w:left="2892"/>
    </w:pPr>
    <w:rPr>
      <w:sz w:val="20"/>
    </w:rPr>
  </w:style>
  <w:style w:type="paragraph" w:customStyle="1" w:styleId="ScheduleSection">
    <w:name w:val="Schedule Section"/>
    <w:basedOn w:val="Normal"/>
    <w:next w:val="Normal"/>
    <w:rsid w:val="000D79AC"/>
    <w:pPr>
      <w:ind w:left="851"/>
    </w:pPr>
    <w:rPr>
      <w:b/>
      <w:i/>
      <w:sz w:val="20"/>
    </w:rPr>
  </w:style>
  <w:style w:type="paragraph" w:customStyle="1" w:styleId="ScheduleSectionSub">
    <w:name w:val="Schedule Section (Sub)"/>
    <w:basedOn w:val="Normal"/>
    <w:next w:val="Normal"/>
    <w:rsid w:val="000D79AC"/>
    <w:pPr>
      <w:ind w:left="1361"/>
    </w:pPr>
    <w:rPr>
      <w:sz w:val="20"/>
    </w:rPr>
  </w:style>
  <w:style w:type="paragraph" w:customStyle="1" w:styleId="ChapterHeading">
    <w:name w:val="Chapter Heading"/>
    <w:basedOn w:val="Normal"/>
    <w:next w:val="Normal"/>
    <w:rsid w:val="000D79AC"/>
    <w:pPr>
      <w:spacing w:before="240" w:after="120"/>
      <w:jc w:val="center"/>
    </w:pPr>
    <w:rPr>
      <w:b/>
      <w:caps/>
      <w:sz w:val="26"/>
    </w:rPr>
  </w:style>
  <w:style w:type="paragraph" w:customStyle="1" w:styleId="AmndChptr">
    <w:name w:val="Amnd Chptr"/>
    <w:basedOn w:val="Normal"/>
    <w:next w:val="Normal"/>
    <w:rsid w:val="000D79AC"/>
    <w:pPr>
      <w:spacing w:before="240" w:after="120"/>
      <w:ind w:left="1361"/>
      <w:jc w:val="center"/>
    </w:pPr>
    <w:rPr>
      <w:b/>
      <w:caps/>
      <w:sz w:val="26"/>
    </w:rPr>
  </w:style>
  <w:style w:type="paragraph" w:customStyle="1" w:styleId="Amendment">
    <w:name w:val="Amendment"/>
    <w:next w:val="Normal"/>
    <w:rsid w:val="000D79AC"/>
    <w:pPr>
      <w:tabs>
        <w:tab w:val="right" w:pos="3362"/>
      </w:tabs>
      <w:spacing w:before="120"/>
      <w:ind w:left="3345" w:hanging="2835"/>
    </w:pPr>
    <w:rPr>
      <w:sz w:val="24"/>
      <w:lang w:eastAsia="en-US"/>
    </w:rPr>
  </w:style>
  <w:style w:type="paragraph" w:styleId="ListParagraph">
    <w:name w:val="List Paragraph"/>
    <w:basedOn w:val="Normal"/>
    <w:uiPriority w:val="34"/>
    <w:qFormat/>
    <w:rsid w:val="000D79AC"/>
    <w:pPr>
      <w:tabs>
        <w:tab w:val="clear" w:pos="720"/>
      </w:tabs>
      <w:spacing w:after="200"/>
      <w:ind w:left="720"/>
    </w:pPr>
  </w:style>
  <w:style w:type="paragraph" w:customStyle="1" w:styleId="NewFormHeading">
    <w:name w:val="New Form Heading"/>
    <w:next w:val="Normal"/>
    <w:autoRedefine/>
    <w:qFormat/>
    <w:rsid w:val="000D79AC"/>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Judicial Proceedings Reports Amendment Bill 2021</vt:lpstr>
    </vt:vector>
  </TitlesOfParts>
  <Manager>Information Systems</Manager>
  <Company>OCPC-VIC</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Proceedings Reports Amendment Bill 2021</dc:title>
  <dc:subject>OCPC Word Template</dc:subject>
  <dc:creator>Jayne Atkins</dc:creator>
  <cp:keywords>Formats, House Amendments</cp:keywords>
  <dc:description>28/08/2020 (PROD)</dc:description>
  <cp:lastModifiedBy>Juliana Duan</cp:lastModifiedBy>
  <cp:revision>2</cp:revision>
  <cp:lastPrinted>2021-09-06T22:57:00Z</cp:lastPrinted>
  <dcterms:created xsi:type="dcterms:W3CDTF">2021-09-06T23:21:00Z</dcterms:created>
  <dcterms:modified xsi:type="dcterms:W3CDTF">2021-09-06T23:21:00Z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441712</vt:i4>
  </property>
  <property fmtid="{D5CDD505-2E9C-101B-9397-08002B2CF9AE}" pid="3" name="DocSubFolderNumber">
    <vt:lpwstr>S20/3443</vt:lpwstr>
  </property>
</Properties>
</file>