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04DCD">
        <w:rPr>
          <w:b/>
          <w:sz w:val="28"/>
        </w:rPr>
        <w:t>023</w:t>
      </w:r>
    </w:p>
    <w:p w:rsidR="00912D15" w:rsidRPr="00304DCD" w:rsidRDefault="00304DCD">
      <w:pPr>
        <w:spacing w:before="0" w:after="120"/>
        <w:jc w:val="center"/>
        <w:rPr>
          <w:b/>
          <w:sz w:val="32"/>
          <w:szCs w:val="32"/>
        </w:rPr>
      </w:pPr>
      <w:r w:rsidRPr="00304DCD">
        <w:rPr>
          <w:b/>
          <w:sz w:val="32"/>
          <w:szCs w:val="32"/>
        </w:rPr>
        <w:t>Fisheries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04DCD">
        <w:rPr>
          <w:b/>
        </w:rPr>
        <w:t>2/2009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04DCD">
        <w:t>1 February 2020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04DCD">
        <w:rPr>
          <w:b/>
        </w:rPr>
        <w:t>1 February 2020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04DCD">
        <w:rPr>
          <w:b/>
        </w:rPr>
        <w:t>4</w:t>
      </w:r>
      <w:r w:rsidR="00304DCD">
        <w:rPr>
          <w:b/>
        </w:rPr>
        <w:br/>
        <w:t>(Schedule 1)</w:t>
      </w:r>
      <w:r w:rsidRPr="00674F28">
        <w:rPr>
          <w:b/>
        </w:rPr>
        <w:t xml:space="preserve"> of </w:t>
      </w:r>
      <w:r w:rsidR="004D405B" w:rsidRPr="00304DCD">
        <w:rPr>
          <w:b/>
        </w:rPr>
        <w:t xml:space="preserve">the </w:t>
      </w:r>
      <w:r w:rsidR="00304DCD" w:rsidRPr="00304DCD">
        <w:rPr>
          <w:b/>
          <w:szCs w:val="24"/>
        </w:rPr>
        <w:t>Fisheries Regulations 2019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04DCD" w:rsidRPr="00304DCD">
        <w:rPr>
          <w:b/>
          <w:szCs w:val="24"/>
        </w:rPr>
        <w:t>163/2019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CD" w:rsidRDefault="00304DCD">
      <w:pPr>
        <w:rPr>
          <w:sz w:val="4"/>
        </w:rPr>
      </w:pPr>
    </w:p>
  </w:endnote>
  <w:endnote w:type="continuationSeparator" w:id="0">
    <w:p w:rsidR="00304DCD" w:rsidRDefault="00304D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304DCD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 w:rsidR="003E5F93"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CD" w:rsidRDefault="00304DCD">
      <w:r>
        <w:separator/>
      </w:r>
    </w:p>
  </w:footnote>
  <w:footnote w:type="continuationSeparator" w:id="0">
    <w:p w:rsidR="00304DCD" w:rsidRDefault="0030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04DCD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04DCD"/>
    <w:rsid w:val="0032246C"/>
    <w:rsid w:val="0038463B"/>
    <w:rsid w:val="003E5F93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F88E-E456-4D88-B40A-18F30C7D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189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2020-01-16T00:38:00Z</cp:lastPrinted>
  <dcterms:created xsi:type="dcterms:W3CDTF">2020-01-16T00:28:00Z</dcterms:created>
  <dcterms:modified xsi:type="dcterms:W3CDTF">2020-02-04T01:24:00Z</dcterms:modified>
  <cp:category>LIS</cp:category>
  <cp:contentStatus>Current</cp:contentStatus>
</cp:coreProperties>
</file>