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152B0">
        <w:rPr>
          <w:b/>
          <w:sz w:val="28"/>
        </w:rPr>
        <w:t>012</w:t>
      </w:r>
    </w:p>
    <w:p w:rsidR="00912D15" w:rsidRDefault="00C152B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Transport (Taxi-cab Industry </w:t>
      </w:r>
      <w:r w:rsidR="003F61EF">
        <w:rPr>
          <w:b/>
          <w:sz w:val="32"/>
        </w:rPr>
        <w:t>A</w:t>
      </w:r>
      <w:r>
        <w:rPr>
          <w:b/>
          <w:sz w:val="32"/>
        </w:rPr>
        <w:t>ccreditation)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152B0">
        <w:rPr>
          <w:b/>
        </w:rPr>
        <w:t>149/2007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152B0">
        <w:t>26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73310">
        <w:rPr>
          <w:b/>
        </w:rPr>
        <w:t>26 </w:t>
      </w:r>
      <w:r w:rsidR="00C152B0">
        <w:rPr>
          <w:b/>
        </w:rPr>
        <w:t xml:space="preserve">June 2017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C152B0">
        <w:rPr>
          <w:b/>
        </w:rPr>
        <w:t>4(a)</w:t>
      </w:r>
      <w:r w:rsidR="00C152B0" w:rsidRPr="00674F28">
        <w:rPr>
          <w:b/>
        </w:rPr>
        <w:t xml:space="preserve"> </w:t>
      </w:r>
      <w:r w:rsidRPr="00674F28">
        <w:rPr>
          <w:b/>
        </w:rPr>
        <w:t xml:space="preserve">of </w:t>
      </w:r>
      <w:r w:rsidR="004D405B" w:rsidRPr="00674F28">
        <w:rPr>
          <w:b/>
        </w:rPr>
        <w:t>the</w:t>
      </w:r>
      <w:r w:rsidR="00473310">
        <w:rPr>
          <w:b/>
        </w:rPr>
        <w:t> </w:t>
      </w:r>
      <w:r w:rsidR="00C152B0">
        <w:rPr>
          <w:b/>
        </w:rPr>
        <w:t xml:space="preserve">Transport (Buses, Taxi-Cabs </w:t>
      </w:r>
      <w:r w:rsidR="003F61EF">
        <w:rPr>
          <w:b/>
        </w:rPr>
        <w:t xml:space="preserve">and Other Commercial Passenger Vehicles) (Taxi-Cab </w:t>
      </w:r>
      <w:r w:rsidR="00C152B0">
        <w:rPr>
          <w:b/>
        </w:rPr>
        <w:t xml:space="preserve">Industry Accreditation and Other Matters) Regulations 2017, </w:t>
      </w:r>
      <w:r w:rsidR="00473310">
        <w:rPr>
          <w:b/>
        </w:rPr>
        <w:t>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DC6AF2">
        <w:rPr>
          <w:b/>
        </w:rPr>
        <w:t>50</w:t>
      </w:r>
      <w:r w:rsidR="00C152B0">
        <w:rPr>
          <w:b/>
        </w:rPr>
        <w:t>/2017.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B0" w:rsidRDefault="00C152B0">
      <w:pPr>
        <w:rPr>
          <w:sz w:val="4"/>
        </w:rPr>
      </w:pPr>
    </w:p>
  </w:endnote>
  <w:endnote w:type="continuationSeparator" w:id="0">
    <w:p w:rsidR="00C152B0" w:rsidRDefault="00C152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5595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2066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B0" w:rsidRDefault="00C152B0">
      <w:r>
        <w:separator/>
      </w:r>
    </w:p>
  </w:footnote>
  <w:footnote w:type="continuationSeparator" w:id="0">
    <w:p w:rsidR="00C152B0" w:rsidRDefault="00C15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47955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3F61EF"/>
    <w:rsid w:val="00473310"/>
    <w:rsid w:val="004B788D"/>
    <w:rsid w:val="004C4C57"/>
    <w:rsid w:val="004D405B"/>
    <w:rsid w:val="00513AB0"/>
    <w:rsid w:val="0059225C"/>
    <w:rsid w:val="0061253E"/>
    <w:rsid w:val="00662326"/>
    <w:rsid w:val="00674F28"/>
    <w:rsid w:val="00724D37"/>
    <w:rsid w:val="007D1E8D"/>
    <w:rsid w:val="00847955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2066E"/>
    <w:rsid w:val="00A55952"/>
    <w:rsid w:val="00AD0BD9"/>
    <w:rsid w:val="00AD4C5A"/>
    <w:rsid w:val="00AE2878"/>
    <w:rsid w:val="00AF2861"/>
    <w:rsid w:val="00B56339"/>
    <w:rsid w:val="00C152B0"/>
    <w:rsid w:val="00CB5FB7"/>
    <w:rsid w:val="00DB5D71"/>
    <w:rsid w:val="00DC6AF2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390D-09F9-4CF6-A822-51E3C3E5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302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2017-06-14T05:46:00Z</cp:lastPrinted>
  <dcterms:created xsi:type="dcterms:W3CDTF">2017-06-19T22:41:00Z</dcterms:created>
  <dcterms:modified xsi:type="dcterms:W3CDTF">2017-06-19T22:41:00Z</dcterms:modified>
  <cp:category>LIS</cp:category>
  <cp:contentStatus>Current</cp:contentStatus>
</cp:coreProperties>
</file>