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331A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331A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GAMBLING REGULATION AMENDMENT (GAMING MACHINE ARRANGEMENTS) BILL 2017</w:t>
      </w:r>
    </w:p>
    <w:p w:rsidR="00712B9B" w:rsidRPr="005331AA" w:rsidRDefault="005331AA" w:rsidP="005331A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331A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PATTEN)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page 2, lines 1 and 2, omit all words and expressions on these lines.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2, line 17, omit "20" and insert "10".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3, after line 8 insert—</w:t>
      </w:r>
    </w:p>
    <w:p w:rsidR="004A7808" w:rsidRDefault="004A7808" w:rsidP="004A7808">
      <w:pPr>
        <w:pStyle w:val="AmendHeading1"/>
        <w:tabs>
          <w:tab w:val="right" w:pos="1701"/>
        </w:tabs>
        <w:ind w:left="1871" w:hanging="1871"/>
      </w:pPr>
      <w:r>
        <w:tab/>
      </w:r>
      <w:r w:rsidRPr="00434450">
        <w:t>"(viii)</w:t>
      </w:r>
      <w:r>
        <w:tab/>
      </w:r>
      <w:proofErr w:type="gramStart"/>
      <w:r>
        <w:t>to</w:t>
      </w:r>
      <w:proofErr w:type="gramEnd"/>
      <w:r>
        <w:t xml:space="preserve"> impose limits on the amount that may be wagered on a single spin of a gaming machine; and"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page 3, before line 9 insert—</w:t>
      </w:r>
    </w:p>
    <w:p w:rsidR="004A7808" w:rsidRDefault="004A7808" w:rsidP="004A7808">
      <w:pPr>
        <w:pStyle w:val="AmendHeading1"/>
        <w:tabs>
          <w:tab w:val="right" w:pos="1701"/>
        </w:tabs>
        <w:ind w:left="1871" w:hanging="1871"/>
      </w:pPr>
      <w:r>
        <w:tab/>
      </w:r>
      <w:r w:rsidRPr="00434450">
        <w:t>"(ix)</w:t>
      </w:r>
      <w:r>
        <w:tab/>
      </w:r>
      <w:proofErr w:type="gramStart"/>
      <w:r>
        <w:t>to</w:t>
      </w:r>
      <w:proofErr w:type="gramEnd"/>
      <w:r>
        <w:t xml:space="preserve"> change the number of hours of gaming that is permitted at an approved venue; and".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Part heading before clause 4, omit "</w:t>
      </w:r>
      <w:r>
        <w:rPr>
          <w:b/>
        </w:rPr>
        <w:t>that take effect on or after 16 August 2022</w:t>
      </w:r>
      <w:r>
        <w:t>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Division heading before clause 4, omit "</w:t>
      </w:r>
      <w:r w:rsidRPr="00434450">
        <w:rPr>
          <w:b/>
        </w:rPr>
        <w:t>Surrender</w:t>
      </w:r>
      <w:r>
        <w:t>" and insert "</w:t>
      </w:r>
      <w:r w:rsidRPr="00434450">
        <w:rPr>
          <w:b/>
        </w:rPr>
        <w:t>Allocation</w:t>
      </w:r>
      <w:r>
        <w:t>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omit this clause.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line 26, omit "processes." and insert 'processes.".'.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lines 27 to 31, omit all words and expressions on these lines.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page 5, lines 1 to 6, omit all words and expressions on these lines.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lines 9 to 22, omit all words and expressions on these lines.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6, line 10, omit "or surrendered".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6, lines 22 to 33, omit all words and expressions on these lines.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7, line 5, omit "or (</w:t>
      </w:r>
      <w:proofErr w:type="spellStart"/>
      <w:r>
        <w:t>ba</w:t>
      </w:r>
      <w:proofErr w:type="spellEnd"/>
      <w:r>
        <w:t>)".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omit this clause.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22, line 24, omit "during—" and insert "during".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22, line 25, omit "(a)".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22, line 29, omit "entitlement; or" and insert "entitlement."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22, lines 30 to 34, omit all words and expressions on these lines.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22, page 26, line 9, omit "which—" and insert "which".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lastRenderedPageBreak/>
        <w:t>Clause 22, page 26, line 10, omit "(a)".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22, page 26, line 14, omit "</w:t>
      </w:r>
      <w:proofErr w:type="gramStart"/>
      <w:r>
        <w:t>3.4A.5(</w:t>
      </w:r>
      <w:proofErr w:type="gramEnd"/>
      <w:r>
        <w:t>9)(b); and" and insert "3.4A.5(9)(b).".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22, page 26, lines 15 to 19, omit all words and expressions on these lines.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26, line 33, omit "2042" and insert "2032".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26, page 30, lines 3 and 4, omit "surrendered under Division 5AA or".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36, page 40, line 7, omit all words and expressions on these lines.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36, page 40, line 8, omit "(f)" and insert "(e)".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36, page 40, line 9, omit "(g)" and insert "(f)".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36, page 40, line 10, omit "(h)" and insert "(g)".</w:t>
      </w:r>
    </w:p>
    <w:p w:rsidR="00C81DCB" w:rsidRDefault="00C81DCB" w:rsidP="00C81DCB">
      <w:pPr>
        <w:jc w:val="center"/>
      </w:pPr>
      <w:r>
        <w:t>NEW CLAUSES</w:t>
      </w:r>
    </w:p>
    <w:p w:rsidR="00C81DCB" w:rsidRDefault="00C81DCB" w:rsidP="00C81DCB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the heading to Division 1 of Part 8—</w:t>
      </w:r>
    </w:p>
    <w:p w:rsidR="00C81DCB" w:rsidRDefault="00C81DCB" w:rsidP="00C81DCB">
      <w:pPr>
        <w:pStyle w:val="AmendHeading1s"/>
        <w:tabs>
          <w:tab w:val="right" w:pos="1701"/>
        </w:tabs>
        <w:ind w:left="1871" w:hanging="1871"/>
      </w:pPr>
      <w:r>
        <w:tab/>
      </w:r>
      <w:r w:rsidRPr="005A783A">
        <w:rPr>
          <w:b w:val="0"/>
        </w:rPr>
        <w:t>'</w:t>
      </w:r>
      <w:r w:rsidRPr="00434450">
        <w:t>A</w:t>
      </w:r>
      <w:r>
        <w:tab/>
        <w:t>Gaming tokens</w:t>
      </w:r>
    </w:p>
    <w:p w:rsidR="00C81DCB" w:rsidRDefault="00C81DCB" w:rsidP="00C81DCB">
      <w:pPr>
        <w:pStyle w:val="AmendHeading1"/>
        <w:tabs>
          <w:tab w:val="right" w:pos="1701"/>
        </w:tabs>
        <w:ind w:left="1871" w:hanging="1871"/>
      </w:pPr>
      <w:r>
        <w:tab/>
      </w:r>
      <w:r w:rsidRPr="00434450">
        <w:t>(1)</w:t>
      </w:r>
      <w:r>
        <w:tab/>
        <w:t xml:space="preserve">In section 3.5.19(1) of the Principal Act, for "use only gaming tokens" </w:t>
      </w:r>
      <w:r>
        <w:rPr>
          <w:b/>
        </w:rPr>
        <w:t>substitute</w:t>
      </w:r>
      <w:r>
        <w:t xml:space="preserve"> "not use gaming tokens other than cash".</w:t>
      </w:r>
    </w:p>
    <w:p w:rsidR="00C81DCB" w:rsidRDefault="00C81DCB" w:rsidP="00C81DCB">
      <w:pPr>
        <w:pStyle w:val="AmendHeading1"/>
        <w:tabs>
          <w:tab w:val="right" w:pos="1701"/>
        </w:tabs>
        <w:ind w:left="1871" w:hanging="1871"/>
      </w:pPr>
      <w:r>
        <w:tab/>
      </w:r>
      <w:r w:rsidRPr="00434450">
        <w:t>(2)</w:t>
      </w:r>
      <w:r>
        <w:tab/>
        <w:t xml:space="preserve">After section 3.5.19(1) of the Principal Act </w:t>
      </w:r>
      <w:r w:rsidRPr="00434450">
        <w:rPr>
          <w:b/>
        </w:rPr>
        <w:t>insert</w:t>
      </w:r>
      <w:r>
        <w:t>—</w:t>
      </w:r>
    </w:p>
    <w:p w:rsidR="00C81DCB" w:rsidRDefault="00C81DCB" w:rsidP="00C81DC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34450">
        <w:t>"(1A)</w:t>
      </w:r>
      <w:r>
        <w:tab/>
      </w:r>
      <w:proofErr w:type="gramStart"/>
      <w:r>
        <w:t>A</w:t>
      </w:r>
      <w:proofErr w:type="gramEnd"/>
      <w:r>
        <w:t xml:space="preserve"> venue operator must not allow a game to be played on a gaming machine if a gaming token other than cash can be used in order to operate or gain credit on the gaming machine.</w:t>
      </w:r>
    </w:p>
    <w:p w:rsidR="00C81DCB" w:rsidRDefault="00C81DCB" w:rsidP="00C81DCB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>60 penalty units."</w:t>
      </w:r>
    </w:p>
    <w:p w:rsidR="00C81DCB" w:rsidRDefault="00C81DCB" w:rsidP="00C81DCB">
      <w:pPr>
        <w:pStyle w:val="AmendHeading1"/>
        <w:tabs>
          <w:tab w:val="right" w:pos="1701"/>
        </w:tabs>
        <w:ind w:left="1871" w:hanging="1871"/>
      </w:pPr>
      <w:r>
        <w:tab/>
      </w:r>
      <w:r w:rsidRPr="0047645E">
        <w:t>(3)</w:t>
      </w:r>
      <w:r>
        <w:tab/>
        <w:t xml:space="preserve">Section 3.5.19(2) of the Principal Act is </w:t>
      </w:r>
      <w:proofErr w:type="gramStart"/>
      <w:r w:rsidRPr="0047645E">
        <w:rPr>
          <w:b/>
        </w:rPr>
        <w:t>repealed</w:t>
      </w:r>
      <w:r>
        <w:t>.'.</w:t>
      </w:r>
      <w:proofErr w:type="gramEnd"/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87, omit this clause.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88, omit this clause.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89, omit this clause.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page 94, line 9, omit "$500" and insert "$200".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page 94, lines 11 to 13, omit all words and expressions on these lines.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95, page 95, line 15, omit "$500" and insert "$200".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95, page 95, lines 17 to 19, omit all words and expressions on these lines.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97, line 7, omit "$500" and insert "$200".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Part heading and New Clauses to follow clause 101—</w:t>
      </w:r>
    </w:p>
    <w:p w:rsidR="004A7808" w:rsidRPr="005A783A" w:rsidRDefault="004A7808" w:rsidP="004A7808">
      <w:pPr>
        <w:pStyle w:val="AmendHeading-PART"/>
        <w:rPr>
          <w:caps w:val="0"/>
          <w:sz w:val="32"/>
        </w:rPr>
      </w:pPr>
      <w:r w:rsidRPr="005A783A">
        <w:rPr>
          <w:b w:val="0"/>
          <w:caps w:val="0"/>
          <w:sz w:val="32"/>
        </w:rPr>
        <w:lastRenderedPageBreak/>
        <w:t>'</w:t>
      </w:r>
      <w:r w:rsidRPr="005A783A">
        <w:rPr>
          <w:caps w:val="0"/>
          <w:sz w:val="32"/>
        </w:rPr>
        <w:t>Part 10—</w:t>
      </w:r>
      <w:r>
        <w:rPr>
          <w:caps w:val="0"/>
          <w:sz w:val="32"/>
        </w:rPr>
        <w:t>Hours of gaming permitted at approved venue</w:t>
      </w:r>
    </w:p>
    <w:p w:rsidR="004A7808" w:rsidRDefault="004A7808" w:rsidP="004A7808">
      <w:pPr>
        <w:pStyle w:val="AmendHeading1s"/>
        <w:tabs>
          <w:tab w:val="right" w:pos="1701"/>
        </w:tabs>
        <w:ind w:left="1871" w:hanging="1871"/>
      </w:pPr>
      <w:r>
        <w:tab/>
        <w:t>B</w:t>
      </w:r>
      <w:r>
        <w:tab/>
        <w:t>Outline of Part 3 of Chapter 3</w:t>
      </w:r>
    </w:p>
    <w:p w:rsidR="004A7808" w:rsidRDefault="004A7808" w:rsidP="004A7808">
      <w:pPr>
        <w:pStyle w:val="AmendHeading1"/>
        <w:ind w:left="1871"/>
      </w:pPr>
      <w:r>
        <w:t>In section 3.3.1 of the Principal Act—</w:t>
      </w:r>
    </w:p>
    <w:p w:rsidR="004A7808" w:rsidRDefault="004A7808" w:rsidP="004A78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B7D07">
        <w:t>(a)</w:t>
      </w:r>
      <w:r>
        <w:tab/>
      </w:r>
      <w:proofErr w:type="gramStart"/>
      <w:r>
        <w:t>for</w:t>
      </w:r>
      <w:proofErr w:type="gramEnd"/>
      <w:r>
        <w:t xml:space="preserve"> "the following approvals from the Commission—" </w:t>
      </w:r>
      <w:r w:rsidRPr="000B7D07">
        <w:rPr>
          <w:b/>
        </w:rPr>
        <w:t>substitute</w:t>
      </w:r>
      <w:r>
        <w:t xml:space="preserve"> "an approval of premises as suitable for gaming.";</w:t>
      </w:r>
    </w:p>
    <w:p w:rsidR="004A7808" w:rsidRPr="000B7D07" w:rsidRDefault="004A7808" w:rsidP="004A78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B7D07">
        <w:t>(b)</w:t>
      </w:r>
      <w:r>
        <w:tab/>
      </w:r>
      <w:proofErr w:type="gramStart"/>
      <w:r>
        <w:t>paragraphs</w:t>
      </w:r>
      <w:proofErr w:type="gramEnd"/>
      <w:r>
        <w:t xml:space="preserve"> (a) and (b) are </w:t>
      </w:r>
      <w:r w:rsidRPr="000B7D07">
        <w:rPr>
          <w:b/>
        </w:rPr>
        <w:t>repealed</w:t>
      </w:r>
      <w:r>
        <w:t>.</w:t>
      </w:r>
    </w:p>
    <w:p w:rsidR="004A7808" w:rsidRDefault="004A7808" w:rsidP="004A7808">
      <w:pPr>
        <w:pStyle w:val="AmendHeading1s"/>
        <w:tabs>
          <w:tab w:val="right" w:pos="1701"/>
        </w:tabs>
        <w:ind w:left="1871" w:hanging="1871"/>
      </w:pPr>
      <w:r>
        <w:tab/>
        <w:t>C</w:t>
      </w:r>
      <w:r>
        <w:tab/>
        <w:t>Section 3.3.3 repealed</w:t>
      </w:r>
    </w:p>
    <w:p w:rsidR="004A7808" w:rsidRDefault="004A7808" w:rsidP="004A7808">
      <w:pPr>
        <w:pStyle w:val="AmendHeading1"/>
        <w:ind w:left="1871"/>
      </w:pPr>
      <w:r>
        <w:t xml:space="preserve">Section 3.3.3 of the Principal Act is </w:t>
      </w:r>
      <w:r w:rsidRPr="000B7D07">
        <w:rPr>
          <w:b/>
        </w:rPr>
        <w:t>repealed</w:t>
      </w:r>
      <w:r>
        <w:t>.</w:t>
      </w:r>
    </w:p>
    <w:p w:rsidR="004A7808" w:rsidRDefault="004A7808" w:rsidP="004A7808">
      <w:pPr>
        <w:pStyle w:val="AmendHeading1s"/>
        <w:tabs>
          <w:tab w:val="right" w:pos="1701"/>
        </w:tabs>
        <w:ind w:left="1871" w:hanging="1871"/>
      </w:pPr>
      <w:r>
        <w:tab/>
        <w:t>D</w:t>
      </w:r>
      <w:r>
        <w:tab/>
        <w:t>Application for approval of premises</w:t>
      </w:r>
    </w:p>
    <w:p w:rsidR="004A7808" w:rsidRDefault="004A7808" w:rsidP="004A7808">
      <w:pPr>
        <w:pStyle w:val="AmendHeading1"/>
        <w:ind w:left="1871"/>
      </w:pPr>
      <w:r>
        <w:t xml:space="preserve">Section 3.3.4(4) of the Principal Act is </w:t>
      </w:r>
      <w:r w:rsidRPr="000B7D07">
        <w:rPr>
          <w:b/>
        </w:rPr>
        <w:t>repealed</w:t>
      </w:r>
      <w:r>
        <w:t>.</w:t>
      </w:r>
    </w:p>
    <w:p w:rsidR="004A7808" w:rsidRDefault="004A7808" w:rsidP="004A7808">
      <w:pPr>
        <w:pStyle w:val="AmendHeading1s"/>
        <w:tabs>
          <w:tab w:val="right" w:pos="1701"/>
        </w:tabs>
        <w:ind w:left="1871" w:hanging="1871"/>
      </w:pPr>
      <w:r>
        <w:tab/>
      </w:r>
      <w:r w:rsidRPr="000B7D07">
        <w:t>E</w:t>
      </w:r>
      <w:r>
        <w:tab/>
        <w:t>Determination of application</w:t>
      </w:r>
    </w:p>
    <w:p w:rsidR="004A7808" w:rsidRDefault="004A7808" w:rsidP="004A7808">
      <w:pPr>
        <w:pStyle w:val="AmendHeading1"/>
        <w:tabs>
          <w:tab w:val="right" w:pos="1701"/>
        </w:tabs>
        <w:ind w:left="1871" w:hanging="1871"/>
      </w:pPr>
      <w:r>
        <w:tab/>
      </w:r>
      <w:r w:rsidRPr="000B7D07">
        <w:t>(1)</w:t>
      </w:r>
      <w:r>
        <w:tab/>
        <w:t>In section 3.3.8(1) of the Principal Act—</w:t>
      </w:r>
    </w:p>
    <w:p w:rsidR="004A7808" w:rsidRDefault="004A7808" w:rsidP="004A78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B7D07">
        <w:t>(a)</w:t>
      </w:r>
      <w:r>
        <w:tab/>
      </w:r>
      <w:proofErr w:type="gramStart"/>
      <w:r>
        <w:t>for</w:t>
      </w:r>
      <w:proofErr w:type="gramEnd"/>
      <w:r>
        <w:t xml:space="preserve"> "grant—" </w:t>
      </w:r>
      <w:r w:rsidRPr="000B7D07">
        <w:rPr>
          <w:b/>
        </w:rPr>
        <w:t>substitute</w:t>
      </w:r>
      <w:r>
        <w:t xml:space="preserve"> "grant approval of the premises as suitable for gaming.";</w:t>
      </w:r>
    </w:p>
    <w:p w:rsidR="004A7808" w:rsidRDefault="004A7808" w:rsidP="004A78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B7D07">
        <w:t>(b)</w:t>
      </w:r>
      <w:r>
        <w:tab/>
      </w:r>
      <w:proofErr w:type="gramStart"/>
      <w:r>
        <w:t>paragraphs</w:t>
      </w:r>
      <w:proofErr w:type="gramEnd"/>
      <w:r>
        <w:t xml:space="preserve"> (a) and (b) are </w:t>
      </w:r>
      <w:r w:rsidRPr="000B7D07">
        <w:rPr>
          <w:b/>
        </w:rPr>
        <w:t>repealed</w:t>
      </w:r>
      <w:r>
        <w:t>.</w:t>
      </w:r>
    </w:p>
    <w:p w:rsidR="004A7808" w:rsidRDefault="004A7808" w:rsidP="004A7808">
      <w:pPr>
        <w:pStyle w:val="AmendHeading1"/>
        <w:tabs>
          <w:tab w:val="right" w:pos="1701"/>
        </w:tabs>
        <w:ind w:left="1871" w:hanging="1871"/>
      </w:pPr>
      <w:r>
        <w:tab/>
      </w:r>
      <w:r w:rsidRPr="000B7D07">
        <w:t>(2)</w:t>
      </w:r>
      <w:r>
        <w:tab/>
        <w:t>In section 3.3.8(2) of the Principal Act—</w:t>
      </w:r>
    </w:p>
    <w:p w:rsidR="004A7808" w:rsidRDefault="004A7808" w:rsidP="004A78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B7D07">
        <w:t>(a)</w:t>
      </w:r>
      <w:r>
        <w:tab/>
      </w:r>
      <w:proofErr w:type="gramStart"/>
      <w:r>
        <w:t>in</w:t>
      </w:r>
      <w:proofErr w:type="gramEnd"/>
      <w:r>
        <w:t xml:space="preserve"> paragraph (b), for "premises; and" </w:t>
      </w:r>
      <w:r w:rsidRPr="000B7D07">
        <w:rPr>
          <w:b/>
        </w:rPr>
        <w:t>substitute</w:t>
      </w:r>
      <w:r>
        <w:t xml:space="preserve"> "premises.";</w:t>
      </w:r>
    </w:p>
    <w:p w:rsidR="004A7808" w:rsidRPr="000B7D07" w:rsidRDefault="004A7808" w:rsidP="004A78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B7D07">
        <w:t>(b)</w:t>
      </w:r>
      <w:r>
        <w:tab/>
      </w:r>
      <w:proofErr w:type="gramStart"/>
      <w:r>
        <w:t>paragraph</w:t>
      </w:r>
      <w:proofErr w:type="gramEnd"/>
      <w:r>
        <w:t xml:space="preserve"> (c) is </w:t>
      </w:r>
      <w:r w:rsidRPr="000B7D07">
        <w:rPr>
          <w:b/>
        </w:rPr>
        <w:t>repealed</w:t>
      </w:r>
      <w:r>
        <w:t>.</w:t>
      </w:r>
    </w:p>
    <w:p w:rsidR="004A7808" w:rsidRDefault="004A7808" w:rsidP="004A7808">
      <w:pPr>
        <w:pStyle w:val="AmendHeading1s"/>
        <w:tabs>
          <w:tab w:val="right" w:pos="1701"/>
        </w:tabs>
        <w:ind w:left="1871" w:hanging="1871"/>
      </w:pPr>
      <w:r>
        <w:tab/>
        <w:t>F</w:t>
      </w:r>
      <w:r>
        <w:tab/>
        <w:t>Conditions of approval</w:t>
      </w:r>
    </w:p>
    <w:p w:rsidR="004A7808" w:rsidRDefault="004A7808" w:rsidP="004A7808">
      <w:pPr>
        <w:pStyle w:val="AmendHeading1"/>
        <w:tabs>
          <w:tab w:val="right" w:pos="1701"/>
        </w:tabs>
        <w:ind w:left="1871" w:hanging="1871"/>
      </w:pPr>
      <w:r>
        <w:tab/>
      </w:r>
      <w:r w:rsidRPr="005A783A">
        <w:t>(1)</w:t>
      </w:r>
      <w:r>
        <w:tab/>
        <w:t>In section 3.3.9(1</w:t>
      </w:r>
      <w:proofErr w:type="gramStart"/>
      <w:r>
        <w:t>)(</w:t>
      </w:r>
      <w:proofErr w:type="gramEnd"/>
      <w:r>
        <w:t xml:space="preserve">a) of the Principal Act, for "4" </w:t>
      </w:r>
      <w:r w:rsidRPr="005A783A">
        <w:rPr>
          <w:b/>
        </w:rPr>
        <w:t>substitute</w:t>
      </w:r>
      <w:r>
        <w:t xml:space="preserve"> "8".</w:t>
      </w:r>
    </w:p>
    <w:p w:rsidR="004A7808" w:rsidRDefault="004A7808" w:rsidP="004A7808">
      <w:pPr>
        <w:pStyle w:val="AmendHeading1"/>
        <w:tabs>
          <w:tab w:val="right" w:pos="1701"/>
        </w:tabs>
        <w:ind w:left="1871" w:hanging="1871"/>
      </w:pPr>
      <w:r>
        <w:tab/>
      </w:r>
      <w:r w:rsidRPr="005A783A">
        <w:t>(2)</w:t>
      </w:r>
      <w:r>
        <w:tab/>
        <w:t>In section 3.3.9(1</w:t>
      </w:r>
      <w:proofErr w:type="gramStart"/>
      <w:r>
        <w:t>)(</w:t>
      </w:r>
      <w:proofErr w:type="gramEnd"/>
      <w:r>
        <w:t xml:space="preserve">a) and (b) of the Principal Act, for "20" </w:t>
      </w:r>
      <w:r w:rsidRPr="005A783A">
        <w:rPr>
          <w:b/>
        </w:rPr>
        <w:t>substitute</w:t>
      </w:r>
      <w:r>
        <w:t xml:space="preserve"> "16".'.</w:t>
      </w:r>
    </w:p>
    <w:p w:rsidR="004A7808" w:rsidRDefault="004A7808" w:rsidP="004A7808">
      <w:pPr>
        <w:pStyle w:val="AmendHeading1"/>
        <w:tabs>
          <w:tab w:val="right" w:pos="1701"/>
        </w:tabs>
        <w:ind w:left="1871" w:hanging="1871"/>
      </w:pPr>
      <w:r>
        <w:tab/>
      </w:r>
      <w:r w:rsidRPr="000B7D07">
        <w:t>(3)</w:t>
      </w:r>
      <w:r>
        <w:tab/>
        <w:t xml:space="preserve">Section 3.3.9(2) of the Principal Act is </w:t>
      </w:r>
      <w:r w:rsidRPr="000B7D07">
        <w:rPr>
          <w:b/>
        </w:rPr>
        <w:t>repealed</w:t>
      </w:r>
      <w:r>
        <w:t>.</w:t>
      </w:r>
    </w:p>
    <w:p w:rsidR="004A7808" w:rsidRDefault="004A7808" w:rsidP="004A7808">
      <w:pPr>
        <w:pStyle w:val="AmendHeading1s"/>
        <w:tabs>
          <w:tab w:val="right" w:pos="1701"/>
        </w:tabs>
        <w:ind w:left="1871" w:hanging="1871"/>
      </w:pPr>
      <w:r>
        <w:tab/>
      </w:r>
      <w:r w:rsidRPr="000B7D07">
        <w:t>G</w:t>
      </w:r>
      <w:r>
        <w:tab/>
        <w:t>Determination of applications and duration of licence</w:t>
      </w:r>
    </w:p>
    <w:p w:rsidR="004A7808" w:rsidRDefault="004A7808" w:rsidP="004A7808">
      <w:pPr>
        <w:pStyle w:val="AmendHeading1"/>
        <w:ind w:left="1871"/>
      </w:pPr>
      <w:r>
        <w:t xml:space="preserve">Section 3.4.12(3) of the Principal Act is </w:t>
      </w:r>
      <w:r w:rsidRPr="000B7D07">
        <w:rPr>
          <w:b/>
        </w:rPr>
        <w:t>repealed</w:t>
      </w:r>
      <w:r>
        <w:t>.</w:t>
      </w:r>
    </w:p>
    <w:p w:rsidR="004A7808" w:rsidRDefault="004A7808" w:rsidP="004A7808">
      <w:pPr>
        <w:pStyle w:val="AmendHeading1s"/>
        <w:tabs>
          <w:tab w:val="right" w:pos="1701"/>
        </w:tabs>
        <w:ind w:left="1871" w:hanging="1871"/>
      </w:pPr>
      <w:r>
        <w:tab/>
      </w:r>
      <w:r w:rsidRPr="000B7D07">
        <w:t>H</w:t>
      </w:r>
      <w:r>
        <w:tab/>
        <w:t>Register of venue operators and approved venues</w:t>
      </w:r>
    </w:p>
    <w:p w:rsidR="004A7808" w:rsidRDefault="004A7808" w:rsidP="004A7808">
      <w:pPr>
        <w:pStyle w:val="AmendHeading1"/>
        <w:ind w:left="1871"/>
      </w:pPr>
      <w:r>
        <w:t>Section 3.4.13(2</w:t>
      </w:r>
      <w:proofErr w:type="gramStart"/>
      <w:r>
        <w:t>)(</w:t>
      </w:r>
      <w:proofErr w:type="gramEnd"/>
      <w:r>
        <w:t xml:space="preserve">f) of the Principal Act is </w:t>
      </w:r>
      <w:r w:rsidRPr="000B7D07">
        <w:rPr>
          <w:b/>
        </w:rPr>
        <w:t>repealed</w:t>
      </w:r>
      <w:r>
        <w:t>.</w:t>
      </w:r>
    </w:p>
    <w:p w:rsidR="004A7808" w:rsidRDefault="004A7808" w:rsidP="004A7808">
      <w:pPr>
        <w:pStyle w:val="AmendHeading1s"/>
        <w:tabs>
          <w:tab w:val="right" w:pos="1701"/>
        </w:tabs>
        <w:ind w:left="1871" w:hanging="1871"/>
      </w:pPr>
      <w:r>
        <w:tab/>
      </w:r>
      <w:r w:rsidRPr="000B7D07">
        <w:t>I</w:t>
      </w:r>
      <w:r>
        <w:tab/>
        <w:t>Amendment of conditions</w:t>
      </w:r>
    </w:p>
    <w:p w:rsidR="004A7808" w:rsidRDefault="004A7808" w:rsidP="004A7808">
      <w:pPr>
        <w:pStyle w:val="AmendHeading1"/>
        <w:tabs>
          <w:tab w:val="right" w:pos="1701"/>
        </w:tabs>
        <w:ind w:left="1871" w:hanging="1871"/>
      </w:pPr>
      <w:r>
        <w:tab/>
      </w:r>
      <w:r w:rsidRPr="000B7D07">
        <w:t>(1)</w:t>
      </w:r>
      <w:r>
        <w:tab/>
        <w:t>In section 3.4.17(1) of the Principal Act—</w:t>
      </w:r>
    </w:p>
    <w:p w:rsidR="004A7808" w:rsidRDefault="004A7808" w:rsidP="004A78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B7D07">
        <w:t>(a)</w:t>
      </w:r>
      <w:r>
        <w:tab/>
      </w:r>
      <w:proofErr w:type="gramStart"/>
      <w:r>
        <w:t>in</w:t>
      </w:r>
      <w:proofErr w:type="gramEnd"/>
      <w:r>
        <w:t xml:space="preserve"> paragraph (c), for "venue; and" </w:t>
      </w:r>
      <w:r w:rsidRPr="000B7D07">
        <w:rPr>
          <w:b/>
        </w:rPr>
        <w:t>substitute</w:t>
      </w:r>
      <w:r>
        <w:t xml:space="preserve"> "venue—";</w:t>
      </w:r>
    </w:p>
    <w:p w:rsidR="004A7808" w:rsidRDefault="004A7808" w:rsidP="004A78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0B7D07">
        <w:t>(b)</w:t>
      </w:r>
      <w:r>
        <w:tab/>
      </w:r>
      <w:proofErr w:type="gramStart"/>
      <w:r>
        <w:t>paragraph</w:t>
      </w:r>
      <w:proofErr w:type="gramEnd"/>
      <w:r>
        <w:t xml:space="preserve"> (d) is </w:t>
      </w:r>
      <w:r w:rsidRPr="000B7D07">
        <w:rPr>
          <w:b/>
        </w:rPr>
        <w:t>repealed</w:t>
      </w:r>
      <w:r>
        <w:t>.</w:t>
      </w:r>
    </w:p>
    <w:p w:rsidR="004A7808" w:rsidRPr="000B7D07" w:rsidRDefault="004A7808" w:rsidP="004A7808">
      <w:pPr>
        <w:pStyle w:val="AmendHeading1"/>
        <w:tabs>
          <w:tab w:val="right" w:pos="1701"/>
        </w:tabs>
        <w:ind w:left="1871" w:hanging="1871"/>
      </w:pPr>
      <w:r>
        <w:tab/>
      </w:r>
      <w:r w:rsidRPr="000B7D07">
        <w:t>(2)</w:t>
      </w:r>
      <w:r>
        <w:tab/>
        <w:t xml:space="preserve">Section 3.4.17(2) of the Principal Act is </w:t>
      </w:r>
      <w:proofErr w:type="gramStart"/>
      <w:r w:rsidRPr="000B7D07">
        <w:rPr>
          <w:b/>
        </w:rPr>
        <w:t>repealed</w:t>
      </w:r>
      <w:r>
        <w:t>.'.</w:t>
      </w:r>
      <w:proofErr w:type="gramEnd"/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Division heading and New Clauses to follow clause 103—</w:t>
      </w:r>
    </w:p>
    <w:p w:rsidR="004A7808" w:rsidRDefault="004A7808" w:rsidP="004A7808">
      <w:pPr>
        <w:pStyle w:val="AmendHeading-DIVISION"/>
        <w:rPr>
          <w:sz w:val="28"/>
        </w:rPr>
      </w:pPr>
      <w:r w:rsidRPr="005A783A">
        <w:rPr>
          <w:sz w:val="28"/>
        </w:rPr>
        <w:lastRenderedPageBreak/>
        <w:t>'Division 3—</w:t>
      </w:r>
      <w:r>
        <w:rPr>
          <w:sz w:val="28"/>
        </w:rPr>
        <w:t>Bet limits</w:t>
      </w:r>
    </w:p>
    <w:p w:rsidR="004A7808" w:rsidRDefault="004A7808" w:rsidP="004A7808">
      <w:pPr>
        <w:pStyle w:val="AmendHeading1s"/>
        <w:tabs>
          <w:tab w:val="right" w:pos="1701"/>
        </w:tabs>
        <w:ind w:left="1871" w:hanging="1871"/>
      </w:pPr>
      <w:r>
        <w:tab/>
        <w:t>J</w:t>
      </w:r>
      <w:r>
        <w:tab/>
        <w:t>Ministerial directions as to requirements for gaming machines</w:t>
      </w:r>
    </w:p>
    <w:p w:rsidR="004A7808" w:rsidRDefault="004A7808" w:rsidP="004A7808">
      <w:pPr>
        <w:pStyle w:val="AmendHeading1"/>
        <w:ind w:left="1871"/>
      </w:pPr>
      <w:r>
        <w:t>Section 3.2.3(1</w:t>
      </w:r>
      <w:proofErr w:type="gramStart"/>
      <w:r>
        <w:t>)(</w:t>
      </w:r>
      <w:proofErr w:type="gramEnd"/>
      <w:r>
        <w:t xml:space="preserve">d) of the Principal Act is </w:t>
      </w:r>
      <w:r w:rsidRPr="005A783A">
        <w:rPr>
          <w:b/>
        </w:rPr>
        <w:t>repealed</w:t>
      </w:r>
      <w:r>
        <w:t>.</w:t>
      </w:r>
    </w:p>
    <w:p w:rsidR="004A7808" w:rsidRDefault="004A7808" w:rsidP="004A7808">
      <w:pPr>
        <w:pStyle w:val="AmendHeading1s"/>
        <w:tabs>
          <w:tab w:val="right" w:pos="1701"/>
        </w:tabs>
        <w:ind w:left="1871" w:hanging="1871"/>
      </w:pPr>
      <w:r>
        <w:tab/>
        <w:t>K</w:t>
      </w:r>
      <w:r>
        <w:tab/>
        <w:t>New section 3.5.30A inserted</w:t>
      </w:r>
    </w:p>
    <w:p w:rsidR="004A7808" w:rsidRDefault="004A7808" w:rsidP="004A7808">
      <w:pPr>
        <w:pStyle w:val="AmendHeading1"/>
        <w:ind w:left="1871"/>
      </w:pPr>
      <w:r>
        <w:t xml:space="preserve">After section 3.5.30 of the Principal Act </w:t>
      </w:r>
      <w:r w:rsidRPr="005A783A">
        <w:rPr>
          <w:b/>
        </w:rPr>
        <w:t>insert</w:t>
      </w:r>
      <w:r>
        <w:t>—</w:t>
      </w:r>
    </w:p>
    <w:p w:rsidR="004A7808" w:rsidRDefault="004A7808" w:rsidP="004A7808">
      <w:pPr>
        <w:pStyle w:val="AmendHeading1s"/>
        <w:tabs>
          <w:tab w:val="right" w:pos="2268"/>
        </w:tabs>
        <w:ind w:left="2381" w:hanging="2381"/>
      </w:pPr>
      <w:r>
        <w:tab/>
      </w:r>
      <w:r w:rsidRPr="005A783A">
        <w:rPr>
          <w:b w:val="0"/>
        </w:rPr>
        <w:t>"</w:t>
      </w:r>
      <w:r w:rsidRPr="005A783A">
        <w:t>3.5.30A</w:t>
      </w:r>
      <w:r>
        <w:tab/>
        <w:t>Bet limits</w:t>
      </w:r>
    </w:p>
    <w:p w:rsidR="004A7808" w:rsidRDefault="004A7808" w:rsidP="004A7808">
      <w:pPr>
        <w:pStyle w:val="AmendHeading2"/>
        <w:ind w:left="2381"/>
      </w:pPr>
      <w:r>
        <w:t>A venue operator must not allow a game to be played on a gaming machine if it is possible to wager more than $1 on a single spin of the machine.</w:t>
      </w:r>
    </w:p>
    <w:p w:rsidR="004A7808" w:rsidRPr="000B7D07" w:rsidRDefault="004A7808" w:rsidP="004A7808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>60 penalty units.".'.</w:t>
      </w:r>
    </w:p>
    <w:p w:rsidR="004A7808" w:rsidRDefault="004A7808" w:rsidP="004A7808">
      <w:pPr>
        <w:jc w:val="center"/>
      </w:pPr>
      <w:r>
        <w:t>AMENDMENT OF LONG TITLE</w:t>
      </w:r>
    </w:p>
    <w:p w:rsidR="004A7808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Long title, after "Division" insert ", limits on the amount that may be wagered on a single spin of a gaming machine".</w:t>
      </w:r>
    </w:p>
    <w:p w:rsidR="00434450" w:rsidRDefault="004A7808" w:rsidP="004A78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Long title, before "and to make related amendments" insert ", the number of hours of gaming permitted at an approved venue".</w:t>
      </w:r>
    </w:p>
    <w:sectPr w:rsidR="00434450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AE" w:rsidRDefault="001623AE">
      <w:r>
        <w:separator/>
      </w:r>
    </w:p>
  </w:endnote>
  <w:endnote w:type="continuationSeparator" w:id="0">
    <w:p w:rsidR="001623AE" w:rsidRDefault="0016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F10CC8" w:rsidP="001623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AE" w:rsidRDefault="00F10CC8" w:rsidP="009E3A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23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3E5">
      <w:rPr>
        <w:rStyle w:val="PageNumber"/>
        <w:noProof/>
      </w:rPr>
      <w:t>4</w:t>
    </w:r>
    <w:r>
      <w:rPr>
        <w:rStyle w:val="PageNumber"/>
      </w:rPr>
      <w:fldChar w:fldCharType="end"/>
    </w:r>
  </w:p>
  <w:p w:rsidR="001623AE" w:rsidRDefault="00162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AE" w:rsidRPr="005331AA" w:rsidRDefault="005331AA">
    <w:pPr>
      <w:pStyle w:val="Footer"/>
      <w:rPr>
        <w:sz w:val="18"/>
      </w:rPr>
    </w:pPr>
    <w:r>
      <w:rPr>
        <w:sz w:val="18"/>
      </w:rPr>
      <w:t>581288SLCH-27/11/2017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AE" w:rsidRDefault="001623AE">
      <w:r>
        <w:separator/>
      </w:r>
    </w:p>
  </w:footnote>
  <w:footnote w:type="continuationSeparator" w:id="0">
    <w:p w:rsidR="001623AE" w:rsidRDefault="0016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AA" w:rsidRDefault="00533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AA" w:rsidRDefault="005331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AA" w:rsidRDefault="00533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8F10CB6"/>
    <w:multiLevelType w:val="multilevel"/>
    <w:tmpl w:val="C7D008B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90961"/>
    <w:multiLevelType w:val="multilevel"/>
    <w:tmpl w:val="C7D008B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88"/>
    <w:docVar w:name="vActTitle" w:val="Gambling Regulation Amendment (Gaming Machine Arrangements) Bill 2017"/>
    <w:docVar w:name="vBillNo" w:val="288"/>
    <w:docVar w:name="vBillTitle" w:val="Gambling Regulation Amendment (Gaming Machine Arrangements) Bill 2017"/>
    <w:docVar w:name="vDocumentType" w:val=".HOUSEAMEND"/>
    <w:docVar w:name="vDraftNo" w:val="0"/>
    <w:docVar w:name="vDraftVers" w:val="House Print"/>
    <w:docVar w:name="vDraftVersion" w:val="19437 - Australian Sex Party (Ms PATTEN) - House Print Council"/>
    <w:docVar w:name="VersionNo" w:val="1"/>
    <w:docVar w:name="vFileName" w:val="19437 - Australian Sex Party (Ms PATTEN) - House Print Council"/>
    <w:docVar w:name="vFileVersion" w:val="C"/>
    <w:docVar w:name="vFinalisePrevVer" w:val="True"/>
    <w:docVar w:name="vGovNonGov" w:val="6"/>
    <w:docVar w:name="vHouseType" w:val="Legislative Council"/>
    <w:docVar w:name="vILDNum" w:val="19437"/>
    <w:docVar w:name="vIsBrandNewVersion" w:val="No"/>
    <w:docVar w:name="vIsNewDocument" w:val="False"/>
    <w:docVar w:name="vLegCommission" w:val="0"/>
    <w:docVar w:name="vMinisterName" w:val="Ms PATTEN"/>
    <w:docVar w:name="vParliament" w:val="58"/>
    <w:docVar w:name="vPrevDraftNo" w:val="0"/>
    <w:docVar w:name="vPrevDraftVers" w:val="House Print"/>
    <w:docVar w:name="vPrevFileName" w:val="19437 - Australian Sex Party (Ms PATTEN) - House Print Council"/>
    <w:docVar w:name="vPrnOnSepLine" w:val="False"/>
    <w:docVar w:name="vSavedToLocal" w:val="No"/>
    <w:docVar w:name="vSession" w:val="1"/>
    <w:docVar w:name="vTRIMFileName" w:val="19437 - Australian Sex Party (Ms PATTEN) - House Print Council"/>
    <w:docVar w:name="vTRIMRecordNumber" w:val="D17/65509[v5]"/>
    <w:docVar w:name="vTxtAfter" w:val=" "/>
    <w:docVar w:name="vTxtBefore" w:val="Amendments and New Clauses to be proposed in Committee by"/>
    <w:docVar w:name="vVersionDate" w:val="27/11/2017"/>
    <w:docVar w:name="vYear" w:val="2017"/>
  </w:docVars>
  <w:rsids>
    <w:rsidRoot w:val="007518A4"/>
    <w:rsid w:val="00003CB4"/>
    <w:rsid w:val="00006198"/>
    <w:rsid w:val="00011608"/>
    <w:rsid w:val="000116F9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10140"/>
    <w:rsid w:val="001231A8"/>
    <w:rsid w:val="00130788"/>
    <w:rsid w:val="00135A3B"/>
    <w:rsid w:val="0014102E"/>
    <w:rsid w:val="0015126E"/>
    <w:rsid w:val="00155444"/>
    <w:rsid w:val="001623AE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153DA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34450"/>
    <w:rsid w:val="004401DC"/>
    <w:rsid w:val="00441169"/>
    <w:rsid w:val="0045602E"/>
    <w:rsid w:val="00463FBF"/>
    <w:rsid w:val="00465E91"/>
    <w:rsid w:val="0047645E"/>
    <w:rsid w:val="00477A07"/>
    <w:rsid w:val="00490F5F"/>
    <w:rsid w:val="004A0834"/>
    <w:rsid w:val="004A0A12"/>
    <w:rsid w:val="004A35AC"/>
    <w:rsid w:val="004A3B50"/>
    <w:rsid w:val="004A5136"/>
    <w:rsid w:val="004A7808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31AA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A783A"/>
    <w:rsid w:val="005B491B"/>
    <w:rsid w:val="005B7699"/>
    <w:rsid w:val="005C055C"/>
    <w:rsid w:val="005C133A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3D28"/>
    <w:rsid w:val="00744E70"/>
    <w:rsid w:val="007465C4"/>
    <w:rsid w:val="007518A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13390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45A7"/>
    <w:rsid w:val="008F6B41"/>
    <w:rsid w:val="008F7B46"/>
    <w:rsid w:val="008F7E0C"/>
    <w:rsid w:val="00904AA5"/>
    <w:rsid w:val="00912484"/>
    <w:rsid w:val="00916E6C"/>
    <w:rsid w:val="00923689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D7D37"/>
    <w:rsid w:val="00B002BF"/>
    <w:rsid w:val="00B01BF5"/>
    <w:rsid w:val="00B01E82"/>
    <w:rsid w:val="00B05384"/>
    <w:rsid w:val="00B07F37"/>
    <w:rsid w:val="00B36100"/>
    <w:rsid w:val="00B3684B"/>
    <w:rsid w:val="00B4073D"/>
    <w:rsid w:val="00B46088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323E5"/>
    <w:rsid w:val="00C56900"/>
    <w:rsid w:val="00C63784"/>
    <w:rsid w:val="00C738EB"/>
    <w:rsid w:val="00C73E33"/>
    <w:rsid w:val="00C8004D"/>
    <w:rsid w:val="00C81DCB"/>
    <w:rsid w:val="00C9686D"/>
    <w:rsid w:val="00CA2ACB"/>
    <w:rsid w:val="00CA35EF"/>
    <w:rsid w:val="00CB1841"/>
    <w:rsid w:val="00CB3DCC"/>
    <w:rsid w:val="00CC268B"/>
    <w:rsid w:val="00CD6153"/>
    <w:rsid w:val="00CE7F7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C3D3E"/>
    <w:rsid w:val="00ED0B32"/>
    <w:rsid w:val="00EE793B"/>
    <w:rsid w:val="00F002CB"/>
    <w:rsid w:val="00F049CE"/>
    <w:rsid w:val="00F10CC8"/>
    <w:rsid w:val="00F17F02"/>
    <w:rsid w:val="00F20318"/>
    <w:rsid w:val="00F22DD3"/>
    <w:rsid w:val="00F33126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33F890-6E4B-413A-8429-A127F4A5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1A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331A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331A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331A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331A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331A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331A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331A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331A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331A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331AA"/>
    <w:pPr>
      <w:ind w:left="1871"/>
    </w:pPr>
  </w:style>
  <w:style w:type="paragraph" w:customStyle="1" w:styleId="Normal-Draft">
    <w:name w:val="Normal - Draft"/>
    <w:rsid w:val="005331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331AA"/>
    <w:pPr>
      <w:ind w:left="2381"/>
    </w:pPr>
  </w:style>
  <w:style w:type="paragraph" w:customStyle="1" w:styleId="AmendBody3">
    <w:name w:val="Amend. Body 3"/>
    <w:basedOn w:val="Normal-Draft"/>
    <w:next w:val="Normal"/>
    <w:rsid w:val="005331AA"/>
    <w:pPr>
      <w:ind w:left="2892"/>
    </w:pPr>
  </w:style>
  <w:style w:type="paragraph" w:customStyle="1" w:styleId="AmendBody4">
    <w:name w:val="Amend. Body 4"/>
    <w:basedOn w:val="Normal-Draft"/>
    <w:next w:val="Normal"/>
    <w:rsid w:val="005331AA"/>
    <w:pPr>
      <w:ind w:left="3402"/>
    </w:pPr>
  </w:style>
  <w:style w:type="paragraph" w:styleId="Header">
    <w:name w:val="header"/>
    <w:basedOn w:val="Normal"/>
    <w:rsid w:val="005331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31A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331A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331A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331A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331A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331A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331A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331A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331A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331AA"/>
    <w:pPr>
      <w:suppressLineNumbers w:val="0"/>
    </w:pPr>
  </w:style>
  <w:style w:type="paragraph" w:customStyle="1" w:styleId="BodyParagraph">
    <w:name w:val="Body Paragraph"/>
    <w:next w:val="Normal"/>
    <w:rsid w:val="005331A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331A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331A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331A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331A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331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331A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331A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331AA"/>
    <w:rPr>
      <w:caps w:val="0"/>
    </w:rPr>
  </w:style>
  <w:style w:type="paragraph" w:customStyle="1" w:styleId="Normal-Schedule">
    <w:name w:val="Normal - Schedule"/>
    <w:rsid w:val="005331A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331A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331A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331A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331A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331A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331AA"/>
  </w:style>
  <w:style w:type="paragraph" w:customStyle="1" w:styleId="Penalty">
    <w:name w:val="Penalty"/>
    <w:next w:val="Normal"/>
    <w:rsid w:val="005331A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331A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331A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331A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331A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331A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331A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331A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331A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331A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331A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331A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331A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331AA"/>
    <w:pPr>
      <w:suppressLineNumbers w:val="0"/>
    </w:pPr>
  </w:style>
  <w:style w:type="paragraph" w:customStyle="1" w:styleId="AutoNumber">
    <w:name w:val="Auto Number"/>
    <w:rsid w:val="005331A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331A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331AA"/>
    <w:rPr>
      <w:vertAlign w:val="superscript"/>
    </w:rPr>
  </w:style>
  <w:style w:type="paragraph" w:styleId="EndnoteText">
    <w:name w:val="endnote text"/>
    <w:basedOn w:val="Normal"/>
    <w:semiHidden/>
    <w:rsid w:val="005331A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331A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331A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331A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331A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331AA"/>
    <w:pPr>
      <w:spacing w:after="120"/>
      <w:jc w:val="center"/>
    </w:pPr>
  </w:style>
  <w:style w:type="paragraph" w:styleId="MacroText">
    <w:name w:val="macro"/>
    <w:semiHidden/>
    <w:rsid w:val="005331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331A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331A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331A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331A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331A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331A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331A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331A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331A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331A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331A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331A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331A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331A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331A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331A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331AA"/>
    <w:pPr>
      <w:suppressLineNumbers w:val="0"/>
    </w:pPr>
  </w:style>
  <w:style w:type="paragraph" w:customStyle="1" w:styleId="DraftHeading3">
    <w:name w:val="Draft Heading 3"/>
    <w:basedOn w:val="Normal"/>
    <w:next w:val="Normal"/>
    <w:rsid w:val="005331AA"/>
    <w:pPr>
      <w:suppressLineNumbers w:val="0"/>
    </w:pPr>
  </w:style>
  <w:style w:type="paragraph" w:customStyle="1" w:styleId="DraftHeading4">
    <w:name w:val="Draft Heading 4"/>
    <w:basedOn w:val="Normal"/>
    <w:next w:val="Normal"/>
    <w:rsid w:val="005331AA"/>
    <w:pPr>
      <w:suppressLineNumbers w:val="0"/>
    </w:pPr>
  </w:style>
  <w:style w:type="paragraph" w:customStyle="1" w:styleId="DraftHeading5">
    <w:name w:val="Draft Heading 5"/>
    <w:basedOn w:val="Normal"/>
    <w:next w:val="Normal"/>
    <w:rsid w:val="005331A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331A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331A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331A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331A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331A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331A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331A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331A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331A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331A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331A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331A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331A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331A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331A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331A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331A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331A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331A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331A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331A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331A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331A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331A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331A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331A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331A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331A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331A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331A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331A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Regulation Amendment (Gaming Machine Arrangements) Bill 2017</vt:lpstr>
    </vt:vector>
  </TitlesOfParts>
  <Manager>Information Systems</Manager>
  <Company>OCPC, Victoria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Regulation Amendment (Gaming Machine Arrangements) Bill 2017</dc:title>
  <dc:subject>OCPC Word Template Development</dc:subject>
  <dc:creator>james</dc:creator>
  <cp:keywords>Formats, House Amendments</cp:keywords>
  <dc:description>OCPC-VIC, Word 2000 VBA, Release 2</dc:description>
  <cp:lastModifiedBy>Vivienne Bannan</cp:lastModifiedBy>
  <cp:revision>2</cp:revision>
  <cp:lastPrinted>2017-11-27T06:03:00Z</cp:lastPrinted>
  <dcterms:created xsi:type="dcterms:W3CDTF">2017-11-27T19:46:00Z</dcterms:created>
  <dcterms:modified xsi:type="dcterms:W3CDTF">2017-11-27T19:46:00Z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222551</vt:i4>
  </property>
  <property fmtid="{D5CDD505-2E9C-101B-9397-08002B2CF9AE}" pid="3" name="DocSubFolderNumber">
    <vt:lpwstr>S16/187</vt:lpwstr>
  </property>
</Properties>
</file>