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4196B">
        <w:rPr>
          <w:b/>
          <w:sz w:val="28"/>
        </w:rPr>
        <w:t>003</w:t>
      </w:r>
    </w:p>
    <w:p w:rsidR="00912D15" w:rsidRDefault="0054196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(Extractive Industries Development Regulations 1996 -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4196B">
        <w:rPr>
          <w:b/>
        </w:rPr>
        <w:t>35/2006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4196B">
        <w:t>28 March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4196B">
        <w:rPr>
          <w:b/>
        </w:rPr>
        <w:t>28 March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6B" w:rsidRDefault="0054196B">
      <w:pPr>
        <w:rPr>
          <w:sz w:val="4"/>
        </w:rPr>
      </w:pPr>
    </w:p>
  </w:endnote>
  <w:endnote w:type="continuationSeparator" w:id="0">
    <w:p w:rsidR="0054196B" w:rsidRDefault="005419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7447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568B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6B" w:rsidRDefault="0054196B">
      <w:r>
        <w:separator/>
      </w:r>
    </w:p>
  </w:footnote>
  <w:footnote w:type="continuationSeparator" w:id="0">
    <w:p w:rsidR="0054196B" w:rsidRDefault="00541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7447A"/>
    <w:rsid w:val="00006416"/>
    <w:rsid w:val="00121DD7"/>
    <w:rsid w:val="001459B5"/>
    <w:rsid w:val="00161CCC"/>
    <w:rsid w:val="0016506A"/>
    <w:rsid w:val="00260A3F"/>
    <w:rsid w:val="002E0BE4"/>
    <w:rsid w:val="0032246C"/>
    <w:rsid w:val="00340A4E"/>
    <w:rsid w:val="0038463B"/>
    <w:rsid w:val="003E629A"/>
    <w:rsid w:val="004B788D"/>
    <w:rsid w:val="004C4C57"/>
    <w:rsid w:val="004D405B"/>
    <w:rsid w:val="00513AB0"/>
    <w:rsid w:val="0054196B"/>
    <w:rsid w:val="0057447A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568BF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722C-96A4-4B25-B54A-9C574559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2016-03-04T01:39:00Z</cp:lastPrinted>
  <dcterms:created xsi:type="dcterms:W3CDTF">2016-03-16T05:24:00Z</dcterms:created>
  <dcterms:modified xsi:type="dcterms:W3CDTF">2016-03-16T05:24:00Z</dcterms:modified>
  <cp:category>LIS</cp:category>
</cp:coreProperties>
</file>