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D5C6D">
        <w:rPr>
          <w:b/>
          <w:sz w:val="28"/>
        </w:rPr>
        <w:t>003</w:t>
      </w:r>
    </w:p>
    <w:p w:rsidR="00912D15" w:rsidRDefault="000D5C6D">
      <w:pPr>
        <w:spacing w:before="0" w:after="120"/>
        <w:jc w:val="center"/>
        <w:rPr>
          <w:b/>
          <w:sz w:val="32"/>
        </w:rPr>
      </w:pPr>
      <w:r w:rsidRPr="000D5C6D">
        <w:rPr>
          <w:b/>
          <w:sz w:val="32"/>
        </w:rPr>
        <w:t>Public Authorities (Dividends)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D5C6D" w:rsidRPr="000D5C6D">
        <w:rPr>
          <w:b/>
        </w:rPr>
        <w:t>19/2003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D5C6D">
        <w:t>19 February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D5C6D">
        <w:rPr>
          <w:b/>
        </w:rPr>
        <w:t>19 February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6D" w:rsidRDefault="000D5C6D">
      <w:pPr>
        <w:rPr>
          <w:sz w:val="4"/>
        </w:rPr>
      </w:pPr>
    </w:p>
  </w:endnote>
  <w:endnote w:type="continuationSeparator" w:id="0">
    <w:p w:rsidR="000D5C6D" w:rsidRDefault="000D5C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E1D4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B312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6D" w:rsidRDefault="000D5C6D">
      <w:r>
        <w:separator/>
      </w:r>
    </w:p>
  </w:footnote>
  <w:footnote w:type="continuationSeparator" w:id="0">
    <w:p w:rsidR="000D5C6D" w:rsidRDefault="000D5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E1D4A"/>
    <w:rsid w:val="00006416"/>
    <w:rsid w:val="000D5C6D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E1D4A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846CD"/>
    <w:rsid w:val="00DB5D71"/>
    <w:rsid w:val="00E75605"/>
    <w:rsid w:val="00E774F0"/>
    <w:rsid w:val="00E94E93"/>
    <w:rsid w:val="00EB3124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8973-AB48-4A90-84E5-9AC6F979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2013-02-17T20:44:00Z</cp:lastPrinted>
  <dcterms:created xsi:type="dcterms:W3CDTF">2013-02-18T00:58:00Z</dcterms:created>
  <dcterms:modified xsi:type="dcterms:W3CDTF">2013-02-18T00:58:00Z</dcterms:modified>
  <cp:category>LIS</cp:category>
</cp:coreProperties>
</file>