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2689C">
        <w:rPr>
          <w:b/>
          <w:sz w:val="28"/>
        </w:rPr>
        <w:t>037</w:t>
      </w:r>
    </w:p>
    <w:p w:rsidR="00912D15" w:rsidRDefault="00C2689C">
      <w:pPr>
        <w:spacing w:before="0" w:after="120"/>
        <w:jc w:val="center"/>
        <w:rPr>
          <w:b/>
          <w:sz w:val="32"/>
        </w:rPr>
      </w:pPr>
      <w:r w:rsidRPr="00C2689C">
        <w:rPr>
          <w:b/>
          <w:sz w:val="32"/>
        </w:rPr>
        <w:t>County Court Civil Procedure Rules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2689C">
        <w:rPr>
          <w:b/>
        </w:rPr>
        <w:t>148/2008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2689C">
        <w:t>19 November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C2689C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C2689C">
        <w:rPr>
          <w:b/>
        </w:rPr>
        <w:t>19 November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C2689C">
        <w:rPr>
          <w:b/>
        </w:rPr>
        <w:t>rule 1.03(2) (Schedule</w:t>
      </w:r>
      <w:r w:rsidR="00C2689C" w:rsidRPr="00C2689C">
        <w:rPr>
          <w:b/>
        </w:rPr>
        <w:t xml:space="preserve"> 3)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2689C" w:rsidRPr="00C2689C">
        <w:rPr>
          <w:b/>
        </w:rPr>
        <w:t>County Court Civil Procedure Rules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2689C">
        <w:rPr>
          <w:b/>
        </w:rPr>
        <w:t>170/2018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9C" w:rsidRDefault="00C2689C">
      <w:pPr>
        <w:rPr>
          <w:sz w:val="4"/>
        </w:rPr>
      </w:pPr>
    </w:p>
  </w:endnote>
  <w:endnote w:type="continuationSeparator" w:id="0">
    <w:p w:rsidR="00C2689C" w:rsidRDefault="00C268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75C2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8103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9C" w:rsidRDefault="00C2689C">
      <w:r>
        <w:separator/>
      </w:r>
    </w:p>
  </w:footnote>
  <w:footnote w:type="continuationSeparator" w:id="0">
    <w:p w:rsidR="00C2689C" w:rsidRDefault="00C2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75C2C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84B4E"/>
    <w:rsid w:val="004B788D"/>
    <w:rsid w:val="004C4C57"/>
    <w:rsid w:val="004D405B"/>
    <w:rsid w:val="00513AB0"/>
    <w:rsid w:val="00581037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75C2C"/>
    <w:rsid w:val="00C2689C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0BF2-EC2C-49D5-B4E3-79FC53B0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204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2018-10-24T22:17:00Z</cp:lastPrinted>
  <dcterms:created xsi:type="dcterms:W3CDTF">2018-11-12T21:12:00Z</dcterms:created>
  <dcterms:modified xsi:type="dcterms:W3CDTF">2018-11-12T21:12:00Z</dcterms:modified>
  <cp:category>LIS</cp:category>
  <cp:contentStatus>Current</cp:contentStatus>
</cp:coreProperties>
</file>