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06E3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C06E3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WORKSAFE LEGISLATION AMENDMENT BILL 2017</w:t>
      </w:r>
    </w:p>
    <w:p w:rsidR="00712B9B" w:rsidRPr="00C06E37" w:rsidRDefault="00C06E37" w:rsidP="00C06E3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06E3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Scott)</w:t>
      </w:r>
      <w:bookmarkEnd w:id="4"/>
    </w:p>
    <w:p w:rsidR="0039609E" w:rsidRDefault="0039609E" w:rsidP="0039609E">
      <w:pPr>
        <w:pStyle w:val="Default"/>
        <w:rPr>
          <w:color w:val="auto"/>
          <w:sz w:val="23"/>
          <w:szCs w:val="23"/>
        </w:rPr>
      </w:pPr>
    </w:p>
    <w:p w:rsidR="0039609E" w:rsidRPr="0039609E" w:rsidRDefault="0039609E" w:rsidP="0039609E">
      <w:pPr>
        <w:pStyle w:val="Default"/>
        <w:tabs>
          <w:tab w:val="left" w:pos="567"/>
        </w:tabs>
        <w:rPr>
          <w:color w:val="auto"/>
        </w:rPr>
      </w:pPr>
      <w:r w:rsidRPr="0039609E">
        <w:rPr>
          <w:color w:val="auto"/>
        </w:rPr>
        <w:t>1.</w:t>
      </w:r>
      <w:r w:rsidRPr="0039609E">
        <w:rPr>
          <w:color w:val="auto"/>
        </w:rPr>
        <w:tab/>
        <w:t>Clause 22, line 25, after "for an" insert "indictable".</w:t>
      </w:r>
    </w:p>
    <w:p w:rsidR="0039609E" w:rsidRPr="0039609E" w:rsidRDefault="0039609E" w:rsidP="0039609E">
      <w:pPr>
        <w:pStyle w:val="Default"/>
        <w:tabs>
          <w:tab w:val="left" w:pos="567"/>
        </w:tabs>
        <w:rPr>
          <w:color w:val="auto"/>
        </w:rPr>
      </w:pPr>
    </w:p>
    <w:p w:rsidR="0039609E" w:rsidRPr="0039609E" w:rsidRDefault="0039609E" w:rsidP="0039609E">
      <w:pPr>
        <w:pStyle w:val="Default"/>
        <w:tabs>
          <w:tab w:val="left" w:pos="567"/>
        </w:tabs>
        <w:rPr>
          <w:color w:val="auto"/>
        </w:rPr>
      </w:pPr>
      <w:r w:rsidRPr="0039609E">
        <w:rPr>
          <w:color w:val="auto"/>
        </w:rPr>
        <w:t>2.</w:t>
      </w:r>
      <w:r w:rsidRPr="0039609E">
        <w:rPr>
          <w:color w:val="auto"/>
        </w:rPr>
        <w:tab/>
        <w:t>Clause 22, line 26, omit "or the regulations".</w:t>
      </w:r>
    </w:p>
    <w:p w:rsidR="0039609E" w:rsidRPr="0039609E" w:rsidRDefault="0039609E" w:rsidP="0039609E">
      <w:pPr>
        <w:pStyle w:val="Default"/>
        <w:tabs>
          <w:tab w:val="left" w:pos="567"/>
        </w:tabs>
        <w:rPr>
          <w:color w:val="auto"/>
        </w:rPr>
      </w:pPr>
    </w:p>
    <w:p w:rsidR="0039609E" w:rsidRPr="0039609E" w:rsidRDefault="0039609E" w:rsidP="0039609E">
      <w:pPr>
        <w:pStyle w:val="Default"/>
        <w:tabs>
          <w:tab w:val="left" w:pos="567"/>
        </w:tabs>
        <w:rPr>
          <w:color w:val="auto"/>
        </w:rPr>
      </w:pPr>
      <w:r w:rsidRPr="0039609E">
        <w:rPr>
          <w:color w:val="auto"/>
        </w:rPr>
        <w:t>3.</w:t>
      </w:r>
      <w:r w:rsidRPr="0039609E">
        <w:rPr>
          <w:color w:val="auto"/>
        </w:rPr>
        <w:tab/>
        <w:t xml:space="preserve">Clause 22, line 34, after "that an" insert "indictable". </w:t>
      </w:r>
    </w:p>
    <w:p w:rsidR="0039609E" w:rsidRPr="0039609E" w:rsidRDefault="0039609E" w:rsidP="0039609E">
      <w:pPr>
        <w:pStyle w:val="Default"/>
        <w:tabs>
          <w:tab w:val="left" w:pos="567"/>
        </w:tabs>
        <w:rPr>
          <w:color w:val="auto"/>
        </w:rPr>
      </w:pPr>
    </w:p>
    <w:p w:rsidR="008416AE" w:rsidRPr="0039609E" w:rsidRDefault="0039609E" w:rsidP="0039609E">
      <w:pPr>
        <w:pStyle w:val="Default"/>
        <w:tabs>
          <w:tab w:val="left" w:pos="567"/>
        </w:tabs>
      </w:pPr>
      <w:r w:rsidRPr="0039609E">
        <w:rPr>
          <w:color w:val="auto"/>
        </w:rPr>
        <w:t>4.</w:t>
      </w:r>
      <w:r w:rsidRPr="0039609E">
        <w:rPr>
          <w:color w:val="auto"/>
        </w:rPr>
        <w:tab/>
        <w:t xml:space="preserve">Clause 22, page 16, lines 1 to 2, omit "or the regulations". </w:t>
      </w:r>
    </w:p>
    <w:sectPr w:rsidR="008416AE" w:rsidRPr="0039609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C2" w:rsidRDefault="001257C2">
      <w:r>
        <w:separator/>
      </w:r>
    </w:p>
  </w:endnote>
  <w:endnote w:type="continuationSeparator" w:id="0">
    <w:p w:rsidR="001257C2" w:rsidRDefault="001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51B8E" w:rsidP="001257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C2" w:rsidRDefault="00951B8E" w:rsidP="000A3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7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E37">
      <w:rPr>
        <w:rStyle w:val="PageNumber"/>
        <w:noProof/>
      </w:rPr>
      <w:t>1</w:t>
    </w:r>
    <w:r>
      <w:rPr>
        <w:rStyle w:val="PageNumber"/>
      </w:rPr>
      <w:fldChar w:fldCharType="end"/>
    </w:r>
  </w:p>
  <w:p w:rsidR="001257C2" w:rsidRDefault="00125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C2" w:rsidRPr="00C06E37" w:rsidRDefault="00C06E37">
    <w:pPr>
      <w:pStyle w:val="Footer"/>
      <w:rPr>
        <w:sz w:val="18"/>
      </w:rPr>
    </w:pPr>
    <w:r>
      <w:rPr>
        <w:sz w:val="18"/>
      </w:rPr>
      <w:t>581328GLAH-20/06/2017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C2" w:rsidRDefault="001257C2">
      <w:r>
        <w:separator/>
      </w:r>
    </w:p>
  </w:footnote>
  <w:footnote w:type="continuationSeparator" w:id="0">
    <w:p w:rsidR="001257C2" w:rsidRDefault="0012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37" w:rsidRDefault="00C06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37" w:rsidRDefault="00C06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37" w:rsidRDefault="00C0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28"/>
    <w:docVar w:name="vActTitle" w:val="WorkSafe Legislation Amendment Bill 2017"/>
    <w:docVar w:name="vBillNo" w:val="328"/>
    <w:docVar w:name="vBillTitle" w:val="WorkSafe Legislation Amendment Bill 2017"/>
    <w:docVar w:name="vDocumentType" w:val=".HOUSEAMEND"/>
    <w:docVar w:name="vDraftNo" w:val="0"/>
    <w:docVar w:name="vDraftVers" w:val="House Print"/>
    <w:docVar w:name="vDraftVersion" w:val="20637 - Government (Mr Scott) - House Print Assembly"/>
    <w:docVar w:name="VersionNo" w:val="1"/>
    <w:docVar w:name="vFileName" w:val="20637 - Government (Mr Scott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20637"/>
    <w:docVar w:name="vIsBrandNewVersion" w:val="No"/>
    <w:docVar w:name="vIsNewDocument" w:val="False"/>
    <w:docVar w:name="vLegCommission" w:val="0"/>
    <w:docVar w:name="vMinisterName" w:val="Mr Scott"/>
    <w:docVar w:name="vParliament" w:val="58"/>
    <w:docVar w:name="vPrevFileName" w:val="20637 - Government (Mr Scott) - House Print Assembly"/>
    <w:docVar w:name="vPrnOnSepLine" w:val="False"/>
    <w:docVar w:name="vSavedToLocal" w:val="No"/>
    <w:docVar w:name="vSession" w:val="1"/>
    <w:docVar w:name="vTRIMFileName" w:val="20637 - Government (Mr Scott) - House Print Assembly"/>
    <w:docVar w:name="vTRIMRecordNumber" w:val="D17/15129[v2]"/>
    <w:docVar w:name="vTxtAfter" w:val=" "/>
    <w:docVar w:name="vTxtBefore" w:val="Amendments to be moved by"/>
    <w:docVar w:name="vVersionDate" w:val="20/06/2017"/>
    <w:docVar w:name="vYear" w:val="2017"/>
  </w:docVars>
  <w:rsids>
    <w:rsidRoot w:val="0029203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57C2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1876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203A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9609E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1F7D"/>
    <w:rsid w:val="00753FF0"/>
    <w:rsid w:val="00754E0F"/>
    <w:rsid w:val="00761A81"/>
    <w:rsid w:val="00767A3C"/>
    <w:rsid w:val="00770024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15854"/>
    <w:rsid w:val="008237F6"/>
    <w:rsid w:val="00825ACF"/>
    <w:rsid w:val="0082721D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1B8E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3081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6E37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A48E1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154C2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7AD31-4B53-4B16-AC6F-E9E1D9A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3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6E3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6E3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6E3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6E3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6E3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6E3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6E3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6E3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6E3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06E37"/>
    <w:pPr>
      <w:ind w:left="1871"/>
    </w:pPr>
  </w:style>
  <w:style w:type="paragraph" w:customStyle="1" w:styleId="Normal-Draft">
    <w:name w:val="Normal - Draft"/>
    <w:rsid w:val="00C06E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6E37"/>
    <w:pPr>
      <w:ind w:left="2381"/>
    </w:pPr>
  </w:style>
  <w:style w:type="paragraph" w:customStyle="1" w:styleId="AmendBody3">
    <w:name w:val="Amend. Body 3"/>
    <w:basedOn w:val="Normal-Draft"/>
    <w:next w:val="Normal"/>
    <w:rsid w:val="00C06E37"/>
    <w:pPr>
      <w:ind w:left="2892"/>
    </w:pPr>
  </w:style>
  <w:style w:type="paragraph" w:customStyle="1" w:styleId="AmendBody4">
    <w:name w:val="Amend. Body 4"/>
    <w:basedOn w:val="Normal-Draft"/>
    <w:next w:val="Normal"/>
    <w:rsid w:val="00C06E37"/>
    <w:pPr>
      <w:ind w:left="3402"/>
    </w:pPr>
  </w:style>
  <w:style w:type="paragraph" w:styleId="Header">
    <w:name w:val="header"/>
    <w:basedOn w:val="Normal"/>
    <w:rsid w:val="00C06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E3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6E3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6E3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6E3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6E3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6E3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6E3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6E3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6E3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6E37"/>
    <w:pPr>
      <w:suppressLineNumbers w:val="0"/>
    </w:pPr>
  </w:style>
  <w:style w:type="paragraph" w:customStyle="1" w:styleId="BodyParagraph">
    <w:name w:val="Body Paragraph"/>
    <w:next w:val="Normal"/>
    <w:rsid w:val="00C06E3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6E3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6E3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6E3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6E3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6E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6E3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6E3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6E37"/>
    <w:rPr>
      <w:caps w:val="0"/>
    </w:rPr>
  </w:style>
  <w:style w:type="paragraph" w:customStyle="1" w:styleId="Normal-Schedule">
    <w:name w:val="Normal - Schedule"/>
    <w:rsid w:val="00C06E3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6E3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6E3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6E3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6E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6E3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6E37"/>
  </w:style>
  <w:style w:type="paragraph" w:customStyle="1" w:styleId="Penalty">
    <w:name w:val="Penalty"/>
    <w:next w:val="Normal"/>
    <w:rsid w:val="00C06E3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6E3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6E3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6E3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6E3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6E3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6E3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6E3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6E3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6E3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6E3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6E3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6E3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6E37"/>
    <w:pPr>
      <w:suppressLineNumbers w:val="0"/>
    </w:pPr>
  </w:style>
  <w:style w:type="paragraph" w:customStyle="1" w:styleId="AutoNumber">
    <w:name w:val="Auto Number"/>
    <w:rsid w:val="00C06E3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06E3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6E37"/>
    <w:rPr>
      <w:vertAlign w:val="superscript"/>
    </w:rPr>
  </w:style>
  <w:style w:type="paragraph" w:styleId="EndnoteText">
    <w:name w:val="endnote text"/>
    <w:basedOn w:val="Normal"/>
    <w:semiHidden/>
    <w:rsid w:val="00C06E3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6E3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6E3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6E3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6E3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6E37"/>
    <w:pPr>
      <w:spacing w:after="120"/>
      <w:jc w:val="center"/>
    </w:pPr>
  </w:style>
  <w:style w:type="paragraph" w:styleId="MacroText">
    <w:name w:val="macro"/>
    <w:semiHidden/>
    <w:rsid w:val="00C06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6E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6E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6E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6E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6E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6E3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6E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6E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6E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6E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6E3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6E3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6E3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6E3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6E3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6E3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6E37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6E37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6E37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6E3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6E3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6E3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6E3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6E3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6E3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6E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6E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6E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6E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6E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6E3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6E3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6E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6E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6E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6E3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6E3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6E3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6E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6E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6E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6E3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6E3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6E3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6E3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6E3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6E3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6E3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6E3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6E3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06E3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3960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Legislation Amendment Bill 2017</vt:lpstr>
    </vt:vector>
  </TitlesOfParts>
  <Manager>Information Systems</Manager>
  <Company>OCPC, Victoria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WorkSafe Legislation Amendment Bill 2017</dc:title>
  <dc:subject>OCPC Word Template Development</dc:subject>
  <dc:creator>63</dc:creator>
  <cp:keywords>Formats, House Amendments</cp:keywords>
  <dc:description>OCPC-VIC, Word 2000 VBA, Release 2</dc:description>
  <cp:lastModifiedBy>Kate Murray</cp:lastModifiedBy>
  <cp:revision>2</cp:revision>
  <cp:lastPrinted>2017-06-19T06:05:00Z</cp:lastPrinted>
  <dcterms:created xsi:type="dcterms:W3CDTF">2017-06-20T00:28:00Z</dcterms:created>
  <dcterms:modified xsi:type="dcterms:W3CDTF">2017-06-20T00:28:00Z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246922</vt:i4>
  </property>
  <property fmtid="{D5CDD505-2E9C-101B-9397-08002B2CF9AE}" pid="3" name="DocSubFolderNumber">
    <vt:lpwstr>S16/1987</vt:lpwstr>
  </property>
</Properties>
</file>